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B9FD5B" w14:textId="7A1BCE8D" w:rsidR="00DD0BDD" w:rsidRDefault="008B1852">
      <w:r>
        <w:t>a</w:t>
      </w:r>
    </w:p>
    <w:p w14:paraId="7D3983B7" w14:textId="77777777" w:rsidR="00DD0BDD" w:rsidRPr="0098328C" w:rsidRDefault="002B02F7">
      <w:pPr>
        <w:rPr>
          <w:b/>
          <w:color w:val="2F5496"/>
          <w:sz w:val="32"/>
          <w:szCs w:val="32"/>
          <w:u w:val="single"/>
        </w:rPr>
      </w:pPr>
      <w:r>
        <w:rPr>
          <w:noProof/>
        </w:rPr>
        <mc:AlternateContent>
          <mc:Choice Requires="wps">
            <w:drawing>
              <wp:anchor distT="0" distB="0" distL="182880" distR="182880" simplePos="0" relativeHeight="251658240" behindDoc="0" locked="0" layoutInCell="1" hidden="0" allowOverlap="1" wp14:anchorId="028C10EF" wp14:editId="52724324">
                <wp:simplePos x="0" y="0"/>
                <wp:positionH relativeFrom="margin">
                  <wp:posOffset>457202</wp:posOffset>
                </wp:positionH>
                <wp:positionV relativeFrom="page">
                  <wp:posOffset>4448177</wp:posOffset>
                </wp:positionV>
                <wp:extent cx="5572125" cy="6764792"/>
                <wp:effectExtent l="0" t="0" r="0" b="0"/>
                <wp:wrapSquare wrapText="bothSides" distT="0" distB="0" distL="182880" distR="182880"/>
                <wp:docPr id="10" name="Rectángulo 10"/>
                <wp:cNvGraphicFramePr/>
                <a:graphic xmlns:a="http://schemas.openxmlformats.org/drawingml/2006/main">
                  <a:graphicData uri="http://schemas.microsoft.com/office/word/2010/wordprocessingShape">
                    <wps:wsp>
                      <wps:cNvSpPr/>
                      <wps:spPr>
                        <a:xfrm>
                          <a:off x="2578988" y="419580"/>
                          <a:ext cx="5534025" cy="6720840"/>
                        </a:xfrm>
                        <a:prstGeom prst="rect">
                          <a:avLst/>
                        </a:prstGeom>
                        <a:noFill/>
                        <a:ln>
                          <a:noFill/>
                        </a:ln>
                      </wps:spPr>
                      <wps:txbx>
                        <w:txbxContent>
                          <w:p w14:paraId="7BD2F3EB" w14:textId="77777777" w:rsidR="00DD0BDD" w:rsidRDefault="002B02F7">
                            <w:pPr>
                              <w:spacing w:before="40" w:after="560" w:line="215" w:lineRule="auto"/>
                              <w:textDirection w:val="btLr"/>
                            </w:pPr>
                            <w:r>
                              <w:rPr>
                                <w:rFonts w:ascii="Arial" w:eastAsia="Arial" w:hAnsi="Arial" w:cs="Arial"/>
                                <w:color w:val="4472C4"/>
                                <w:sz w:val="72"/>
                              </w:rPr>
                              <w:t>Acta Constitución Proyecto</w:t>
                            </w:r>
                          </w:p>
                          <w:p w14:paraId="66E47BB9" w14:textId="77777777" w:rsidR="00DD0BDD" w:rsidRDefault="00DD0BDD">
                            <w:pPr>
                              <w:spacing w:before="80" w:after="40"/>
                              <w:textDirection w:val="btLr"/>
                            </w:pPr>
                          </w:p>
                          <w:p w14:paraId="666B6410" w14:textId="77777777" w:rsidR="00DD0BDD" w:rsidRDefault="00DD0BDD">
                            <w:pPr>
                              <w:spacing w:before="40" w:after="40"/>
                              <w:textDirection w:val="btLr"/>
                            </w:pPr>
                          </w:p>
                          <w:p w14:paraId="40EA9D51" w14:textId="77777777" w:rsidR="00DD0BDD" w:rsidRDefault="002B02F7">
                            <w:pPr>
                              <w:spacing w:before="80" w:after="40"/>
                              <w:textDirection w:val="btLr"/>
                            </w:pPr>
                            <w:r>
                              <w:rPr>
                                <w:color w:val="000000"/>
                              </w:rPr>
                              <w:t>Análisis de Requerimientos de alto nivel y Propuesta de entrada</w:t>
                            </w:r>
                          </w:p>
                          <w:p w14:paraId="03A20EA9" w14:textId="77777777" w:rsidR="00DD0BDD" w:rsidRDefault="00DD0BDD">
                            <w:pPr>
                              <w:spacing w:before="80" w:after="40"/>
                              <w:textDirection w:val="btLr"/>
                            </w:pPr>
                          </w:p>
                          <w:p w14:paraId="7B1921E3" w14:textId="77777777" w:rsidR="00DD0BDD" w:rsidRDefault="00DD0BDD">
                            <w:pPr>
                              <w:spacing w:before="80" w:after="40"/>
                              <w:textDirection w:val="btLr"/>
                            </w:pPr>
                          </w:p>
                          <w:p w14:paraId="0E360006" w14:textId="77777777" w:rsidR="00DD0BDD" w:rsidRDefault="00DD0BDD">
                            <w:pPr>
                              <w:spacing w:before="80" w:after="40"/>
                              <w:textDirection w:val="btLr"/>
                            </w:pPr>
                          </w:p>
                          <w:p w14:paraId="48AB91B6" w14:textId="77777777" w:rsidR="00DD0BDD" w:rsidRDefault="00DD0BDD">
                            <w:pPr>
                              <w:spacing w:before="80" w:after="40"/>
                              <w:textDirection w:val="btLr"/>
                            </w:pPr>
                          </w:p>
                          <w:p w14:paraId="7901E169" w14:textId="77777777" w:rsidR="00DD0BDD" w:rsidRDefault="00DD0BDD">
                            <w:pPr>
                              <w:spacing w:before="80" w:after="40"/>
                              <w:textDirection w:val="btLr"/>
                            </w:pPr>
                          </w:p>
                          <w:p w14:paraId="5831615E" w14:textId="77777777" w:rsidR="00DD0BDD" w:rsidRDefault="00DD0BDD">
                            <w:pPr>
                              <w:spacing w:before="80" w:after="40"/>
                              <w:textDirection w:val="btLr"/>
                            </w:pPr>
                          </w:p>
                          <w:p w14:paraId="79714676" w14:textId="77777777" w:rsidR="00DD0BDD" w:rsidRDefault="00DD0BDD">
                            <w:pPr>
                              <w:spacing w:before="80" w:after="40"/>
                              <w:textDirection w:val="btLr"/>
                            </w:pPr>
                          </w:p>
                          <w:p w14:paraId="09A90B9D" w14:textId="651FD526" w:rsidR="00DD0BDD" w:rsidRDefault="002B02F7">
                            <w:pPr>
                              <w:spacing w:before="80" w:after="40"/>
                              <w:textDirection w:val="btLr"/>
                            </w:pPr>
                            <w:r>
                              <w:rPr>
                                <w:color w:val="000000"/>
                              </w:rPr>
                              <w:t>Sección:</w:t>
                            </w:r>
                            <w:r w:rsidR="00A660AF">
                              <w:rPr>
                                <w:color w:val="000000"/>
                              </w:rPr>
                              <w:t xml:space="preserve"> 004D</w:t>
                            </w:r>
                          </w:p>
                          <w:p w14:paraId="352F4B7F" w14:textId="2CF9BCBD" w:rsidR="00DD0BDD" w:rsidRDefault="002B02F7">
                            <w:pPr>
                              <w:spacing w:before="80" w:after="40"/>
                              <w:textDirection w:val="btLr"/>
                            </w:pPr>
                            <w:r>
                              <w:rPr>
                                <w:color w:val="000000"/>
                              </w:rPr>
                              <w:t xml:space="preserve">Docente: </w:t>
                            </w:r>
                            <w:r w:rsidR="00A660AF">
                              <w:rPr>
                                <w:color w:val="000000"/>
                              </w:rPr>
                              <w:t>Viviana Soledad</w:t>
                            </w:r>
                          </w:p>
                          <w:p w14:paraId="72700939" w14:textId="273CB01B" w:rsidR="00DD0BDD" w:rsidRDefault="002B02F7" w:rsidP="00A660AF">
                            <w:pPr>
                              <w:spacing w:before="80" w:after="40"/>
                              <w:textDirection w:val="btLr"/>
                            </w:pPr>
                            <w:r>
                              <w:rPr>
                                <w:color w:val="000000"/>
                              </w:rPr>
                              <w:t>Integrantes:</w:t>
                            </w:r>
                            <w:r w:rsidR="00A660AF">
                              <w:rPr>
                                <w:color w:val="000000"/>
                              </w:rPr>
                              <w:t xml:space="preserve"> Carlo González Bettancourt</w:t>
                            </w:r>
                            <w:r w:rsidR="00A660AF">
                              <w:rPr>
                                <w:color w:val="000000"/>
                              </w:rPr>
                              <w:br/>
                              <w:t xml:space="preserve">                       Benjamín Barrera Mora</w:t>
                            </w:r>
                            <w:r w:rsidR="00A660AF">
                              <w:rPr>
                                <w:color w:val="000000"/>
                              </w:rPr>
                              <w:br/>
                              <w:t xml:space="preserve">                       Lukas Moraga Caru</w:t>
                            </w:r>
                            <w:r>
                              <w:rPr>
                                <w:color w:val="000000"/>
                              </w:rPr>
                              <w:t>.</w:t>
                            </w:r>
                          </w:p>
                        </w:txbxContent>
                      </wps:txbx>
                      <wps:bodyPr spcFirstLastPara="1" wrap="square" lIns="0" tIns="0" rIns="0" bIns="0" anchor="t" anchorCtr="0">
                        <a:noAutofit/>
                      </wps:bodyPr>
                    </wps:wsp>
                  </a:graphicData>
                </a:graphic>
              </wp:anchor>
            </w:drawing>
          </mc:Choice>
          <mc:Fallback>
            <w:pict>
              <v:rect w14:anchorId="028C10EF" id="Rectángulo 10" o:spid="_x0000_s1026" style="position:absolute;margin-left:36pt;margin-top:350.25pt;width:438.75pt;height:532.65pt;z-index:251658240;visibility:visible;mso-wrap-style:square;mso-wrap-distance-left:14.4pt;mso-wrap-distance-top:0;mso-wrap-distance-right:14.4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" filled="f" stroked="f">
                <v:textbox inset="0,0,0,0">
                  <w:txbxContent>
                    <w:p w14:paraId="7BD2F3EB" w14:textId="77777777" w:rsidR="00DD0BDD" w:rsidRDefault="002B02F7">
                      <w:pPr>
                        <w:spacing w:before="40" w:after="560" w:line="215" w:lineRule="auto"/>
                        <w:textDirection w:val="btLr"/>
                      </w:pPr>
                      <w:r>
                        <w:rPr>
                          <w:rFonts w:ascii="Arial" w:eastAsia="Arial" w:hAnsi="Arial" w:cs="Arial"/>
                          <w:color w:val="4472C4"/>
                          <w:sz w:val="72"/>
                        </w:rPr>
                        <w:t>Acta Constitución Proyecto</w:t>
                      </w:r>
                    </w:p>
                    <w:p w14:paraId="66E47BB9" w14:textId="77777777" w:rsidR="00DD0BDD" w:rsidRDefault="00DD0BDD">
                      <w:pPr>
                        <w:spacing w:before="80" w:after="40"/>
                        <w:textDirection w:val="btLr"/>
                      </w:pPr>
                    </w:p>
                    <w:p w14:paraId="666B6410" w14:textId="77777777" w:rsidR="00DD0BDD" w:rsidRDefault="00DD0BDD">
                      <w:pPr>
                        <w:spacing w:before="40" w:after="40"/>
                        <w:textDirection w:val="btLr"/>
                      </w:pPr>
                    </w:p>
                    <w:p w14:paraId="40EA9D51" w14:textId="77777777" w:rsidR="00DD0BDD" w:rsidRDefault="002B02F7">
                      <w:pPr>
                        <w:spacing w:before="80" w:after="40"/>
                        <w:textDirection w:val="btLr"/>
                      </w:pPr>
                      <w:r>
                        <w:rPr>
                          <w:color w:val="000000"/>
                        </w:rPr>
                        <w:t>Análisis de Requerimientos de alto nivel y Propuesta de entrada</w:t>
                      </w:r>
                    </w:p>
                    <w:p w14:paraId="03A20EA9" w14:textId="77777777" w:rsidR="00DD0BDD" w:rsidRDefault="00DD0BDD">
                      <w:pPr>
                        <w:spacing w:before="80" w:after="40"/>
                        <w:textDirection w:val="btLr"/>
                      </w:pPr>
                    </w:p>
                    <w:p w14:paraId="7B1921E3" w14:textId="77777777" w:rsidR="00DD0BDD" w:rsidRDefault="00DD0BDD">
                      <w:pPr>
                        <w:spacing w:before="80" w:after="40"/>
                        <w:textDirection w:val="btLr"/>
                      </w:pPr>
                    </w:p>
                    <w:p w14:paraId="0E360006" w14:textId="77777777" w:rsidR="00DD0BDD" w:rsidRDefault="00DD0BDD">
                      <w:pPr>
                        <w:spacing w:before="80" w:after="40"/>
                        <w:textDirection w:val="btLr"/>
                      </w:pPr>
                    </w:p>
                    <w:p w14:paraId="48AB91B6" w14:textId="77777777" w:rsidR="00DD0BDD" w:rsidRDefault="00DD0BDD">
                      <w:pPr>
                        <w:spacing w:before="80" w:after="40"/>
                        <w:textDirection w:val="btLr"/>
                      </w:pPr>
                    </w:p>
                    <w:p w14:paraId="7901E169" w14:textId="77777777" w:rsidR="00DD0BDD" w:rsidRDefault="00DD0BDD">
                      <w:pPr>
                        <w:spacing w:before="80" w:after="40"/>
                        <w:textDirection w:val="btLr"/>
                      </w:pPr>
                    </w:p>
                    <w:p w14:paraId="5831615E" w14:textId="77777777" w:rsidR="00DD0BDD" w:rsidRDefault="00DD0BDD">
                      <w:pPr>
                        <w:spacing w:before="80" w:after="40"/>
                        <w:textDirection w:val="btLr"/>
                      </w:pPr>
                    </w:p>
                    <w:p w14:paraId="79714676" w14:textId="77777777" w:rsidR="00DD0BDD" w:rsidRDefault="00DD0BDD">
                      <w:pPr>
                        <w:spacing w:before="80" w:after="40"/>
                        <w:textDirection w:val="btLr"/>
                      </w:pPr>
                    </w:p>
                    <w:p w14:paraId="09A90B9D" w14:textId="651FD526" w:rsidR="00DD0BDD" w:rsidRDefault="002B02F7">
                      <w:pPr>
                        <w:spacing w:before="80" w:after="40"/>
                        <w:textDirection w:val="btLr"/>
                      </w:pPr>
                      <w:r>
                        <w:rPr>
                          <w:color w:val="000000"/>
                        </w:rPr>
                        <w:t>Sección:</w:t>
                      </w:r>
                      <w:r w:rsidR="00A660AF">
                        <w:rPr>
                          <w:color w:val="000000"/>
                        </w:rPr>
                        <w:t xml:space="preserve"> 004D</w:t>
                      </w:r>
                    </w:p>
                    <w:p w14:paraId="352F4B7F" w14:textId="2CF9BCBD" w:rsidR="00DD0BDD" w:rsidRDefault="002B02F7">
                      <w:pPr>
                        <w:spacing w:before="80" w:after="40"/>
                        <w:textDirection w:val="btLr"/>
                      </w:pPr>
                      <w:r>
                        <w:rPr>
                          <w:color w:val="000000"/>
                        </w:rPr>
                        <w:t xml:space="preserve">Docente: </w:t>
                      </w:r>
                      <w:r w:rsidR="00A660AF">
                        <w:rPr>
                          <w:color w:val="000000"/>
                        </w:rPr>
                        <w:t>Viviana Soledad</w:t>
                      </w:r>
                    </w:p>
                    <w:p w14:paraId="72700939" w14:textId="273CB01B" w:rsidR="00DD0BDD" w:rsidRDefault="002B02F7" w:rsidP="00A660AF">
                      <w:pPr>
                        <w:spacing w:before="80" w:after="40"/>
                        <w:textDirection w:val="btLr"/>
                      </w:pPr>
                      <w:r>
                        <w:rPr>
                          <w:color w:val="000000"/>
                        </w:rPr>
                        <w:t>Integrantes:</w:t>
                      </w:r>
                      <w:r w:rsidR="00A660AF">
                        <w:rPr>
                          <w:color w:val="000000"/>
                        </w:rPr>
                        <w:t xml:space="preserve"> Carlo González Bettancourt</w:t>
                      </w:r>
                      <w:r w:rsidR="00A660AF">
                        <w:rPr>
                          <w:color w:val="000000"/>
                        </w:rPr>
                        <w:br/>
                        <w:t xml:space="preserve">                       Benjamín Barrera Mora</w:t>
                      </w:r>
                      <w:r w:rsidR="00A660AF">
                        <w:rPr>
                          <w:color w:val="000000"/>
                        </w:rPr>
                        <w:br/>
                        <w:t xml:space="preserve">                       Lukas Moraga Caru</w:t>
                      </w:r>
                      <w:r>
                        <w:rPr>
                          <w:color w:val="000000"/>
                        </w:rPr>
                        <w:t>.</w:t>
                      </w:r>
                    </w:p>
                  </w:txbxContent>
                </v:textbox>
                <w10:wrap type="square" anchorx="margin" anchory="page"/>
              </v:rect>
            </w:pict>
          </mc:Fallback>
        </mc:AlternateContent>
      </w:r>
      <w:r>
        <w:rPr>
          <w:noProof/>
        </w:rPr>
        <w:drawing>
          <wp:inline distT="0" distB="0" distL="0" distR="0" wp14:anchorId="04869D44" wp14:editId="3B4BF45F">
            <wp:extent cx="6400800" cy="1063625"/>
            <wp:effectExtent l="0" t="0" r="0" b="0"/>
            <wp:docPr id="1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a:stretch>
                      <a:fillRect/>
                    </a:stretch>
                  </pic:blipFill>
                  <pic:spPr>
                    <a:xfrm>
                      <a:off x="0" y="0"/>
                      <a:ext cx="6400800" cy="1063625"/>
                    </a:xfrm>
                    <a:prstGeom prst="rect">
                      <a:avLst/>
                    </a:prstGeom>
                    <a:ln/>
                  </pic:spPr>
                </pic:pic>
              </a:graphicData>
            </a:graphic>
          </wp:inline>
        </w:drawing>
      </w:r>
      <w:r>
        <w:br w:type="page"/>
      </w:r>
    </w:p>
    <w:p w14:paraId="227F06C2" w14:textId="77777777" w:rsidR="00DD0BDD" w:rsidRDefault="002B02F7">
      <w:pPr>
        <w:keepNext/>
        <w:keepLines/>
        <w:pBdr>
          <w:top w:val="nil"/>
          <w:left w:val="nil"/>
          <w:bottom w:val="nil"/>
          <w:right w:val="nil"/>
          <w:between w:val="nil"/>
        </w:pBdr>
        <w:spacing w:before="240"/>
        <w:rPr>
          <w:b/>
          <w:color w:val="2F5496"/>
          <w:sz w:val="32"/>
          <w:szCs w:val="32"/>
        </w:rPr>
      </w:pPr>
      <w:bookmarkStart w:id="0" w:name="_heading=h.gjdgxs" w:colFirst="0" w:colLast="0"/>
      <w:bookmarkEnd w:id="0"/>
      <w:r>
        <w:rPr>
          <w:b/>
          <w:color w:val="2F5496"/>
          <w:sz w:val="32"/>
          <w:szCs w:val="32"/>
        </w:rPr>
        <w:lastRenderedPageBreak/>
        <w:t>Índice de Contenidos</w:t>
      </w:r>
    </w:p>
    <w:p w14:paraId="7E32FCF1" w14:textId="77777777" w:rsidR="00DD0BDD" w:rsidRDefault="00DD0BDD">
      <w:pPr>
        <w:keepNext/>
        <w:keepLines/>
        <w:pBdr>
          <w:top w:val="nil"/>
          <w:left w:val="nil"/>
          <w:bottom w:val="nil"/>
          <w:right w:val="nil"/>
          <w:between w:val="nil"/>
        </w:pBdr>
        <w:spacing w:before="240" w:line="259" w:lineRule="auto"/>
        <w:rPr>
          <w:color w:val="366091"/>
          <w:sz w:val="32"/>
          <w:szCs w:val="32"/>
        </w:rPr>
      </w:pPr>
      <w:bookmarkStart w:id="1" w:name="_heading=h.m7itxzgvkth4" w:colFirst="0" w:colLast="0"/>
      <w:bookmarkEnd w:id="1"/>
    </w:p>
    <w:sdt>
      <w:sdtPr>
        <w:id w:val="1566298505"/>
        <w:docPartObj>
          <w:docPartGallery w:val="Table of Contents"/>
          <w:docPartUnique/>
        </w:docPartObj>
      </w:sdtPr>
      <w:sdtContent>
        <w:p w14:paraId="051E99CC" w14:textId="77777777" w:rsidR="00DD0BDD" w:rsidRDefault="002B02F7">
          <w:pPr>
            <w:pBdr>
              <w:top w:val="nil"/>
              <w:left w:val="nil"/>
              <w:bottom w:val="nil"/>
              <w:right w:val="nil"/>
              <w:between w:val="nil"/>
            </w:pBdr>
            <w:tabs>
              <w:tab w:val="right" w:pos="10070"/>
            </w:tabs>
            <w:spacing w:after="100"/>
            <w:rPr>
              <w:rFonts w:ascii="Cambria" w:eastAsia="Cambria" w:hAnsi="Cambria" w:cs="Cambria"/>
              <w:color w:val="000000"/>
              <w:sz w:val="22"/>
              <w:szCs w:val="22"/>
            </w:rPr>
          </w:pPr>
          <w:r>
            <w:fldChar w:fldCharType="begin"/>
          </w:r>
          <w:r>
            <w:instrText xml:space="preserve"> TOC \h \u \z \t "Heading 1,1,Heading 2,2,Heading 3,3,"</w:instrText>
          </w:r>
          <w:r>
            <w:fldChar w:fldCharType="separate"/>
          </w:r>
          <w:hyperlink w:anchor="_heading=h.30j0zll">
            <w:r>
              <w:rPr>
                <w:color w:val="000000"/>
              </w:rPr>
              <w:t>Información del proyecto</w:t>
            </w:r>
            <w:r>
              <w:rPr>
                <w:color w:val="000000"/>
              </w:rPr>
              <w:tab/>
              <w:t>2</w:t>
            </w:r>
          </w:hyperlink>
        </w:p>
        <w:p w14:paraId="01FEDE7C" w14:textId="77777777" w:rsidR="00DD0BDD" w:rsidRDefault="002B02F7">
          <w:pPr>
            <w:pBdr>
              <w:top w:val="nil"/>
              <w:left w:val="nil"/>
              <w:bottom w:val="nil"/>
              <w:right w:val="nil"/>
              <w:between w:val="nil"/>
            </w:pBdr>
            <w:tabs>
              <w:tab w:val="right" w:pos="10070"/>
            </w:tabs>
            <w:spacing w:after="100"/>
            <w:ind w:left="240"/>
            <w:rPr>
              <w:rFonts w:ascii="Cambria" w:eastAsia="Cambria" w:hAnsi="Cambria" w:cs="Cambria"/>
              <w:color w:val="000000"/>
              <w:sz w:val="22"/>
              <w:szCs w:val="22"/>
            </w:rPr>
          </w:pPr>
          <w:hyperlink w:anchor="_heading=h.1fob9te">
            <w:r>
              <w:rPr>
                <w:color w:val="000000"/>
              </w:rPr>
              <w:t>Datos</w:t>
            </w:r>
            <w:r>
              <w:rPr>
                <w:color w:val="000000"/>
              </w:rPr>
              <w:tab/>
              <w:t>2</w:t>
            </w:r>
          </w:hyperlink>
        </w:p>
        <w:p w14:paraId="29A9F771" w14:textId="77777777" w:rsidR="00DD0BDD" w:rsidRDefault="002B02F7">
          <w:pPr>
            <w:pBdr>
              <w:top w:val="nil"/>
              <w:left w:val="nil"/>
              <w:bottom w:val="nil"/>
              <w:right w:val="nil"/>
              <w:between w:val="nil"/>
            </w:pBdr>
            <w:tabs>
              <w:tab w:val="right" w:pos="10070"/>
            </w:tabs>
            <w:spacing w:after="100"/>
            <w:ind w:left="240"/>
            <w:rPr>
              <w:rFonts w:ascii="Cambria" w:eastAsia="Cambria" w:hAnsi="Cambria" w:cs="Cambria"/>
              <w:color w:val="000000"/>
              <w:sz w:val="22"/>
              <w:szCs w:val="22"/>
            </w:rPr>
          </w:pPr>
          <w:hyperlink w:anchor="_heading=h.3znysh7">
            <w:r>
              <w:rPr>
                <w:color w:val="000000"/>
              </w:rPr>
              <w:t>Patrocinadores</w:t>
            </w:r>
            <w:r>
              <w:rPr>
                <w:color w:val="000000"/>
              </w:rPr>
              <w:tab/>
              <w:t>2</w:t>
            </w:r>
          </w:hyperlink>
        </w:p>
        <w:p w14:paraId="78866CF6" w14:textId="77777777" w:rsidR="00DD0BDD" w:rsidRDefault="002B02F7">
          <w:pPr>
            <w:pBdr>
              <w:top w:val="nil"/>
              <w:left w:val="nil"/>
              <w:bottom w:val="nil"/>
              <w:right w:val="nil"/>
              <w:between w:val="nil"/>
            </w:pBdr>
            <w:tabs>
              <w:tab w:val="right" w:pos="10070"/>
            </w:tabs>
            <w:spacing w:after="100"/>
            <w:ind w:left="240"/>
            <w:rPr>
              <w:rFonts w:ascii="Cambria" w:eastAsia="Cambria" w:hAnsi="Cambria" w:cs="Cambria"/>
              <w:color w:val="000000"/>
              <w:sz w:val="22"/>
              <w:szCs w:val="22"/>
            </w:rPr>
          </w:pPr>
          <w:hyperlink w:anchor="_heading=h.2et92p0">
            <w:r>
              <w:rPr>
                <w:color w:val="000000"/>
              </w:rPr>
              <w:t>Gerente de Proyecto</w:t>
            </w:r>
            <w:r>
              <w:rPr>
                <w:color w:val="000000"/>
              </w:rPr>
              <w:tab/>
              <w:t>2</w:t>
            </w:r>
          </w:hyperlink>
        </w:p>
        <w:p w14:paraId="580F1213" w14:textId="77777777" w:rsidR="00DD0BDD" w:rsidRDefault="002B02F7">
          <w:pPr>
            <w:pBdr>
              <w:top w:val="nil"/>
              <w:left w:val="nil"/>
              <w:bottom w:val="nil"/>
              <w:right w:val="nil"/>
              <w:between w:val="nil"/>
            </w:pBdr>
            <w:tabs>
              <w:tab w:val="right" w:pos="10070"/>
            </w:tabs>
            <w:spacing w:after="100"/>
            <w:ind w:left="240"/>
            <w:rPr>
              <w:rFonts w:ascii="Cambria" w:eastAsia="Cambria" w:hAnsi="Cambria" w:cs="Cambria"/>
              <w:color w:val="000000"/>
              <w:sz w:val="22"/>
              <w:szCs w:val="22"/>
            </w:rPr>
          </w:pPr>
          <w:hyperlink w:anchor="_heading=h.1t3h5sf">
            <w:r>
              <w:rPr>
                <w:color w:val="000000"/>
              </w:rPr>
              <w:t>Lista de Interesados (stakeholders)</w:t>
            </w:r>
            <w:r>
              <w:rPr>
                <w:color w:val="000000"/>
              </w:rPr>
              <w:tab/>
              <w:t>2</w:t>
            </w:r>
          </w:hyperlink>
        </w:p>
        <w:p w14:paraId="553554B8" w14:textId="77777777" w:rsidR="00DD0BDD" w:rsidRDefault="002B02F7">
          <w:pPr>
            <w:pBdr>
              <w:top w:val="nil"/>
              <w:left w:val="nil"/>
              <w:bottom w:val="nil"/>
              <w:right w:val="nil"/>
              <w:between w:val="nil"/>
            </w:pBdr>
            <w:tabs>
              <w:tab w:val="right" w:pos="10070"/>
            </w:tabs>
            <w:spacing w:after="100"/>
            <w:rPr>
              <w:rFonts w:ascii="Cambria" w:eastAsia="Cambria" w:hAnsi="Cambria" w:cs="Cambria"/>
              <w:color w:val="000000"/>
              <w:sz w:val="22"/>
              <w:szCs w:val="22"/>
            </w:rPr>
          </w:pPr>
          <w:hyperlink w:anchor="_heading=h.26in1rg">
            <w:r>
              <w:rPr>
                <w:color w:val="000000"/>
              </w:rPr>
              <w:t>Descripción del proyecto</w:t>
            </w:r>
            <w:r>
              <w:rPr>
                <w:color w:val="000000"/>
              </w:rPr>
              <w:tab/>
              <w:t>3</w:t>
            </w:r>
          </w:hyperlink>
        </w:p>
        <w:p w14:paraId="79FFED4F" w14:textId="77777777" w:rsidR="00DD0BDD" w:rsidRDefault="002B02F7">
          <w:pPr>
            <w:pBdr>
              <w:top w:val="nil"/>
              <w:left w:val="nil"/>
              <w:bottom w:val="nil"/>
              <w:right w:val="nil"/>
              <w:between w:val="nil"/>
            </w:pBdr>
            <w:tabs>
              <w:tab w:val="right" w:pos="10070"/>
            </w:tabs>
            <w:spacing w:after="100"/>
            <w:ind w:left="240"/>
            <w:rPr>
              <w:rFonts w:ascii="Cambria" w:eastAsia="Cambria" w:hAnsi="Cambria" w:cs="Cambria"/>
              <w:color w:val="000000"/>
              <w:sz w:val="22"/>
              <w:szCs w:val="22"/>
            </w:rPr>
          </w:pPr>
          <w:hyperlink w:anchor="_heading=h.lnxbz9">
            <w:r>
              <w:rPr>
                <w:color w:val="000000"/>
              </w:rPr>
              <w:t>Objetivos de Negocio</w:t>
            </w:r>
            <w:r>
              <w:rPr>
                <w:color w:val="000000"/>
              </w:rPr>
              <w:tab/>
              <w:t>3</w:t>
            </w:r>
          </w:hyperlink>
        </w:p>
        <w:p w14:paraId="6A3FE110" w14:textId="77777777" w:rsidR="00DD0BDD" w:rsidRDefault="002B02F7">
          <w:pPr>
            <w:pBdr>
              <w:top w:val="nil"/>
              <w:left w:val="nil"/>
              <w:bottom w:val="nil"/>
              <w:right w:val="nil"/>
              <w:between w:val="nil"/>
            </w:pBdr>
            <w:tabs>
              <w:tab w:val="right" w:pos="10070"/>
            </w:tabs>
            <w:spacing w:after="100"/>
            <w:ind w:left="240"/>
            <w:rPr>
              <w:rFonts w:ascii="Cambria" w:eastAsia="Cambria" w:hAnsi="Cambria" w:cs="Cambria"/>
              <w:color w:val="000000"/>
              <w:sz w:val="22"/>
              <w:szCs w:val="22"/>
            </w:rPr>
          </w:pPr>
          <w:hyperlink w:anchor="_heading=h.35nkun2">
            <w:r>
              <w:rPr>
                <w:color w:val="000000"/>
              </w:rPr>
              <w:t>Justificación del proyecto – Contexto</w:t>
            </w:r>
            <w:r>
              <w:rPr>
                <w:color w:val="000000"/>
              </w:rPr>
              <w:tab/>
              <w:t>3</w:t>
            </w:r>
          </w:hyperlink>
        </w:p>
        <w:p w14:paraId="2FAA1C46" w14:textId="77777777" w:rsidR="00DD0BDD" w:rsidRDefault="002B02F7">
          <w:pPr>
            <w:pBdr>
              <w:top w:val="nil"/>
              <w:left w:val="nil"/>
              <w:bottom w:val="nil"/>
              <w:right w:val="nil"/>
              <w:between w:val="nil"/>
            </w:pBdr>
            <w:tabs>
              <w:tab w:val="right" w:pos="10070"/>
            </w:tabs>
            <w:spacing w:after="100"/>
            <w:ind w:left="240"/>
            <w:rPr>
              <w:rFonts w:ascii="Cambria" w:eastAsia="Cambria" w:hAnsi="Cambria" w:cs="Cambria"/>
              <w:color w:val="000000"/>
              <w:sz w:val="22"/>
              <w:szCs w:val="22"/>
            </w:rPr>
          </w:pPr>
          <w:hyperlink w:anchor="_heading=h.1ksv4uv">
            <w:r>
              <w:rPr>
                <w:color w:val="000000"/>
              </w:rPr>
              <w:t>Problema-Necesidad</w:t>
            </w:r>
            <w:r>
              <w:rPr>
                <w:color w:val="000000"/>
              </w:rPr>
              <w:tab/>
              <w:t>4</w:t>
            </w:r>
          </w:hyperlink>
        </w:p>
        <w:p w14:paraId="2C0B6DC4" w14:textId="77777777" w:rsidR="00DD0BDD" w:rsidRDefault="002B02F7">
          <w:pPr>
            <w:pBdr>
              <w:top w:val="nil"/>
              <w:left w:val="nil"/>
              <w:bottom w:val="nil"/>
              <w:right w:val="nil"/>
              <w:between w:val="nil"/>
            </w:pBdr>
            <w:tabs>
              <w:tab w:val="right" w:pos="10070"/>
            </w:tabs>
            <w:spacing w:after="100"/>
            <w:ind w:left="240"/>
            <w:rPr>
              <w:rFonts w:ascii="Cambria" w:eastAsia="Cambria" w:hAnsi="Cambria" w:cs="Cambria"/>
              <w:color w:val="000000"/>
              <w:sz w:val="22"/>
              <w:szCs w:val="22"/>
            </w:rPr>
          </w:pPr>
          <w:hyperlink w:anchor="_heading=h.hdlacmqfklgl">
            <w:r>
              <w:rPr>
                <w:color w:val="000000"/>
              </w:rPr>
              <w:t>Requerimientos de alto nivel del Proyecto</w:t>
            </w:r>
            <w:r>
              <w:rPr>
                <w:color w:val="000000"/>
              </w:rPr>
              <w:tab/>
              <w:t>5</w:t>
            </w:r>
          </w:hyperlink>
        </w:p>
        <w:p w14:paraId="4D7EC4DB" w14:textId="77777777" w:rsidR="00DD0BDD" w:rsidRDefault="002B02F7">
          <w:pPr>
            <w:pBdr>
              <w:top w:val="nil"/>
              <w:left w:val="nil"/>
              <w:bottom w:val="nil"/>
              <w:right w:val="nil"/>
              <w:between w:val="nil"/>
            </w:pBdr>
            <w:tabs>
              <w:tab w:val="right" w:pos="10070"/>
            </w:tabs>
            <w:spacing w:after="100"/>
            <w:rPr>
              <w:rFonts w:ascii="Cambria" w:eastAsia="Cambria" w:hAnsi="Cambria" w:cs="Cambria"/>
              <w:color w:val="000000"/>
              <w:sz w:val="22"/>
              <w:szCs w:val="22"/>
            </w:rPr>
          </w:pPr>
          <w:hyperlink w:anchor="_heading=h.44sinio">
            <w:r>
              <w:rPr>
                <w:color w:val="000000"/>
              </w:rPr>
              <w:t>Descripción del Proyecto</w:t>
            </w:r>
            <w:r>
              <w:rPr>
                <w:color w:val="000000"/>
              </w:rPr>
              <w:tab/>
              <w:t>6</w:t>
            </w:r>
          </w:hyperlink>
        </w:p>
        <w:p w14:paraId="1352D86F" w14:textId="77777777" w:rsidR="00DD0BDD" w:rsidRDefault="002B02F7">
          <w:pPr>
            <w:pBdr>
              <w:top w:val="nil"/>
              <w:left w:val="nil"/>
              <w:bottom w:val="nil"/>
              <w:right w:val="nil"/>
              <w:between w:val="nil"/>
            </w:pBdr>
            <w:tabs>
              <w:tab w:val="right" w:pos="10070"/>
            </w:tabs>
            <w:spacing w:after="100"/>
            <w:ind w:left="240"/>
            <w:rPr>
              <w:rFonts w:ascii="Cambria" w:eastAsia="Cambria" w:hAnsi="Cambria" w:cs="Cambria"/>
              <w:color w:val="000000"/>
              <w:sz w:val="22"/>
              <w:szCs w:val="22"/>
            </w:rPr>
          </w:pPr>
          <w:hyperlink w:anchor="_heading=h.2jxsxqh">
            <w:r>
              <w:rPr>
                <w:color w:val="000000"/>
              </w:rPr>
              <w:t>Análisis Propuesta inicial (Diagnóstico de Alcances)</w:t>
            </w:r>
            <w:r>
              <w:rPr>
                <w:color w:val="000000"/>
              </w:rPr>
              <w:tab/>
              <w:t>6</w:t>
            </w:r>
          </w:hyperlink>
        </w:p>
        <w:p w14:paraId="6C45C9C0" w14:textId="77777777" w:rsidR="00DD0BDD" w:rsidRDefault="002B02F7">
          <w:pPr>
            <w:pBdr>
              <w:top w:val="nil"/>
              <w:left w:val="nil"/>
              <w:bottom w:val="nil"/>
              <w:right w:val="nil"/>
              <w:between w:val="nil"/>
            </w:pBdr>
            <w:tabs>
              <w:tab w:val="right" w:pos="10070"/>
            </w:tabs>
            <w:spacing w:after="100"/>
            <w:ind w:left="240"/>
            <w:rPr>
              <w:rFonts w:ascii="Cambria" w:eastAsia="Cambria" w:hAnsi="Cambria" w:cs="Cambria"/>
              <w:color w:val="000000"/>
              <w:sz w:val="22"/>
              <w:szCs w:val="22"/>
            </w:rPr>
          </w:pPr>
          <w:hyperlink w:anchor="_heading=h.j5c8u868rll">
            <w:r>
              <w:rPr>
                <w:color w:val="000000"/>
              </w:rPr>
              <w:t>Redefinición de propuesta de entrada en base al Proyecto</w:t>
            </w:r>
            <w:r>
              <w:rPr>
                <w:color w:val="000000"/>
              </w:rPr>
              <w:tab/>
              <w:t>6</w:t>
            </w:r>
          </w:hyperlink>
        </w:p>
        <w:p w14:paraId="4C59CA21" w14:textId="77777777" w:rsidR="00DD0BDD" w:rsidRDefault="002B02F7">
          <w:pPr>
            <w:pBdr>
              <w:top w:val="nil"/>
              <w:left w:val="nil"/>
              <w:bottom w:val="nil"/>
              <w:right w:val="nil"/>
              <w:between w:val="nil"/>
            </w:pBdr>
            <w:tabs>
              <w:tab w:val="right" w:pos="10070"/>
            </w:tabs>
            <w:spacing w:after="100"/>
            <w:ind w:left="240"/>
            <w:rPr>
              <w:rFonts w:ascii="Cambria" w:eastAsia="Cambria" w:hAnsi="Cambria" w:cs="Cambria"/>
              <w:color w:val="000000"/>
              <w:sz w:val="22"/>
              <w:szCs w:val="22"/>
            </w:rPr>
          </w:pPr>
          <w:hyperlink w:anchor="_heading=h.z337ya">
            <w:r>
              <w:rPr>
                <w:color w:val="000000"/>
              </w:rPr>
              <w:t>Objetivo del proyecto</w:t>
            </w:r>
            <w:r>
              <w:rPr>
                <w:color w:val="000000"/>
              </w:rPr>
              <w:tab/>
              <w:t>7</w:t>
            </w:r>
          </w:hyperlink>
        </w:p>
        <w:p w14:paraId="2BAC25BD" w14:textId="77777777" w:rsidR="00DD0BDD" w:rsidRDefault="002B02F7">
          <w:pPr>
            <w:pBdr>
              <w:top w:val="nil"/>
              <w:left w:val="nil"/>
              <w:bottom w:val="nil"/>
              <w:right w:val="nil"/>
              <w:between w:val="nil"/>
            </w:pBdr>
            <w:tabs>
              <w:tab w:val="right" w:pos="10070"/>
            </w:tabs>
            <w:spacing w:after="100"/>
            <w:ind w:left="240"/>
            <w:rPr>
              <w:rFonts w:ascii="Cambria" w:eastAsia="Cambria" w:hAnsi="Cambria" w:cs="Cambria"/>
              <w:color w:val="000000"/>
              <w:sz w:val="22"/>
              <w:szCs w:val="22"/>
            </w:rPr>
          </w:pPr>
          <w:hyperlink w:anchor="_heading=h.1y810tw">
            <w:r>
              <w:rPr>
                <w:color w:val="000000"/>
              </w:rPr>
              <w:t>Alcances del proyecto</w:t>
            </w:r>
            <w:r>
              <w:rPr>
                <w:color w:val="000000"/>
              </w:rPr>
              <w:tab/>
              <w:t>7</w:t>
            </w:r>
          </w:hyperlink>
        </w:p>
        <w:p w14:paraId="06307DA9" w14:textId="77777777" w:rsidR="00DD0BDD" w:rsidRDefault="002B02F7">
          <w:pPr>
            <w:pBdr>
              <w:top w:val="nil"/>
              <w:left w:val="nil"/>
              <w:bottom w:val="nil"/>
              <w:right w:val="nil"/>
              <w:between w:val="nil"/>
            </w:pBdr>
            <w:tabs>
              <w:tab w:val="right" w:pos="10070"/>
            </w:tabs>
            <w:spacing w:after="100"/>
            <w:ind w:left="240"/>
            <w:rPr>
              <w:rFonts w:ascii="Cambria" w:eastAsia="Cambria" w:hAnsi="Cambria" w:cs="Cambria"/>
              <w:color w:val="000000"/>
              <w:sz w:val="22"/>
              <w:szCs w:val="22"/>
            </w:rPr>
          </w:pPr>
          <w:hyperlink w:anchor="_heading=h.4i7ojhp">
            <w:r>
              <w:rPr>
                <w:color w:val="000000"/>
                <w:highlight w:val="white"/>
              </w:rPr>
              <w:t>Objetivos del desarrollo</w:t>
            </w:r>
          </w:hyperlink>
          <w:hyperlink w:anchor="_heading=h.4i7ojhp">
            <w:r>
              <w:rPr>
                <w:color w:val="000000"/>
              </w:rPr>
              <w:tab/>
              <w:t>8</w:t>
            </w:r>
          </w:hyperlink>
        </w:p>
        <w:p w14:paraId="0D516024" w14:textId="77777777" w:rsidR="00DD0BDD" w:rsidRDefault="002B02F7">
          <w:pPr>
            <w:pBdr>
              <w:top w:val="nil"/>
              <w:left w:val="nil"/>
              <w:bottom w:val="nil"/>
              <w:right w:val="nil"/>
              <w:between w:val="nil"/>
            </w:pBdr>
            <w:tabs>
              <w:tab w:val="right" w:pos="10070"/>
            </w:tabs>
            <w:spacing w:after="100"/>
            <w:rPr>
              <w:rFonts w:ascii="Cambria" w:eastAsia="Cambria" w:hAnsi="Cambria" w:cs="Cambria"/>
              <w:color w:val="000000"/>
              <w:sz w:val="22"/>
              <w:szCs w:val="22"/>
            </w:rPr>
          </w:pPr>
          <w:hyperlink w:anchor="_heading=h.2xcytpi">
            <w:r>
              <w:rPr>
                <w:color w:val="000000"/>
              </w:rPr>
              <w:t>Descripción de la solución</w:t>
            </w:r>
            <w:r>
              <w:rPr>
                <w:color w:val="000000"/>
              </w:rPr>
              <w:tab/>
              <w:t>8</w:t>
            </w:r>
          </w:hyperlink>
        </w:p>
        <w:p w14:paraId="05E1EAD9" w14:textId="77777777" w:rsidR="00DD0BDD" w:rsidRDefault="002B02F7">
          <w:pPr>
            <w:pBdr>
              <w:top w:val="nil"/>
              <w:left w:val="nil"/>
              <w:bottom w:val="nil"/>
              <w:right w:val="nil"/>
              <w:between w:val="nil"/>
            </w:pBdr>
            <w:tabs>
              <w:tab w:val="right" w:pos="10070"/>
            </w:tabs>
            <w:spacing w:after="100"/>
            <w:ind w:left="240"/>
            <w:rPr>
              <w:rFonts w:ascii="Cambria" w:eastAsia="Cambria" w:hAnsi="Cambria" w:cs="Cambria"/>
              <w:color w:val="000000"/>
              <w:sz w:val="22"/>
              <w:szCs w:val="22"/>
            </w:rPr>
          </w:pPr>
          <w:hyperlink w:anchor="_heading=h.1ci93xb">
            <w:r>
              <w:rPr>
                <w:color w:val="000000"/>
              </w:rPr>
              <w:t>Descripción del sistema ideado en base a los requerimientos y visión del Proyecto</w:t>
            </w:r>
            <w:r>
              <w:rPr>
                <w:color w:val="000000"/>
              </w:rPr>
              <w:tab/>
              <w:t>8</w:t>
            </w:r>
          </w:hyperlink>
        </w:p>
        <w:p w14:paraId="46FB28ED" w14:textId="77777777" w:rsidR="00DD0BDD" w:rsidRDefault="002B02F7">
          <w:pPr>
            <w:pBdr>
              <w:top w:val="nil"/>
              <w:left w:val="nil"/>
              <w:bottom w:val="nil"/>
              <w:right w:val="nil"/>
              <w:between w:val="nil"/>
            </w:pBdr>
            <w:tabs>
              <w:tab w:val="right" w:pos="10070"/>
            </w:tabs>
            <w:spacing w:after="100"/>
            <w:ind w:left="240"/>
            <w:rPr>
              <w:rFonts w:ascii="Cambria" w:eastAsia="Cambria" w:hAnsi="Cambria" w:cs="Cambria"/>
              <w:color w:val="000000"/>
              <w:sz w:val="22"/>
              <w:szCs w:val="22"/>
            </w:rPr>
          </w:pPr>
          <w:hyperlink w:anchor="_heading=h.3whwml4">
            <w:r>
              <w:rPr>
                <w:color w:val="000000"/>
              </w:rPr>
              <w:t>Alcances del Producto - Premisas y restricciones</w:t>
            </w:r>
            <w:r>
              <w:rPr>
                <w:color w:val="000000"/>
              </w:rPr>
              <w:tab/>
              <w:t>9</w:t>
            </w:r>
          </w:hyperlink>
        </w:p>
        <w:p w14:paraId="2C5DD860" w14:textId="77777777" w:rsidR="00DD0BDD" w:rsidRDefault="002B02F7">
          <w:pPr>
            <w:pBdr>
              <w:top w:val="nil"/>
              <w:left w:val="nil"/>
              <w:bottom w:val="nil"/>
              <w:right w:val="nil"/>
              <w:between w:val="nil"/>
            </w:pBdr>
            <w:tabs>
              <w:tab w:val="right" w:pos="10070"/>
            </w:tabs>
            <w:spacing w:after="100"/>
            <w:ind w:left="240"/>
            <w:rPr>
              <w:rFonts w:ascii="Cambria" w:eastAsia="Cambria" w:hAnsi="Cambria" w:cs="Cambria"/>
              <w:color w:val="000000"/>
              <w:sz w:val="22"/>
              <w:szCs w:val="22"/>
            </w:rPr>
          </w:pPr>
          <w:hyperlink w:anchor="_heading=h.qsh70q">
            <w:r>
              <w:rPr>
                <w:color w:val="000000"/>
              </w:rPr>
              <w:t>Especificaciones técnicas de las herramientas de desarrollo</w:t>
            </w:r>
            <w:r>
              <w:rPr>
                <w:color w:val="000000"/>
              </w:rPr>
              <w:tab/>
              <w:t>10</w:t>
            </w:r>
          </w:hyperlink>
        </w:p>
        <w:p w14:paraId="2742B145" w14:textId="77777777" w:rsidR="00DD0BDD" w:rsidRDefault="002B02F7">
          <w:pPr>
            <w:pBdr>
              <w:top w:val="nil"/>
              <w:left w:val="nil"/>
              <w:bottom w:val="nil"/>
              <w:right w:val="nil"/>
              <w:between w:val="nil"/>
            </w:pBdr>
            <w:tabs>
              <w:tab w:val="right" w:pos="10070"/>
            </w:tabs>
            <w:spacing w:after="100"/>
            <w:ind w:left="240"/>
            <w:rPr>
              <w:rFonts w:ascii="Cambria" w:eastAsia="Cambria" w:hAnsi="Cambria" w:cs="Cambria"/>
              <w:color w:val="000000"/>
              <w:sz w:val="22"/>
              <w:szCs w:val="22"/>
            </w:rPr>
          </w:pPr>
          <w:hyperlink w:anchor="_heading=h.3as4poj">
            <w:r>
              <w:rPr>
                <w:color w:val="000000"/>
              </w:rPr>
              <w:t>Tipo de Infraestructura de Hardware y Sistemas de implementación y/o servicios a utilizar</w:t>
            </w:r>
            <w:r>
              <w:rPr>
                <w:color w:val="000000"/>
              </w:rPr>
              <w:tab/>
              <w:t>11</w:t>
            </w:r>
          </w:hyperlink>
        </w:p>
        <w:p w14:paraId="4497681A" w14:textId="77777777" w:rsidR="00DD0BDD" w:rsidRDefault="002B02F7">
          <w:pPr>
            <w:pBdr>
              <w:top w:val="nil"/>
              <w:left w:val="nil"/>
              <w:bottom w:val="nil"/>
              <w:right w:val="nil"/>
              <w:between w:val="nil"/>
            </w:pBdr>
            <w:tabs>
              <w:tab w:val="right" w:pos="10070"/>
            </w:tabs>
            <w:spacing w:after="100"/>
            <w:rPr>
              <w:rFonts w:ascii="Cambria" w:eastAsia="Cambria" w:hAnsi="Cambria" w:cs="Cambria"/>
              <w:color w:val="000000"/>
              <w:sz w:val="22"/>
              <w:szCs w:val="22"/>
            </w:rPr>
          </w:pPr>
          <w:hyperlink w:anchor="_heading=h.1pxezwc">
            <w:r>
              <w:rPr>
                <w:color w:val="000000"/>
              </w:rPr>
              <w:t>Organización del equipo Proyecto</w:t>
            </w:r>
            <w:r>
              <w:rPr>
                <w:color w:val="000000"/>
              </w:rPr>
              <w:tab/>
              <w:t>12</w:t>
            </w:r>
          </w:hyperlink>
        </w:p>
        <w:p w14:paraId="7F818495" w14:textId="77777777" w:rsidR="00DD0BDD" w:rsidRDefault="002B02F7">
          <w:pPr>
            <w:pBdr>
              <w:top w:val="nil"/>
              <w:left w:val="nil"/>
              <w:bottom w:val="nil"/>
              <w:right w:val="nil"/>
              <w:between w:val="nil"/>
            </w:pBdr>
            <w:tabs>
              <w:tab w:val="right" w:pos="10070"/>
            </w:tabs>
            <w:spacing w:after="100"/>
            <w:rPr>
              <w:rFonts w:ascii="Cambria" w:eastAsia="Cambria" w:hAnsi="Cambria" w:cs="Cambria"/>
              <w:color w:val="000000"/>
              <w:sz w:val="22"/>
              <w:szCs w:val="22"/>
            </w:rPr>
          </w:pPr>
          <w:hyperlink w:anchor="_heading=h.49x2ik5">
            <w:r>
              <w:rPr>
                <w:color w:val="000000"/>
              </w:rPr>
              <w:t>Hitos principales del Proyecto</w:t>
            </w:r>
            <w:r>
              <w:rPr>
                <w:color w:val="000000"/>
              </w:rPr>
              <w:tab/>
              <w:t>12</w:t>
            </w:r>
          </w:hyperlink>
        </w:p>
        <w:p w14:paraId="26C851D9" w14:textId="77777777" w:rsidR="00DD0BDD" w:rsidRDefault="002B02F7">
          <w:pPr>
            <w:pBdr>
              <w:top w:val="nil"/>
              <w:left w:val="nil"/>
              <w:bottom w:val="nil"/>
              <w:right w:val="nil"/>
              <w:between w:val="nil"/>
            </w:pBdr>
            <w:tabs>
              <w:tab w:val="right" w:pos="10070"/>
            </w:tabs>
            <w:spacing w:after="100"/>
            <w:ind w:left="240"/>
            <w:rPr>
              <w:rFonts w:ascii="Cambria" w:eastAsia="Cambria" w:hAnsi="Cambria" w:cs="Cambria"/>
              <w:color w:val="000000"/>
              <w:sz w:val="22"/>
              <w:szCs w:val="22"/>
            </w:rPr>
          </w:pPr>
          <w:hyperlink w:anchor="_heading=h.2p2csry">
            <w:r>
              <w:rPr>
                <w:color w:val="000000"/>
              </w:rPr>
              <w:t>Requisitos de aprobación de propuesta de entrada del proyecto</w:t>
            </w:r>
            <w:r>
              <w:rPr>
                <w:color w:val="000000"/>
              </w:rPr>
              <w:tab/>
              <w:t>13</w:t>
            </w:r>
          </w:hyperlink>
        </w:p>
        <w:p w14:paraId="6DF8C646" w14:textId="77777777" w:rsidR="00DD0BDD" w:rsidRDefault="002B02F7">
          <w:pPr>
            <w:pBdr>
              <w:top w:val="nil"/>
              <w:left w:val="nil"/>
              <w:bottom w:val="nil"/>
              <w:right w:val="nil"/>
              <w:between w:val="nil"/>
            </w:pBdr>
            <w:tabs>
              <w:tab w:val="right" w:pos="10070"/>
            </w:tabs>
            <w:spacing w:after="100"/>
            <w:ind w:left="240"/>
            <w:rPr>
              <w:rFonts w:ascii="Cambria" w:eastAsia="Cambria" w:hAnsi="Cambria" w:cs="Cambria"/>
              <w:color w:val="000000"/>
              <w:sz w:val="22"/>
              <w:szCs w:val="22"/>
            </w:rPr>
          </w:pPr>
          <w:hyperlink w:anchor="_heading=h.147n2zr">
            <w:r>
              <w:rPr>
                <w:color w:val="000000"/>
              </w:rPr>
              <w:t>Aprobaciones y control de cambios</w:t>
            </w:r>
            <w:r>
              <w:rPr>
                <w:color w:val="000000"/>
              </w:rPr>
              <w:tab/>
              <w:t>13</w:t>
            </w:r>
          </w:hyperlink>
        </w:p>
        <w:p w14:paraId="7BDB6077" w14:textId="77777777" w:rsidR="00DD0BDD" w:rsidRDefault="002B02F7">
          <w:r>
            <w:fldChar w:fldCharType="end"/>
          </w:r>
        </w:p>
      </w:sdtContent>
    </w:sdt>
    <w:p w14:paraId="2A10AAF2" w14:textId="77777777" w:rsidR="00DD0BDD" w:rsidRDefault="00DD0BDD">
      <w:pPr>
        <w:widowControl w:val="0"/>
        <w:spacing w:line="276" w:lineRule="auto"/>
        <w:rPr>
          <w:b/>
          <w:color w:val="2F5496"/>
          <w:sz w:val="32"/>
          <w:szCs w:val="32"/>
        </w:rPr>
      </w:pPr>
    </w:p>
    <w:p w14:paraId="5C7AC72D" w14:textId="77777777" w:rsidR="00DD0BDD" w:rsidRDefault="00DD0BDD">
      <w:pPr>
        <w:pStyle w:val="Ttulo1"/>
      </w:pPr>
      <w:bookmarkStart w:id="2" w:name="_heading=h.vx14cnmx8pho" w:colFirst="0" w:colLast="0"/>
      <w:bookmarkEnd w:id="2"/>
    </w:p>
    <w:p w14:paraId="6D37EB34" w14:textId="77777777" w:rsidR="00DD0BDD" w:rsidRDefault="002B02F7">
      <w:pPr>
        <w:rPr>
          <w:b/>
          <w:color w:val="2F5496"/>
          <w:sz w:val="32"/>
          <w:szCs w:val="32"/>
        </w:rPr>
      </w:pPr>
      <w:r>
        <w:br w:type="page"/>
      </w:r>
    </w:p>
    <w:p w14:paraId="15470C46" w14:textId="77777777" w:rsidR="00DD0BDD" w:rsidRDefault="002B02F7">
      <w:pPr>
        <w:pStyle w:val="Ttulo1"/>
      </w:pPr>
      <w:bookmarkStart w:id="3" w:name="_heading=h.30j0zll" w:colFirst="0" w:colLast="0"/>
      <w:bookmarkEnd w:id="3"/>
      <w:r>
        <w:lastRenderedPageBreak/>
        <w:t>Información del proyecto</w:t>
      </w:r>
    </w:p>
    <w:p w14:paraId="61AE9FEF" w14:textId="77777777" w:rsidR="00DD0BDD" w:rsidRDefault="002B02F7">
      <w:pPr>
        <w:pStyle w:val="Ttulo2"/>
      </w:pPr>
      <w:bookmarkStart w:id="4" w:name="_heading=h.1fob9te" w:colFirst="0" w:colLast="0"/>
      <w:bookmarkEnd w:id="4"/>
      <w:r>
        <w:t>Datos</w:t>
      </w:r>
    </w:p>
    <w:tbl>
      <w:tblPr>
        <w:tblStyle w:val="aff9"/>
        <w:tblW w:w="10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2693"/>
        <w:gridCol w:w="5245"/>
      </w:tblGrid>
      <w:tr w:rsidR="00DD0BDD" w14:paraId="7F1C76E7" w14:textId="77777777">
        <w:tc>
          <w:tcPr>
            <w:tcW w:w="2122" w:type="dxa"/>
            <w:vMerge w:val="restart"/>
            <w:vAlign w:val="center"/>
          </w:tcPr>
          <w:p w14:paraId="033A911C" w14:textId="77777777" w:rsidR="00DD0BDD" w:rsidRDefault="002B02F7">
            <w:r>
              <w:rPr>
                <w:noProof/>
                <w:color w:val="FF0000"/>
              </w:rPr>
              <w:drawing>
                <wp:inline distT="114300" distB="114300" distL="114300" distR="114300" wp14:anchorId="6BEAC2F7" wp14:editId="2846717F">
                  <wp:extent cx="1162050" cy="1518128"/>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13897" t="15308" r="13155" b="25114"/>
                          <a:stretch>
                            <a:fillRect/>
                          </a:stretch>
                        </pic:blipFill>
                        <pic:spPr>
                          <a:xfrm>
                            <a:off x="0" y="0"/>
                            <a:ext cx="1162050" cy="1518128"/>
                          </a:xfrm>
                          <a:prstGeom prst="rect">
                            <a:avLst/>
                          </a:prstGeom>
                          <a:ln/>
                        </pic:spPr>
                      </pic:pic>
                    </a:graphicData>
                  </a:graphic>
                </wp:inline>
              </w:drawing>
            </w:r>
          </w:p>
        </w:tc>
        <w:tc>
          <w:tcPr>
            <w:tcW w:w="2693" w:type="dxa"/>
          </w:tcPr>
          <w:p w14:paraId="78DD8741" w14:textId="77777777" w:rsidR="00DD0BDD" w:rsidRDefault="002B02F7">
            <w:pPr>
              <w:rPr>
                <w:color w:val="000000"/>
              </w:rPr>
            </w:pPr>
            <w:r>
              <w:rPr>
                <w:color w:val="000000"/>
              </w:rPr>
              <w:t>Empresa / Organización</w:t>
            </w:r>
          </w:p>
        </w:tc>
        <w:tc>
          <w:tcPr>
            <w:tcW w:w="5245" w:type="dxa"/>
          </w:tcPr>
          <w:p w14:paraId="659ACFA2" w14:textId="3DE757FE" w:rsidR="00DD0BDD" w:rsidRDefault="004045E0">
            <w:pPr>
              <w:rPr>
                <w:color w:val="000000"/>
              </w:rPr>
            </w:pPr>
            <w:proofErr w:type="spellStart"/>
            <w:r>
              <w:t>EduTech</w:t>
            </w:r>
            <w:proofErr w:type="spellEnd"/>
          </w:p>
        </w:tc>
      </w:tr>
      <w:tr w:rsidR="00DD0BDD" w14:paraId="5E0C57A2" w14:textId="77777777">
        <w:tc>
          <w:tcPr>
            <w:tcW w:w="2122" w:type="dxa"/>
            <w:vMerge/>
            <w:vAlign w:val="center"/>
          </w:tcPr>
          <w:p w14:paraId="020A8232" w14:textId="77777777" w:rsidR="00DD0BDD" w:rsidRDefault="00DD0BDD">
            <w:pPr>
              <w:widowControl w:val="0"/>
              <w:pBdr>
                <w:top w:val="nil"/>
                <w:left w:val="nil"/>
                <w:bottom w:val="nil"/>
                <w:right w:val="nil"/>
                <w:between w:val="nil"/>
              </w:pBdr>
              <w:spacing w:line="276" w:lineRule="auto"/>
              <w:rPr>
                <w:color w:val="000000"/>
              </w:rPr>
            </w:pPr>
          </w:p>
        </w:tc>
        <w:tc>
          <w:tcPr>
            <w:tcW w:w="2693" w:type="dxa"/>
          </w:tcPr>
          <w:p w14:paraId="68315875" w14:textId="77777777" w:rsidR="00DD0BDD" w:rsidRDefault="002B02F7">
            <w:pPr>
              <w:rPr>
                <w:color w:val="000000"/>
              </w:rPr>
            </w:pPr>
            <w:r>
              <w:rPr>
                <w:color w:val="000000"/>
              </w:rPr>
              <w:t>Nombre del Proyecto</w:t>
            </w:r>
          </w:p>
        </w:tc>
        <w:tc>
          <w:tcPr>
            <w:tcW w:w="5245" w:type="dxa"/>
          </w:tcPr>
          <w:p w14:paraId="481B655C" w14:textId="77777777" w:rsidR="00DD0BDD" w:rsidRDefault="002B02F7">
            <w:pPr>
              <w:rPr>
                <w:color w:val="000000"/>
              </w:rPr>
            </w:pPr>
            <w:r>
              <w:t>Reserva transfer aeropuerto</w:t>
            </w:r>
          </w:p>
        </w:tc>
      </w:tr>
      <w:tr w:rsidR="00DD0BDD" w14:paraId="7A71EA00" w14:textId="77777777">
        <w:tc>
          <w:tcPr>
            <w:tcW w:w="2122" w:type="dxa"/>
            <w:vMerge/>
            <w:vAlign w:val="center"/>
          </w:tcPr>
          <w:p w14:paraId="1A8ABA32" w14:textId="77777777" w:rsidR="00DD0BDD" w:rsidRDefault="00DD0BDD">
            <w:pPr>
              <w:widowControl w:val="0"/>
              <w:pBdr>
                <w:top w:val="nil"/>
                <w:left w:val="nil"/>
                <w:bottom w:val="nil"/>
                <w:right w:val="nil"/>
                <w:between w:val="nil"/>
              </w:pBdr>
              <w:spacing w:line="276" w:lineRule="auto"/>
              <w:rPr>
                <w:color w:val="000000"/>
              </w:rPr>
            </w:pPr>
          </w:p>
        </w:tc>
        <w:tc>
          <w:tcPr>
            <w:tcW w:w="2693" w:type="dxa"/>
          </w:tcPr>
          <w:p w14:paraId="5715C98F" w14:textId="77777777" w:rsidR="00DD0BDD" w:rsidRDefault="002B02F7">
            <w:pPr>
              <w:rPr>
                <w:color w:val="000000"/>
              </w:rPr>
            </w:pPr>
            <w:r>
              <w:rPr>
                <w:color w:val="000000"/>
              </w:rPr>
              <w:t>Fecha de inicio/fin</w:t>
            </w:r>
          </w:p>
        </w:tc>
        <w:tc>
          <w:tcPr>
            <w:tcW w:w="5245" w:type="dxa"/>
          </w:tcPr>
          <w:p w14:paraId="79E25208" w14:textId="77777777" w:rsidR="00DD0BDD" w:rsidRDefault="002B02F7">
            <w:pPr>
              <w:rPr>
                <w:color w:val="000000"/>
              </w:rPr>
            </w:pPr>
            <w:r>
              <w:t>Por definir</w:t>
            </w:r>
          </w:p>
        </w:tc>
      </w:tr>
      <w:tr w:rsidR="00DD0BDD" w14:paraId="19CCF93A" w14:textId="77777777">
        <w:tc>
          <w:tcPr>
            <w:tcW w:w="2122" w:type="dxa"/>
            <w:vMerge/>
            <w:vAlign w:val="center"/>
          </w:tcPr>
          <w:p w14:paraId="7F2AEDD1" w14:textId="77777777" w:rsidR="00DD0BDD" w:rsidRDefault="00DD0BDD">
            <w:pPr>
              <w:widowControl w:val="0"/>
              <w:pBdr>
                <w:top w:val="nil"/>
                <w:left w:val="nil"/>
                <w:bottom w:val="nil"/>
                <w:right w:val="nil"/>
                <w:between w:val="nil"/>
              </w:pBdr>
              <w:spacing w:line="276" w:lineRule="auto"/>
              <w:rPr>
                <w:color w:val="000000"/>
              </w:rPr>
            </w:pPr>
          </w:p>
        </w:tc>
        <w:tc>
          <w:tcPr>
            <w:tcW w:w="2693" w:type="dxa"/>
          </w:tcPr>
          <w:p w14:paraId="2CF279D1" w14:textId="77777777" w:rsidR="00DD0BDD" w:rsidRDefault="002B02F7">
            <w:pPr>
              <w:rPr>
                <w:color w:val="000000"/>
              </w:rPr>
            </w:pPr>
            <w:r>
              <w:rPr>
                <w:color w:val="000000"/>
              </w:rPr>
              <w:t>Cliente</w:t>
            </w:r>
          </w:p>
        </w:tc>
        <w:tc>
          <w:tcPr>
            <w:tcW w:w="5245" w:type="dxa"/>
          </w:tcPr>
          <w:p w14:paraId="6D380962" w14:textId="77777777" w:rsidR="00DD0BDD" w:rsidRDefault="002B02F7">
            <w:pPr>
              <w:rPr>
                <w:color w:val="FF0000"/>
              </w:rPr>
            </w:pPr>
            <w:r>
              <w:t>Aeropuerto Civil Ciudad Hermosa</w:t>
            </w:r>
          </w:p>
        </w:tc>
      </w:tr>
      <w:tr w:rsidR="00DD0BDD" w14:paraId="05915022" w14:textId="77777777">
        <w:tc>
          <w:tcPr>
            <w:tcW w:w="2122" w:type="dxa"/>
            <w:vMerge/>
            <w:vAlign w:val="center"/>
          </w:tcPr>
          <w:p w14:paraId="6781ED06" w14:textId="77777777" w:rsidR="00DD0BDD" w:rsidRDefault="00DD0BDD">
            <w:pPr>
              <w:widowControl w:val="0"/>
              <w:pBdr>
                <w:top w:val="nil"/>
                <w:left w:val="nil"/>
                <w:bottom w:val="nil"/>
                <w:right w:val="nil"/>
                <w:between w:val="nil"/>
              </w:pBdr>
              <w:spacing w:line="276" w:lineRule="auto"/>
              <w:rPr>
                <w:color w:val="FF0000"/>
              </w:rPr>
            </w:pPr>
          </w:p>
        </w:tc>
        <w:tc>
          <w:tcPr>
            <w:tcW w:w="2693" w:type="dxa"/>
          </w:tcPr>
          <w:p w14:paraId="7E6EFFE7" w14:textId="77777777" w:rsidR="00DD0BDD" w:rsidRDefault="002B02F7">
            <w:pPr>
              <w:rPr>
                <w:color w:val="000000"/>
              </w:rPr>
            </w:pPr>
            <w:r>
              <w:rPr>
                <w:color w:val="000000"/>
              </w:rPr>
              <w:t>Patrocinador principal</w:t>
            </w:r>
          </w:p>
        </w:tc>
        <w:tc>
          <w:tcPr>
            <w:tcW w:w="5245" w:type="dxa"/>
          </w:tcPr>
          <w:p w14:paraId="035C435F" w14:textId="77777777" w:rsidR="00DD0BDD" w:rsidRDefault="002B02F7">
            <w:pPr>
              <w:rPr>
                <w:color w:val="000000"/>
              </w:rPr>
            </w:pPr>
            <w:r>
              <w:t>Por definir</w:t>
            </w:r>
          </w:p>
        </w:tc>
      </w:tr>
      <w:tr w:rsidR="00DD0BDD" w14:paraId="5E45B16A" w14:textId="77777777">
        <w:tc>
          <w:tcPr>
            <w:tcW w:w="2122" w:type="dxa"/>
            <w:vMerge/>
            <w:vAlign w:val="center"/>
          </w:tcPr>
          <w:p w14:paraId="32BBD9CE" w14:textId="77777777" w:rsidR="00DD0BDD" w:rsidRDefault="00DD0BDD">
            <w:pPr>
              <w:widowControl w:val="0"/>
              <w:pBdr>
                <w:top w:val="nil"/>
                <w:left w:val="nil"/>
                <w:bottom w:val="nil"/>
                <w:right w:val="nil"/>
                <w:between w:val="nil"/>
              </w:pBdr>
              <w:spacing w:line="276" w:lineRule="auto"/>
              <w:rPr>
                <w:color w:val="000000"/>
              </w:rPr>
            </w:pPr>
          </w:p>
        </w:tc>
        <w:tc>
          <w:tcPr>
            <w:tcW w:w="2693" w:type="dxa"/>
          </w:tcPr>
          <w:p w14:paraId="6B9F892D" w14:textId="77777777" w:rsidR="00DD0BDD" w:rsidRDefault="002B02F7">
            <w:pPr>
              <w:rPr>
                <w:color w:val="000000"/>
              </w:rPr>
            </w:pPr>
            <w:r>
              <w:rPr>
                <w:color w:val="000000"/>
              </w:rPr>
              <w:t>Jefe de Proyecto</w:t>
            </w:r>
          </w:p>
        </w:tc>
        <w:tc>
          <w:tcPr>
            <w:tcW w:w="5245" w:type="dxa"/>
          </w:tcPr>
          <w:p w14:paraId="625E7F47" w14:textId="77777777" w:rsidR="00DD0BDD" w:rsidRDefault="002B02F7">
            <w:r>
              <w:t>John Smith</w:t>
            </w:r>
          </w:p>
        </w:tc>
      </w:tr>
    </w:tbl>
    <w:p w14:paraId="32B41B8E" w14:textId="77777777" w:rsidR="00DD0BDD" w:rsidRDefault="00DD0BDD"/>
    <w:p w14:paraId="4291ED94" w14:textId="77777777" w:rsidR="00DD0BDD" w:rsidRDefault="002B02F7">
      <w:pPr>
        <w:pStyle w:val="Ttulo2"/>
      </w:pPr>
      <w:bookmarkStart w:id="5" w:name="_heading=h.3znysh7" w:colFirst="0" w:colLast="0"/>
      <w:bookmarkEnd w:id="5"/>
      <w:r>
        <w:t>Patrocinadores</w:t>
      </w:r>
    </w:p>
    <w:tbl>
      <w:tblPr>
        <w:tblStyle w:val="affa"/>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8"/>
        <w:gridCol w:w="2551"/>
        <w:gridCol w:w="3686"/>
      </w:tblGrid>
      <w:tr w:rsidR="00DD0BDD" w14:paraId="31785A9C" w14:textId="77777777">
        <w:trPr>
          <w:cantSplit/>
          <w:tblHeader/>
        </w:trPr>
        <w:tc>
          <w:tcPr>
            <w:tcW w:w="3828" w:type="dxa"/>
            <w:shd w:val="clear" w:color="auto" w:fill="auto"/>
          </w:tcPr>
          <w:p w14:paraId="73541C2E" w14:textId="77777777" w:rsidR="00DD0BDD" w:rsidRDefault="002B02F7">
            <w:pPr>
              <w:jc w:val="center"/>
              <w:rPr>
                <w:b/>
              </w:rPr>
            </w:pPr>
            <w:r>
              <w:rPr>
                <w:b/>
              </w:rPr>
              <w:t>Nombre</w:t>
            </w:r>
          </w:p>
        </w:tc>
        <w:tc>
          <w:tcPr>
            <w:tcW w:w="2551" w:type="dxa"/>
            <w:shd w:val="clear" w:color="auto" w:fill="auto"/>
          </w:tcPr>
          <w:p w14:paraId="7CCA139B" w14:textId="77777777" w:rsidR="00DD0BDD" w:rsidRDefault="002B02F7">
            <w:pPr>
              <w:jc w:val="center"/>
              <w:rPr>
                <w:b/>
                <w:color w:val="000000"/>
              </w:rPr>
            </w:pPr>
            <w:r>
              <w:rPr>
                <w:b/>
                <w:color w:val="000000"/>
              </w:rPr>
              <w:t>Cargo</w:t>
            </w:r>
          </w:p>
        </w:tc>
        <w:tc>
          <w:tcPr>
            <w:tcW w:w="3686" w:type="dxa"/>
            <w:shd w:val="clear" w:color="auto" w:fill="auto"/>
          </w:tcPr>
          <w:p w14:paraId="6F5F2E19" w14:textId="77777777" w:rsidR="00DD0BDD" w:rsidRDefault="002B02F7">
            <w:pPr>
              <w:jc w:val="center"/>
              <w:rPr>
                <w:b/>
                <w:color w:val="000000"/>
              </w:rPr>
            </w:pPr>
            <w:r>
              <w:rPr>
                <w:b/>
                <w:color w:val="000000"/>
              </w:rPr>
              <w:t>Departamento / División</w:t>
            </w:r>
          </w:p>
        </w:tc>
      </w:tr>
      <w:tr w:rsidR="00DD0BDD" w14:paraId="6C22FEE0" w14:textId="77777777">
        <w:tc>
          <w:tcPr>
            <w:tcW w:w="3828" w:type="dxa"/>
            <w:shd w:val="clear" w:color="auto" w:fill="auto"/>
          </w:tcPr>
          <w:p w14:paraId="7138F14E" w14:textId="33B46B89" w:rsidR="00DD0BDD" w:rsidRDefault="004045E0">
            <w:r>
              <w:t>Viviana Soledad</w:t>
            </w:r>
          </w:p>
        </w:tc>
        <w:tc>
          <w:tcPr>
            <w:tcW w:w="2551" w:type="dxa"/>
            <w:shd w:val="clear" w:color="auto" w:fill="auto"/>
          </w:tcPr>
          <w:p w14:paraId="308E26FC" w14:textId="77777777" w:rsidR="00DD0BDD" w:rsidRDefault="002B02F7">
            <w:r>
              <w:t>Gerente</w:t>
            </w:r>
          </w:p>
        </w:tc>
        <w:tc>
          <w:tcPr>
            <w:tcW w:w="3686" w:type="dxa"/>
            <w:shd w:val="clear" w:color="auto" w:fill="auto"/>
          </w:tcPr>
          <w:p w14:paraId="587A6FE1" w14:textId="77777777" w:rsidR="00DD0BDD" w:rsidRDefault="002B02F7">
            <w:r>
              <w:t>Gerencia</w:t>
            </w:r>
          </w:p>
        </w:tc>
      </w:tr>
    </w:tbl>
    <w:p w14:paraId="1598C60C" w14:textId="77777777" w:rsidR="00DD0BDD" w:rsidRDefault="00DD0BDD"/>
    <w:p w14:paraId="20F278C7" w14:textId="77777777" w:rsidR="00DD0BDD" w:rsidRDefault="002B02F7">
      <w:pPr>
        <w:pStyle w:val="Ttulo2"/>
      </w:pPr>
      <w:bookmarkStart w:id="6" w:name="_heading=h.2et92p0" w:colFirst="0" w:colLast="0"/>
      <w:bookmarkEnd w:id="6"/>
      <w:r>
        <w:t>Gerente de Proyecto</w:t>
      </w:r>
    </w:p>
    <w:tbl>
      <w:tblPr>
        <w:tblStyle w:val="affb"/>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7"/>
        <w:gridCol w:w="3686"/>
        <w:gridCol w:w="3402"/>
      </w:tblGrid>
      <w:tr w:rsidR="00DD0BDD" w14:paraId="0DEBE849" w14:textId="77777777">
        <w:trPr>
          <w:cantSplit/>
          <w:tblHeader/>
        </w:trPr>
        <w:tc>
          <w:tcPr>
            <w:tcW w:w="2977" w:type="dxa"/>
            <w:shd w:val="clear" w:color="auto" w:fill="auto"/>
          </w:tcPr>
          <w:p w14:paraId="11102989" w14:textId="77777777" w:rsidR="00DD0BDD" w:rsidRDefault="002B02F7">
            <w:pPr>
              <w:jc w:val="center"/>
              <w:rPr>
                <w:b/>
                <w:color w:val="000000"/>
              </w:rPr>
            </w:pPr>
            <w:r>
              <w:rPr>
                <w:b/>
                <w:color w:val="000000"/>
              </w:rPr>
              <w:t>Nombre</w:t>
            </w:r>
          </w:p>
        </w:tc>
        <w:tc>
          <w:tcPr>
            <w:tcW w:w="3686" w:type="dxa"/>
            <w:shd w:val="clear" w:color="auto" w:fill="auto"/>
          </w:tcPr>
          <w:p w14:paraId="34162BEF" w14:textId="77777777" w:rsidR="00DD0BDD" w:rsidRDefault="002B02F7">
            <w:pPr>
              <w:jc w:val="center"/>
              <w:rPr>
                <w:b/>
                <w:color w:val="000000"/>
              </w:rPr>
            </w:pPr>
            <w:r>
              <w:rPr>
                <w:b/>
                <w:color w:val="000000"/>
              </w:rPr>
              <w:t>Cargo</w:t>
            </w:r>
          </w:p>
        </w:tc>
        <w:tc>
          <w:tcPr>
            <w:tcW w:w="3402" w:type="dxa"/>
            <w:shd w:val="clear" w:color="auto" w:fill="auto"/>
          </w:tcPr>
          <w:p w14:paraId="51A04E62" w14:textId="77777777" w:rsidR="00DD0BDD" w:rsidRDefault="002B02F7">
            <w:pPr>
              <w:jc w:val="center"/>
              <w:rPr>
                <w:b/>
                <w:color w:val="000000"/>
              </w:rPr>
            </w:pPr>
            <w:r>
              <w:rPr>
                <w:b/>
                <w:color w:val="000000"/>
              </w:rPr>
              <w:t>Departamento / División</w:t>
            </w:r>
          </w:p>
        </w:tc>
      </w:tr>
      <w:tr w:rsidR="00DD0BDD" w14:paraId="318F767F" w14:textId="77777777">
        <w:tc>
          <w:tcPr>
            <w:tcW w:w="2977" w:type="dxa"/>
            <w:shd w:val="clear" w:color="auto" w:fill="auto"/>
          </w:tcPr>
          <w:p w14:paraId="2E3AF477" w14:textId="2274A8CC" w:rsidR="00DD0BDD" w:rsidRDefault="004045E0">
            <w:r>
              <w:t xml:space="preserve">Carlo González </w:t>
            </w:r>
          </w:p>
        </w:tc>
        <w:tc>
          <w:tcPr>
            <w:tcW w:w="3686" w:type="dxa"/>
            <w:shd w:val="clear" w:color="auto" w:fill="auto"/>
          </w:tcPr>
          <w:p w14:paraId="26C138B2" w14:textId="77777777" w:rsidR="00DD0BDD" w:rsidRDefault="002B02F7">
            <w:r>
              <w:t>Gerente de proyectos</w:t>
            </w:r>
          </w:p>
        </w:tc>
        <w:tc>
          <w:tcPr>
            <w:tcW w:w="3402" w:type="dxa"/>
            <w:shd w:val="clear" w:color="auto" w:fill="auto"/>
          </w:tcPr>
          <w:p w14:paraId="5DA8D8BB" w14:textId="77777777" w:rsidR="00DD0BDD" w:rsidRDefault="002B02F7">
            <w:pPr>
              <w:jc w:val="center"/>
            </w:pPr>
            <w:r>
              <w:t>Informática</w:t>
            </w:r>
          </w:p>
        </w:tc>
      </w:tr>
    </w:tbl>
    <w:p w14:paraId="67C1A393" w14:textId="77777777" w:rsidR="00DD0BDD" w:rsidRDefault="00DD0BDD">
      <w:pPr>
        <w:keepNext/>
        <w:keepLines/>
        <w:pBdr>
          <w:top w:val="nil"/>
          <w:left w:val="nil"/>
          <w:bottom w:val="nil"/>
          <w:right w:val="nil"/>
          <w:between w:val="nil"/>
        </w:pBdr>
        <w:spacing w:before="40"/>
        <w:rPr>
          <w:color w:val="2F5496"/>
          <w:sz w:val="26"/>
          <w:szCs w:val="26"/>
        </w:rPr>
      </w:pPr>
      <w:bookmarkStart w:id="7" w:name="_heading=h.3dy6vkm" w:colFirst="0" w:colLast="0"/>
      <w:bookmarkEnd w:id="7"/>
    </w:p>
    <w:p w14:paraId="0AAD3C83" w14:textId="77777777" w:rsidR="00DD0BDD" w:rsidRDefault="002B02F7">
      <w:pPr>
        <w:pStyle w:val="Ttulo2"/>
      </w:pPr>
      <w:bookmarkStart w:id="8" w:name="_heading=h.1t3h5sf" w:colFirst="0" w:colLast="0"/>
      <w:bookmarkEnd w:id="8"/>
      <w:r>
        <w:t>Lista de Interesados (</w:t>
      </w:r>
      <w:proofErr w:type="spellStart"/>
      <w:r>
        <w:t>stakeholders</w:t>
      </w:r>
      <w:proofErr w:type="spellEnd"/>
      <w:r>
        <w:t>)</w:t>
      </w:r>
    </w:p>
    <w:tbl>
      <w:tblPr>
        <w:tblStyle w:val="affc"/>
        <w:tblW w:w="1007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1843"/>
        <w:gridCol w:w="3118"/>
        <w:gridCol w:w="2704"/>
      </w:tblGrid>
      <w:tr w:rsidR="00DD0BDD" w14:paraId="76E36D1E" w14:textId="77777777">
        <w:trPr>
          <w:cantSplit/>
          <w:tblHeader/>
        </w:trPr>
        <w:tc>
          <w:tcPr>
            <w:tcW w:w="2410" w:type="dxa"/>
            <w:shd w:val="clear" w:color="auto" w:fill="auto"/>
          </w:tcPr>
          <w:p w14:paraId="32F7159A" w14:textId="77777777" w:rsidR="00DD0BDD" w:rsidRDefault="002B02F7">
            <w:pPr>
              <w:jc w:val="center"/>
              <w:rPr>
                <w:b/>
                <w:color w:val="000000"/>
              </w:rPr>
            </w:pPr>
            <w:r>
              <w:rPr>
                <w:b/>
                <w:color w:val="000000"/>
              </w:rPr>
              <w:t>Nombre</w:t>
            </w:r>
          </w:p>
        </w:tc>
        <w:tc>
          <w:tcPr>
            <w:tcW w:w="1843" w:type="dxa"/>
          </w:tcPr>
          <w:p w14:paraId="4C048EA2" w14:textId="77777777" w:rsidR="00DD0BDD" w:rsidRDefault="002B02F7">
            <w:pPr>
              <w:jc w:val="center"/>
              <w:rPr>
                <w:b/>
                <w:color w:val="000000"/>
              </w:rPr>
            </w:pPr>
            <w:r>
              <w:rPr>
                <w:b/>
                <w:color w:val="000000"/>
              </w:rPr>
              <w:t>Tipo</w:t>
            </w:r>
          </w:p>
        </w:tc>
        <w:tc>
          <w:tcPr>
            <w:tcW w:w="3118" w:type="dxa"/>
            <w:shd w:val="clear" w:color="auto" w:fill="auto"/>
          </w:tcPr>
          <w:p w14:paraId="65E0C6F3" w14:textId="77777777" w:rsidR="00DD0BDD" w:rsidRDefault="002B02F7">
            <w:pPr>
              <w:jc w:val="center"/>
              <w:rPr>
                <w:b/>
                <w:color w:val="000000"/>
              </w:rPr>
            </w:pPr>
            <w:r>
              <w:rPr>
                <w:b/>
                <w:color w:val="000000"/>
              </w:rPr>
              <w:t>Cargo</w:t>
            </w:r>
          </w:p>
        </w:tc>
        <w:tc>
          <w:tcPr>
            <w:tcW w:w="2704" w:type="dxa"/>
            <w:shd w:val="clear" w:color="auto" w:fill="auto"/>
          </w:tcPr>
          <w:p w14:paraId="7B3D39E8" w14:textId="77777777" w:rsidR="00DD0BDD" w:rsidRDefault="002B02F7">
            <w:pPr>
              <w:jc w:val="center"/>
              <w:rPr>
                <w:b/>
                <w:color w:val="000000"/>
              </w:rPr>
            </w:pPr>
            <w:r>
              <w:rPr>
                <w:b/>
                <w:color w:val="000000"/>
              </w:rPr>
              <w:t>Departamento / División</w:t>
            </w:r>
          </w:p>
        </w:tc>
      </w:tr>
      <w:tr w:rsidR="00DD0BDD" w14:paraId="70175C2D" w14:textId="77777777">
        <w:tc>
          <w:tcPr>
            <w:tcW w:w="2410" w:type="dxa"/>
            <w:shd w:val="clear" w:color="auto" w:fill="auto"/>
          </w:tcPr>
          <w:p w14:paraId="0DDE1136" w14:textId="77777777" w:rsidR="00DD0BDD" w:rsidRDefault="002B02F7">
            <w:r>
              <w:t>Rodrigo Urrutia</w:t>
            </w:r>
          </w:p>
        </w:tc>
        <w:tc>
          <w:tcPr>
            <w:tcW w:w="1843" w:type="dxa"/>
          </w:tcPr>
          <w:p w14:paraId="1B46FB18" w14:textId="77777777" w:rsidR="00DD0BDD" w:rsidRDefault="002B02F7">
            <w:r>
              <w:t>Cliente</w:t>
            </w:r>
          </w:p>
        </w:tc>
        <w:tc>
          <w:tcPr>
            <w:tcW w:w="3118" w:type="dxa"/>
            <w:shd w:val="clear" w:color="auto" w:fill="auto"/>
          </w:tcPr>
          <w:p w14:paraId="0D1B7D39" w14:textId="7E482784" w:rsidR="00DD0BDD" w:rsidRDefault="004045E0">
            <w:r>
              <w:t xml:space="preserve">Director </w:t>
            </w:r>
          </w:p>
        </w:tc>
        <w:tc>
          <w:tcPr>
            <w:tcW w:w="2704" w:type="dxa"/>
            <w:shd w:val="clear" w:color="auto" w:fill="auto"/>
          </w:tcPr>
          <w:p w14:paraId="729F9B57" w14:textId="77777777" w:rsidR="00DD0BDD" w:rsidRDefault="002B02F7">
            <w:r>
              <w:t>Gerencia</w:t>
            </w:r>
          </w:p>
        </w:tc>
      </w:tr>
      <w:tr w:rsidR="00DD0BDD" w14:paraId="712943A2" w14:textId="77777777">
        <w:tc>
          <w:tcPr>
            <w:tcW w:w="2410" w:type="dxa"/>
            <w:shd w:val="clear" w:color="auto" w:fill="auto"/>
          </w:tcPr>
          <w:p w14:paraId="4B38290D" w14:textId="77777777" w:rsidR="00DD0BDD" w:rsidRDefault="002B02F7">
            <w:r>
              <w:t xml:space="preserve">Elvis Nieto </w:t>
            </w:r>
          </w:p>
        </w:tc>
        <w:tc>
          <w:tcPr>
            <w:tcW w:w="1843" w:type="dxa"/>
          </w:tcPr>
          <w:p w14:paraId="448BB78E" w14:textId="77777777" w:rsidR="00DD0BDD" w:rsidRDefault="002B02F7">
            <w:r>
              <w:t>Cliente</w:t>
            </w:r>
          </w:p>
        </w:tc>
        <w:tc>
          <w:tcPr>
            <w:tcW w:w="3118" w:type="dxa"/>
            <w:shd w:val="clear" w:color="auto" w:fill="auto"/>
          </w:tcPr>
          <w:p w14:paraId="3F0DA8A3" w14:textId="273C8289" w:rsidR="00DD0BDD" w:rsidRDefault="002B02F7">
            <w:r>
              <w:t>Administrador</w:t>
            </w:r>
            <w:r w:rsidR="004045E0">
              <w:t xml:space="preserve"> </w:t>
            </w:r>
          </w:p>
        </w:tc>
        <w:tc>
          <w:tcPr>
            <w:tcW w:w="2704" w:type="dxa"/>
            <w:shd w:val="clear" w:color="auto" w:fill="auto"/>
          </w:tcPr>
          <w:p w14:paraId="0A0B5E31" w14:textId="77777777" w:rsidR="00DD0BDD" w:rsidRDefault="002B02F7">
            <w:r>
              <w:t>Administración</w:t>
            </w:r>
          </w:p>
        </w:tc>
      </w:tr>
      <w:tr w:rsidR="00DD0BDD" w:rsidRPr="00A660AF" w14:paraId="331B1004" w14:textId="77777777">
        <w:tc>
          <w:tcPr>
            <w:tcW w:w="2410" w:type="dxa"/>
            <w:shd w:val="clear" w:color="auto" w:fill="auto"/>
          </w:tcPr>
          <w:p w14:paraId="571482C7" w14:textId="77777777" w:rsidR="00DD0BDD" w:rsidRDefault="002B02F7">
            <w:r>
              <w:t>Rebeca de la fuente</w:t>
            </w:r>
          </w:p>
        </w:tc>
        <w:tc>
          <w:tcPr>
            <w:tcW w:w="1843" w:type="dxa"/>
          </w:tcPr>
          <w:p w14:paraId="48E9FFE8" w14:textId="77777777" w:rsidR="00DD0BDD" w:rsidRDefault="002B02F7">
            <w:r>
              <w:t xml:space="preserve">Cliente </w:t>
            </w:r>
          </w:p>
        </w:tc>
        <w:tc>
          <w:tcPr>
            <w:tcW w:w="3118" w:type="dxa"/>
            <w:shd w:val="clear" w:color="auto" w:fill="auto"/>
          </w:tcPr>
          <w:p w14:paraId="540B4B89" w14:textId="77777777" w:rsidR="00DD0BDD" w:rsidRDefault="002B02F7">
            <w:r>
              <w:t>Encargado de capacitación</w:t>
            </w:r>
          </w:p>
        </w:tc>
        <w:tc>
          <w:tcPr>
            <w:tcW w:w="2704" w:type="dxa"/>
            <w:shd w:val="clear" w:color="auto" w:fill="auto"/>
          </w:tcPr>
          <w:p w14:paraId="505DA1F5" w14:textId="77777777" w:rsidR="00DD0BDD" w:rsidRDefault="002B02F7">
            <w:r>
              <w:t>RRHH</w:t>
            </w:r>
          </w:p>
        </w:tc>
      </w:tr>
      <w:tr w:rsidR="00DD0BDD" w14:paraId="7FFADA21" w14:textId="77777777">
        <w:tc>
          <w:tcPr>
            <w:tcW w:w="2410" w:type="dxa"/>
            <w:shd w:val="clear" w:color="auto" w:fill="auto"/>
          </w:tcPr>
          <w:p w14:paraId="30424564" w14:textId="77777777" w:rsidR="00DD0BDD" w:rsidRDefault="002B02F7">
            <w:r>
              <w:t>Leo Diario</w:t>
            </w:r>
          </w:p>
        </w:tc>
        <w:tc>
          <w:tcPr>
            <w:tcW w:w="1843" w:type="dxa"/>
          </w:tcPr>
          <w:p w14:paraId="796CE24B" w14:textId="77777777" w:rsidR="00DD0BDD" w:rsidRDefault="002B02F7">
            <w:r>
              <w:t>Cliente</w:t>
            </w:r>
          </w:p>
        </w:tc>
        <w:tc>
          <w:tcPr>
            <w:tcW w:w="3118" w:type="dxa"/>
            <w:shd w:val="clear" w:color="auto" w:fill="auto"/>
          </w:tcPr>
          <w:p w14:paraId="613256B3" w14:textId="085AFA63" w:rsidR="00DD0BDD" w:rsidRDefault="004045E0">
            <w:r>
              <w:t>Gerente</w:t>
            </w:r>
          </w:p>
        </w:tc>
        <w:tc>
          <w:tcPr>
            <w:tcW w:w="2704" w:type="dxa"/>
            <w:shd w:val="clear" w:color="auto" w:fill="auto"/>
          </w:tcPr>
          <w:p w14:paraId="6334E9D1" w14:textId="77777777" w:rsidR="00DD0BDD" w:rsidRDefault="002B02F7">
            <w:r>
              <w:t>Gerente General</w:t>
            </w:r>
          </w:p>
        </w:tc>
      </w:tr>
    </w:tbl>
    <w:p w14:paraId="558F10B5" w14:textId="77777777" w:rsidR="00DD0BDD" w:rsidRDefault="002B02F7">
      <w:pPr>
        <w:pStyle w:val="Ttulo1"/>
      </w:pPr>
      <w:bookmarkStart w:id="9" w:name="_heading=h.26in1rg" w:colFirst="0" w:colLast="0"/>
      <w:bookmarkEnd w:id="9"/>
      <w:r>
        <w:lastRenderedPageBreak/>
        <w:t>Descripción del proyecto</w:t>
      </w:r>
    </w:p>
    <w:p w14:paraId="6C80DF2B" w14:textId="77777777" w:rsidR="00DD0BDD" w:rsidRDefault="002B02F7">
      <w:pPr>
        <w:pStyle w:val="Ttulo2"/>
      </w:pPr>
      <w:bookmarkStart w:id="10" w:name="_heading=h.lnxbz9" w:colFirst="0" w:colLast="0"/>
      <w:bookmarkEnd w:id="10"/>
      <w:r>
        <w:t>Objetivos de Negocio</w:t>
      </w:r>
    </w:p>
    <w:tbl>
      <w:tblPr>
        <w:tblStyle w:val="affd"/>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DD0BDD" w14:paraId="0B672DE2" w14:textId="77777777">
        <w:trPr>
          <w:trHeight w:val="1158"/>
        </w:trPr>
        <w:tc>
          <w:tcPr>
            <w:tcW w:w="10070" w:type="dxa"/>
          </w:tcPr>
          <w:p w14:paraId="26FE78A6" w14:textId="1D0D0529" w:rsidR="00DD0BDD" w:rsidRDefault="004045E0">
            <w:pPr>
              <w:spacing w:line="276" w:lineRule="auto"/>
              <w:ind w:left="20"/>
              <w:jc w:val="both"/>
            </w:pPr>
            <w:r w:rsidRPr="004045E0">
              <w:t xml:space="preserve">Este caso tiene por objetivo desarrollar una solución óptima para el problema que presenta la empresa, este procedimiento debe pasar por análisis, diseño e implementación de una solución tecnológica que permita a </w:t>
            </w:r>
            <w:proofErr w:type="spellStart"/>
            <w:r w:rsidRPr="004045E0">
              <w:t>EduTech</w:t>
            </w:r>
            <w:proofErr w:type="spellEnd"/>
            <w:r w:rsidRPr="004045E0">
              <w:t xml:space="preserve"> </w:t>
            </w:r>
            <w:proofErr w:type="spellStart"/>
            <w:r w:rsidRPr="004045E0">
              <w:t>Innovators</w:t>
            </w:r>
            <w:proofErr w:type="spellEnd"/>
            <w:r w:rsidRPr="004045E0">
              <w:t xml:space="preserve"> SPA superar las limitaciones de su sistema monolítico actual y soportar su continuo crecimiento, por medio de la arquitectura de microservicios utilizando un motor de BD </w:t>
            </w:r>
            <w:proofErr w:type="spellStart"/>
            <w:r w:rsidRPr="004045E0">
              <w:t>MySql</w:t>
            </w:r>
            <w:proofErr w:type="spellEnd"/>
            <w:r w:rsidRPr="004045E0">
              <w:t>. El proyecto se desarrollará en tres partes a lo largo de las evaluaciones parciales del semestre, culminando en una presentación final donde se defenderá la solución propuesta.</w:t>
            </w:r>
          </w:p>
        </w:tc>
      </w:tr>
    </w:tbl>
    <w:p w14:paraId="1057E5B6" w14:textId="77777777" w:rsidR="00DD0BDD" w:rsidRDefault="00DD0BDD">
      <w:pPr>
        <w:keepNext/>
        <w:keepLines/>
        <w:pBdr>
          <w:top w:val="nil"/>
          <w:left w:val="nil"/>
          <w:bottom w:val="nil"/>
          <w:right w:val="nil"/>
          <w:between w:val="nil"/>
        </w:pBdr>
        <w:spacing w:before="40"/>
        <w:rPr>
          <w:color w:val="2F5496"/>
          <w:sz w:val="26"/>
          <w:szCs w:val="26"/>
        </w:rPr>
      </w:pPr>
    </w:p>
    <w:p w14:paraId="171429D9" w14:textId="77777777" w:rsidR="00DD0BDD" w:rsidRDefault="002B02F7">
      <w:pPr>
        <w:pStyle w:val="Ttulo2"/>
      </w:pPr>
      <w:bookmarkStart w:id="11" w:name="_heading=h.35nkun2" w:colFirst="0" w:colLast="0"/>
      <w:bookmarkEnd w:id="11"/>
      <w:r>
        <w:t>Justificación del proyecto – Contexto</w:t>
      </w:r>
    </w:p>
    <w:tbl>
      <w:tblPr>
        <w:tblStyle w:val="affe"/>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DD0BDD" w14:paraId="2FE6D08D" w14:textId="77777777">
        <w:trPr>
          <w:trHeight w:val="2388"/>
        </w:trPr>
        <w:tc>
          <w:tcPr>
            <w:tcW w:w="10070" w:type="dxa"/>
            <w:shd w:val="clear" w:color="auto" w:fill="auto"/>
          </w:tcPr>
          <w:p w14:paraId="2525AE9E" w14:textId="7564A7A2" w:rsidR="00DD0BDD" w:rsidRDefault="004045E0">
            <w:pPr>
              <w:jc w:val="both"/>
            </w:pPr>
            <w:proofErr w:type="spellStart"/>
            <w:r w:rsidRPr="004045E0">
              <w:rPr>
                <w:highlight w:val="white"/>
              </w:rPr>
              <w:t>EduTech</w:t>
            </w:r>
            <w:proofErr w:type="spellEnd"/>
            <w:r w:rsidRPr="004045E0">
              <w:rPr>
                <w:highlight w:val="white"/>
              </w:rPr>
              <w:t xml:space="preserve"> </w:t>
            </w:r>
            <w:proofErr w:type="spellStart"/>
            <w:r w:rsidRPr="004045E0">
              <w:rPr>
                <w:highlight w:val="white"/>
              </w:rPr>
              <w:t>Innovators</w:t>
            </w:r>
            <w:proofErr w:type="spellEnd"/>
            <w:r w:rsidRPr="004045E0">
              <w:rPr>
                <w:highlight w:val="white"/>
              </w:rPr>
              <w:t xml:space="preserve"> SPA es una empresa chilena emergente dedicada a la creación y distribución de plataformas educativas en línea. La empresa comenzó con una oficina en Providencia, Santiago, y debido a su éxito en la provisión de cursos accesibles y de alta calidad, ha expandido sus operaciones con oficinas en Valparaíso y La Serena. En la actualidad la empresa planea avanzar en su expansión, esto a consecuencia de su crecimiento exponencial y el aumento de nuevos clientes a nivel nacional. Sin embargo, este vertiginoso crecimiento ha dejado ver, las limitaciones que presenta su actual sistema de software monolítico. Esto ha gatillado que este sistema comience a fallar, presentando problemas de rendimiento y disponibilidad que ponen en riesgo las operaciones diarias, la satisfacción del cliente y el futuro de esta empresa.</w:t>
            </w:r>
          </w:p>
          <w:p w14:paraId="31A8B2F9" w14:textId="77777777" w:rsidR="00DD0BDD" w:rsidRDefault="00DD0BDD">
            <w:pPr>
              <w:jc w:val="both"/>
            </w:pPr>
          </w:p>
        </w:tc>
      </w:tr>
    </w:tbl>
    <w:p w14:paraId="44DB7FBF" w14:textId="77777777" w:rsidR="00DD0BDD" w:rsidRDefault="00DD0BDD">
      <w:pPr>
        <w:keepNext/>
        <w:keepLines/>
        <w:pBdr>
          <w:top w:val="nil"/>
          <w:left w:val="nil"/>
          <w:bottom w:val="nil"/>
          <w:right w:val="nil"/>
          <w:between w:val="nil"/>
        </w:pBdr>
        <w:spacing w:before="40"/>
        <w:rPr>
          <w:color w:val="2F5496"/>
          <w:sz w:val="26"/>
          <w:szCs w:val="26"/>
        </w:rPr>
      </w:pPr>
    </w:p>
    <w:p w14:paraId="33C0AA03" w14:textId="77777777" w:rsidR="00DD0BDD" w:rsidRDefault="002B02F7">
      <w:pPr>
        <w:pStyle w:val="Ttulo2"/>
      </w:pPr>
      <w:bookmarkStart w:id="12" w:name="_heading=h.1ksv4uv" w:colFirst="0" w:colLast="0"/>
      <w:bookmarkEnd w:id="12"/>
      <w:r>
        <w:t>Problema-Necesidad</w:t>
      </w:r>
    </w:p>
    <w:tbl>
      <w:tblPr>
        <w:tblStyle w:val="afff"/>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DD0BDD" w14:paraId="44DA13EE" w14:textId="77777777">
        <w:trPr>
          <w:trHeight w:val="1668"/>
        </w:trPr>
        <w:tc>
          <w:tcPr>
            <w:tcW w:w="10070" w:type="dxa"/>
          </w:tcPr>
          <w:p w14:paraId="50F2F776" w14:textId="78ECEAA6" w:rsidR="003276A3" w:rsidRDefault="003276A3" w:rsidP="003276A3">
            <w:pPr>
              <w:spacing w:line="276" w:lineRule="auto"/>
              <w:jc w:val="both"/>
            </w:pPr>
            <w:proofErr w:type="spellStart"/>
            <w:r>
              <w:t>EduTech</w:t>
            </w:r>
            <w:proofErr w:type="spellEnd"/>
            <w:r>
              <w:t xml:space="preserve"> </w:t>
            </w:r>
            <w:proofErr w:type="spellStart"/>
            <w:r>
              <w:t>Innovators</w:t>
            </w:r>
            <w:proofErr w:type="spellEnd"/>
            <w:r>
              <w:t xml:space="preserve"> SPA ha experimentado un rápido crecimiento que ha evidenciado las limitaciones de su sistema monolítico actual. Este presenta:</w:t>
            </w:r>
          </w:p>
          <w:p w14:paraId="346ED55C" w14:textId="6C0AE480" w:rsidR="003276A3" w:rsidRDefault="003276A3" w:rsidP="003276A3">
            <w:pPr>
              <w:numPr>
                <w:ilvl w:val="0"/>
                <w:numId w:val="3"/>
              </w:numPr>
              <w:spacing w:line="276" w:lineRule="auto"/>
              <w:jc w:val="both"/>
            </w:pPr>
            <w:r>
              <w:t>Bajo rendimiento ante alta demanda de usuarios.</w:t>
            </w:r>
          </w:p>
          <w:p w14:paraId="4FAFA1DC" w14:textId="29AC6101" w:rsidR="003276A3" w:rsidRDefault="003276A3" w:rsidP="003276A3">
            <w:pPr>
              <w:numPr>
                <w:ilvl w:val="0"/>
                <w:numId w:val="3"/>
              </w:numPr>
              <w:spacing w:line="276" w:lineRule="auto"/>
              <w:jc w:val="both"/>
            </w:pPr>
            <w:r>
              <w:t>Fallas frecuentes que afectan la disponibilidad del servicio.</w:t>
            </w:r>
          </w:p>
          <w:p w14:paraId="20836CEE" w14:textId="5F714CD2" w:rsidR="003276A3" w:rsidRDefault="003276A3" w:rsidP="003276A3">
            <w:pPr>
              <w:numPr>
                <w:ilvl w:val="0"/>
                <w:numId w:val="3"/>
              </w:numPr>
              <w:spacing w:line="276" w:lineRule="auto"/>
              <w:jc w:val="both"/>
            </w:pPr>
            <w:r>
              <w:t>Escasa escalabilidad, dificultando el crecimiento tecnológico.</w:t>
            </w:r>
          </w:p>
          <w:p w14:paraId="4D3709F1" w14:textId="76BCD9C4" w:rsidR="003276A3" w:rsidRDefault="003276A3" w:rsidP="003276A3">
            <w:pPr>
              <w:numPr>
                <w:ilvl w:val="0"/>
                <w:numId w:val="3"/>
              </w:numPr>
              <w:spacing w:line="276" w:lineRule="auto"/>
              <w:jc w:val="both"/>
            </w:pPr>
            <w:r>
              <w:t>Dependencia centralizada, donde un fallo impacta todo el sistema.}</w:t>
            </w:r>
          </w:p>
          <w:p w14:paraId="682DEC96" w14:textId="3EE8E619" w:rsidR="00DD0BDD" w:rsidRDefault="003276A3" w:rsidP="003276A3">
            <w:pPr>
              <w:numPr>
                <w:ilvl w:val="0"/>
                <w:numId w:val="3"/>
              </w:numPr>
              <w:spacing w:line="276" w:lineRule="auto"/>
              <w:jc w:val="both"/>
            </w:pPr>
            <w:r>
              <w:t>Ante este problema, la empresa requiere modernizar la infraestructura, migrando a una arquitectura de microservicios con apoyo de una base de datos MySQL, que le permita mantener su expansión, mejorar la eficiencia operativa y asegurar una mejor experiencia para sus usuarios</w:t>
            </w:r>
          </w:p>
        </w:tc>
      </w:tr>
    </w:tbl>
    <w:p w14:paraId="7D3B5857" w14:textId="77777777" w:rsidR="00DD0BDD" w:rsidRDefault="00DD0BDD"/>
    <w:p w14:paraId="68B8FB5D" w14:textId="77777777" w:rsidR="00DD0BDD" w:rsidRDefault="00DD0BDD"/>
    <w:p w14:paraId="1B8FFF12" w14:textId="77777777" w:rsidR="00DD0BDD" w:rsidRDefault="00DD0BDD">
      <w:pPr>
        <w:keepNext/>
        <w:keepLines/>
        <w:pBdr>
          <w:top w:val="nil"/>
          <w:left w:val="nil"/>
          <w:bottom w:val="nil"/>
          <w:right w:val="nil"/>
          <w:between w:val="nil"/>
        </w:pBdr>
        <w:spacing w:before="40"/>
        <w:rPr>
          <w:color w:val="2F5496"/>
          <w:sz w:val="26"/>
          <w:szCs w:val="26"/>
        </w:rPr>
      </w:pPr>
      <w:bookmarkStart w:id="13" w:name="_heading=h.1a2758nbtbhd" w:colFirst="0" w:colLast="0"/>
      <w:bookmarkEnd w:id="13"/>
    </w:p>
    <w:p w14:paraId="7E3918AC" w14:textId="77777777" w:rsidR="00DD0BDD" w:rsidRDefault="002B02F7">
      <w:pPr>
        <w:pStyle w:val="Ttulo2"/>
      </w:pPr>
      <w:bookmarkStart w:id="14" w:name="_heading=h.hdlacmqfklgl" w:colFirst="0" w:colLast="0"/>
      <w:bookmarkEnd w:id="14"/>
      <w:r>
        <w:t>Requerimientos de alto nivel del Proyecto</w:t>
      </w:r>
    </w:p>
    <w:p w14:paraId="6F747518" w14:textId="77777777" w:rsidR="00DD0BDD" w:rsidRDefault="00DD0BDD">
      <w:pPr>
        <w:keepNext/>
        <w:keepLines/>
        <w:pBdr>
          <w:top w:val="nil"/>
          <w:left w:val="nil"/>
          <w:bottom w:val="nil"/>
          <w:right w:val="nil"/>
          <w:between w:val="nil"/>
        </w:pBdr>
        <w:spacing w:before="40"/>
        <w:rPr>
          <w:color w:val="2F5496"/>
          <w:sz w:val="26"/>
          <w:szCs w:val="26"/>
        </w:rPr>
      </w:pPr>
      <w:bookmarkStart w:id="15" w:name="_heading=h.4szhgko8isnc" w:colFirst="0" w:colLast="0"/>
      <w:bookmarkEnd w:id="15"/>
    </w:p>
    <w:tbl>
      <w:tblPr>
        <w:tblStyle w:val="afff0"/>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
        <w:gridCol w:w="9639"/>
      </w:tblGrid>
      <w:tr w:rsidR="00DD0BDD" w14:paraId="4C8F973F" w14:textId="77777777">
        <w:trPr>
          <w:cantSplit/>
          <w:trHeight w:val="337"/>
          <w:tblHeader/>
        </w:trPr>
        <w:tc>
          <w:tcPr>
            <w:tcW w:w="426" w:type="dxa"/>
            <w:shd w:val="clear" w:color="auto" w:fill="auto"/>
          </w:tcPr>
          <w:p w14:paraId="61BD083C" w14:textId="77777777" w:rsidR="00DD0BDD" w:rsidRDefault="00DD0BDD">
            <w:pPr>
              <w:widowControl w:val="0"/>
              <w:pBdr>
                <w:top w:val="nil"/>
                <w:left w:val="nil"/>
                <w:bottom w:val="nil"/>
                <w:right w:val="nil"/>
                <w:between w:val="nil"/>
              </w:pBdr>
              <w:spacing w:line="276" w:lineRule="auto"/>
            </w:pPr>
          </w:p>
          <w:p w14:paraId="2BF1E301" w14:textId="77777777" w:rsidR="00DD0BDD" w:rsidRDefault="002B02F7">
            <w:pPr>
              <w:widowControl w:val="0"/>
              <w:pBdr>
                <w:top w:val="nil"/>
                <w:left w:val="nil"/>
                <w:bottom w:val="nil"/>
                <w:right w:val="nil"/>
                <w:between w:val="nil"/>
              </w:pBdr>
              <w:spacing w:line="276" w:lineRule="auto"/>
              <w:rPr>
                <w:b/>
              </w:rPr>
            </w:pPr>
            <w:r>
              <w:rPr>
                <w:b/>
              </w:rPr>
              <w:t>1</w:t>
            </w:r>
          </w:p>
        </w:tc>
        <w:tc>
          <w:tcPr>
            <w:tcW w:w="9639" w:type="dxa"/>
            <w:shd w:val="clear" w:color="auto" w:fill="auto"/>
          </w:tcPr>
          <w:p w14:paraId="799E64D7" w14:textId="77777777" w:rsidR="00DD0BDD" w:rsidRDefault="002B02F7">
            <w:pPr>
              <w:widowControl w:val="0"/>
              <w:spacing w:before="200"/>
              <w:jc w:val="both"/>
            </w:pPr>
            <w:r>
              <w:rPr>
                <w:b/>
              </w:rPr>
              <w:t>Implementar nube:</w:t>
            </w:r>
            <w:r>
              <w:t xml:space="preserve"> Con la nube tendremos beneficios que pueden ser fundamentales para mejorar la eficiencia, la flexibilidad y la seguridad del desarrollo a futuro aumentando cada vez su capacidad, con esto se busca mejorar su agilidad, eficiencia y capacidad de innovación</w:t>
            </w:r>
          </w:p>
        </w:tc>
      </w:tr>
      <w:tr w:rsidR="00DD0BDD" w14:paraId="4760C845" w14:textId="77777777">
        <w:trPr>
          <w:cantSplit/>
          <w:trHeight w:val="337"/>
          <w:tblHeader/>
        </w:trPr>
        <w:tc>
          <w:tcPr>
            <w:tcW w:w="426" w:type="dxa"/>
            <w:shd w:val="clear" w:color="auto" w:fill="auto"/>
          </w:tcPr>
          <w:p w14:paraId="3BAA3191" w14:textId="77777777" w:rsidR="00DD0BDD" w:rsidRDefault="00DD0BDD">
            <w:pPr>
              <w:widowControl w:val="0"/>
              <w:pBdr>
                <w:top w:val="nil"/>
                <w:left w:val="nil"/>
                <w:bottom w:val="nil"/>
                <w:right w:val="nil"/>
                <w:between w:val="nil"/>
              </w:pBdr>
              <w:spacing w:line="276" w:lineRule="auto"/>
            </w:pPr>
          </w:p>
          <w:p w14:paraId="0B3C4DD0" w14:textId="77777777" w:rsidR="00DD0BDD" w:rsidRDefault="002B02F7">
            <w:pPr>
              <w:widowControl w:val="0"/>
              <w:pBdr>
                <w:top w:val="nil"/>
                <w:left w:val="nil"/>
                <w:bottom w:val="nil"/>
                <w:right w:val="nil"/>
                <w:between w:val="nil"/>
              </w:pBdr>
              <w:spacing w:line="276" w:lineRule="auto"/>
              <w:rPr>
                <w:b/>
              </w:rPr>
            </w:pPr>
            <w:r>
              <w:rPr>
                <w:b/>
              </w:rPr>
              <w:t>2</w:t>
            </w:r>
          </w:p>
        </w:tc>
        <w:tc>
          <w:tcPr>
            <w:tcW w:w="9639" w:type="dxa"/>
            <w:shd w:val="clear" w:color="auto" w:fill="auto"/>
          </w:tcPr>
          <w:p w14:paraId="2381D8A4" w14:textId="77777777" w:rsidR="00DD0BDD" w:rsidRDefault="002B02F7">
            <w:pPr>
              <w:widowControl w:val="0"/>
              <w:spacing w:before="200"/>
              <w:jc w:val="both"/>
              <w:rPr>
                <w:rFonts w:ascii="Roboto" w:eastAsia="Roboto" w:hAnsi="Roboto" w:cs="Roboto"/>
                <w:b/>
              </w:rPr>
            </w:pPr>
            <w:r>
              <w:rPr>
                <w:b/>
              </w:rPr>
              <w:t>Aplicación para el conductor:</w:t>
            </w:r>
            <w:r>
              <w:t xml:space="preserve"> Cuenta con funcionalidades avanzadas de verificación de información del pasajero. A través de esta plataforma, el conductor puede acceder a un sistema de gestión que permite la validación de la identidad del pasajero mediante procesos de autenticación segura.</w:t>
            </w:r>
          </w:p>
        </w:tc>
      </w:tr>
      <w:tr w:rsidR="00DD0BDD" w14:paraId="3B366584" w14:textId="77777777">
        <w:trPr>
          <w:cantSplit/>
          <w:trHeight w:val="1625"/>
          <w:tblHeader/>
        </w:trPr>
        <w:tc>
          <w:tcPr>
            <w:tcW w:w="426" w:type="dxa"/>
            <w:shd w:val="clear" w:color="auto" w:fill="auto"/>
          </w:tcPr>
          <w:p w14:paraId="66EFDDD9" w14:textId="77777777" w:rsidR="00DD0BDD" w:rsidRDefault="00DD0BDD">
            <w:pPr>
              <w:widowControl w:val="0"/>
              <w:pBdr>
                <w:top w:val="nil"/>
                <w:left w:val="nil"/>
                <w:bottom w:val="nil"/>
                <w:right w:val="nil"/>
                <w:between w:val="nil"/>
              </w:pBdr>
              <w:spacing w:line="276" w:lineRule="auto"/>
            </w:pPr>
          </w:p>
          <w:p w14:paraId="1B1EC56C" w14:textId="77777777" w:rsidR="00DD0BDD" w:rsidRDefault="002B02F7">
            <w:pPr>
              <w:widowControl w:val="0"/>
              <w:pBdr>
                <w:top w:val="nil"/>
                <w:left w:val="nil"/>
                <w:bottom w:val="nil"/>
                <w:right w:val="nil"/>
                <w:between w:val="nil"/>
              </w:pBdr>
              <w:spacing w:line="276" w:lineRule="auto"/>
              <w:rPr>
                <w:b/>
              </w:rPr>
            </w:pPr>
            <w:r>
              <w:rPr>
                <w:b/>
              </w:rPr>
              <w:t>3</w:t>
            </w:r>
          </w:p>
        </w:tc>
        <w:tc>
          <w:tcPr>
            <w:tcW w:w="9639" w:type="dxa"/>
            <w:shd w:val="clear" w:color="auto" w:fill="auto"/>
          </w:tcPr>
          <w:p w14:paraId="06886FD1" w14:textId="77777777" w:rsidR="00DD0BDD" w:rsidRDefault="002B02F7">
            <w:pPr>
              <w:widowControl w:val="0"/>
              <w:spacing w:before="200"/>
              <w:jc w:val="both"/>
            </w:pPr>
            <w:r>
              <w:rPr>
                <w:b/>
              </w:rPr>
              <w:t>Aplicación diseñada para el tótem:</w:t>
            </w:r>
            <w:r>
              <w:t xml:space="preserve"> presenta una arquitectura centrada en la interfaz de usuario y la interacción táctil para optimizar la experiencia del usuario. Mediante un conjunto de API (Interfaz de Programación de Aplicaciones) integradas, la aplicación facilita la gestión eficiente de operaciones específicas del tótem, como la captura y procesamiento de datos.</w:t>
            </w:r>
          </w:p>
        </w:tc>
      </w:tr>
      <w:tr w:rsidR="00DD0BDD" w14:paraId="4597255D" w14:textId="77777777">
        <w:trPr>
          <w:cantSplit/>
          <w:trHeight w:val="337"/>
          <w:tblHeader/>
        </w:trPr>
        <w:tc>
          <w:tcPr>
            <w:tcW w:w="426" w:type="dxa"/>
            <w:shd w:val="clear" w:color="auto" w:fill="auto"/>
          </w:tcPr>
          <w:p w14:paraId="30E14276" w14:textId="77777777" w:rsidR="00DD0BDD" w:rsidRDefault="00DD0BDD">
            <w:pPr>
              <w:widowControl w:val="0"/>
              <w:pBdr>
                <w:top w:val="nil"/>
                <w:left w:val="nil"/>
                <w:bottom w:val="nil"/>
                <w:right w:val="nil"/>
                <w:between w:val="nil"/>
              </w:pBdr>
              <w:spacing w:line="276" w:lineRule="auto"/>
            </w:pPr>
          </w:p>
          <w:p w14:paraId="4CBF639C" w14:textId="77777777" w:rsidR="00DD0BDD" w:rsidRDefault="002B02F7">
            <w:pPr>
              <w:widowControl w:val="0"/>
              <w:pBdr>
                <w:top w:val="nil"/>
                <w:left w:val="nil"/>
                <w:bottom w:val="nil"/>
                <w:right w:val="nil"/>
                <w:between w:val="nil"/>
              </w:pBdr>
              <w:spacing w:line="276" w:lineRule="auto"/>
              <w:rPr>
                <w:b/>
              </w:rPr>
            </w:pPr>
            <w:r>
              <w:rPr>
                <w:b/>
              </w:rPr>
              <w:t>4</w:t>
            </w:r>
          </w:p>
        </w:tc>
        <w:tc>
          <w:tcPr>
            <w:tcW w:w="9639" w:type="dxa"/>
            <w:shd w:val="clear" w:color="auto" w:fill="auto"/>
          </w:tcPr>
          <w:p w14:paraId="655D4118" w14:textId="77777777" w:rsidR="00DD0BDD" w:rsidRDefault="002B02F7">
            <w:pPr>
              <w:widowControl w:val="0"/>
              <w:spacing w:before="200"/>
              <w:jc w:val="both"/>
              <w:rPr>
                <w:b/>
              </w:rPr>
            </w:pPr>
            <w:r>
              <w:rPr>
                <w:b/>
              </w:rPr>
              <w:t>Implementar tótem físico:</w:t>
            </w:r>
            <w:r>
              <w:t xml:space="preserve"> La instalación del tótem interactivo permite a los usuarios realizar la reserva y pago de los transferes de manera autónoma. Teniendo integración con sistemas externos, garantizando la funcionalidad, seguridad y eficiencia del tótem físico implementado.</w:t>
            </w:r>
          </w:p>
        </w:tc>
      </w:tr>
      <w:tr w:rsidR="00DD0BDD" w14:paraId="621F5BD2" w14:textId="77777777">
        <w:trPr>
          <w:cantSplit/>
          <w:trHeight w:val="337"/>
          <w:tblHeader/>
        </w:trPr>
        <w:tc>
          <w:tcPr>
            <w:tcW w:w="426" w:type="dxa"/>
            <w:shd w:val="clear" w:color="auto" w:fill="auto"/>
          </w:tcPr>
          <w:p w14:paraId="52812CFD" w14:textId="77777777" w:rsidR="00DD0BDD" w:rsidRDefault="00DD0BDD">
            <w:pPr>
              <w:widowControl w:val="0"/>
              <w:pBdr>
                <w:top w:val="nil"/>
                <w:left w:val="nil"/>
                <w:bottom w:val="nil"/>
                <w:right w:val="nil"/>
                <w:between w:val="nil"/>
              </w:pBdr>
              <w:spacing w:line="276" w:lineRule="auto"/>
            </w:pPr>
          </w:p>
          <w:p w14:paraId="40A7B556" w14:textId="77777777" w:rsidR="00DD0BDD" w:rsidRDefault="002B02F7">
            <w:pPr>
              <w:widowControl w:val="0"/>
              <w:pBdr>
                <w:top w:val="nil"/>
                <w:left w:val="nil"/>
                <w:bottom w:val="nil"/>
                <w:right w:val="nil"/>
                <w:between w:val="nil"/>
              </w:pBdr>
              <w:spacing w:line="276" w:lineRule="auto"/>
              <w:rPr>
                <w:b/>
              </w:rPr>
            </w:pPr>
            <w:r>
              <w:rPr>
                <w:b/>
              </w:rPr>
              <w:t>5</w:t>
            </w:r>
          </w:p>
        </w:tc>
        <w:tc>
          <w:tcPr>
            <w:tcW w:w="9639" w:type="dxa"/>
            <w:shd w:val="clear" w:color="auto" w:fill="auto"/>
          </w:tcPr>
          <w:p w14:paraId="7CE46C65" w14:textId="77777777" w:rsidR="00DD0BDD" w:rsidRDefault="002B02F7">
            <w:pPr>
              <w:widowControl w:val="0"/>
              <w:spacing w:before="200"/>
              <w:jc w:val="both"/>
            </w:pPr>
            <w:r>
              <w:rPr>
                <w:b/>
              </w:rPr>
              <w:t>Permitir leer QR:</w:t>
            </w:r>
            <w:r>
              <w:t xml:space="preserve"> Implementar un escáner QR que utilice tecnologías de visión por computadora para capturar e interpretar códigos QR. Esto puede lograrse mediante cámaras específicas o módulos de escaneo integrados</w:t>
            </w:r>
          </w:p>
        </w:tc>
      </w:tr>
      <w:tr w:rsidR="00DD0BDD" w14:paraId="19150CEF" w14:textId="77777777">
        <w:trPr>
          <w:cantSplit/>
          <w:trHeight w:val="337"/>
          <w:tblHeader/>
        </w:trPr>
        <w:tc>
          <w:tcPr>
            <w:tcW w:w="426" w:type="dxa"/>
            <w:shd w:val="clear" w:color="auto" w:fill="auto"/>
          </w:tcPr>
          <w:p w14:paraId="68126E50" w14:textId="77777777" w:rsidR="00DD0BDD" w:rsidRDefault="00DD0BDD">
            <w:pPr>
              <w:widowControl w:val="0"/>
              <w:pBdr>
                <w:top w:val="nil"/>
                <w:left w:val="nil"/>
                <w:bottom w:val="nil"/>
                <w:right w:val="nil"/>
                <w:between w:val="nil"/>
              </w:pBdr>
              <w:spacing w:line="276" w:lineRule="auto"/>
              <w:rPr>
                <w:color w:val="3F3F3F"/>
              </w:rPr>
            </w:pPr>
          </w:p>
          <w:p w14:paraId="261EE9E7" w14:textId="77777777" w:rsidR="00DD0BDD" w:rsidRDefault="002B02F7">
            <w:pPr>
              <w:widowControl w:val="0"/>
              <w:pBdr>
                <w:top w:val="nil"/>
                <w:left w:val="nil"/>
                <w:bottom w:val="nil"/>
                <w:right w:val="nil"/>
                <w:between w:val="nil"/>
              </w:pBdr>
              <w:spacing w:line="276" w:lineRule="auto"/>
              <w:rPr>
                <w:b/>
                <w:color w:val="3F3F3F"/>
              </w:rPr>
            </w:pPr>
            <w:r>
              <w:rPr>
                <w:b/>
                <w:color w:val="3F3F3F"/>
              </w:rPr>
              <w:t>6</w:t>
            </w:r>
          </w:p>
        </w:tc>
        <w:tc>
          <w:tcPr>
            <w:tcW w:w="9639" w:type="dxa"/>
            <w:shd w:val="clear" w:color="auto" w:fill="auto"/>
          </w:tcPr>
          <w:p w14:paraId="0AFFF98B" w14:textId="77777777" w:rsidR="00DD0BDD" w:rsidRDefault="002B02F7">
            <w:pPr>
              <w:widowControl w:val="0"/>
              <w:spacing w:before="200"/>
              <w:jc w:val="both"/>
            </w:pPr>
            <w:r>
              <w:rPr>
                <w:b/>
              </w:rPr>
              <w:t>Reserva del transfer:</w:t>
            </w:r>
            <w:r>
              <w:t xml:space="preserve"> La reserva del transfer implica la asignación de un espacio específico a un turista dentro del servicio de transporte, proporcionando detalles precisos sobre la ubicación, horario y el número de personas que han asegurado la reserva para dicho servicio. </w:t>
            </w:r>
          </w:p>
        </w:tc>
      </w:tr>
      <w:tr w:rsidR="00DD0BDD" w14:paraId="03B23695" w14:textId="77777777">
        <w:trPr>
          <w:cantSplit/>
          <w:trHeight w:val="337"/>
          <w:tblHeader/>
        </w:trPr>
        <w:tc>
          <w:tcPr>
            <w:tcW w:w="426" w:type="dxa"/>
            <w:shd w:val="clear" w:color="auto" w:fill="auto"/>
          </w:tcPr>
          <w:p w14:paraId="579DF295" w14:textId="77777777" w:rsidR="00DD0BDD" w:rsidRDefault="00DD0BDD">
            <w:pPr>
              <w:widowControl w:val="0"/>
              <w:pBdr>
                <w:top w:val="nil"/>
                <w:left w:val="nil"/>
                <w:bottom w:val="nil"/>
                <w:right w:val="nil"/>
                <w:between w:val="nil"/>
              </w:pBdr>
              <w:spacing w:line="276" w:lineRule="auto"/>
            </w:pPr>
          </w:p>
          <w:p w14:paraId="61701C16" w14:textId="77777777" w:rsidR="00DD0BDD" w:rsidRDefault="002B02F7">
            <w:pPr>
              <w:widowControl w:val="0"/>
              <w:pBdr>
                <w:top w:val="nil"/>
                <w:left w:val="nil"/>
                <w:bottom w:val="nil"/>
                <w:right w:val="nil"/>
                <w:between w:val="nil"/>
              </w:pBdr>
              <w:spacing w:line="276" w:lineRule="auto"/>
              <w:rPr>
                <w:b/>
              </w:rPr>
            </w:pPr>
            <w:r>
              <w:rPr>
                <w:b/>
              </w:rPr>
              <w:t>7</w:t>
            </w:r>
          </w:p>
        </w:tc>
        <w:tc>
          <w:tcPr>
            <w:tcW w:w="9639" w:type="dxa"/>
            <w:shd w:val="clear" w:color="auto" w:fill="auto"/>
          </w:tcPr>
          <w:p w14:paraId="24F26FA8" w14:textId="77777777" w:rsidR="00DD0BDD" w:rsidRDefault="002B02F7">
            <w:pPr>
              <w:widowControl w:val="0"/>
              <w:spacing w:before="200"/>
              <w:jc w:val="both"/>
              <w:rPr>
                <w:b/>
              </w:rPr>
            </w:pPr>
            <w:r>
              <w:rPr>
                <w:b/>
              </w:rPr>
              <w:t>Pagar con tarjeta de crédito o débito:</w:t>
            </w:r>
            <w:r>
              <w:t xml:space="preserve"> permiten la interacción del usuario con el sistema de pago, donde se efectúa la autenticación y la autorización de la transacción mediante tarjetas de crédito o débito.</w:t>
            </w:r>
          </w:p>
        </w:tc>
      </w:tr>
      <w:tr w:rsidR="00DD0BDD" w14:paraId="488C2809" w14:textId="77777777">
        <w:trPr>
          <w:cantSplit/>
          <w:trHeight w:val="337"/>
          <w:tblHeader/>
        </w:trPr>
        <w:tc>
          <w:tcPr>
            <w:tcW w:w="426" w:type="dxa"/>
            <w:shd w:val="clear" w:color="auto" w:fill="auto"/>
          </w:tcPr>
          <w:p w14:paraId="66E4AE98" w14:textId="77777777" w:rsidR="00DD0BDD" w:rsidRDefault="00DD0BDD">
            <w:pPr>
              <w:widowControl w:val="0"/>
              <w:pBdr>
                <w:top w:val="nil"/>
                <w:left w:val="nil"/>
                <w:bottom w:val="nil"/>
                <w:right w:val="nil"/>
                <w:between w:val="nil"/>
              </w:pBdr>
              <w:spacing w:line="276" w:lineRule="auto"/>
            </w:pPr>
          </w:p>
          <w:p w14:paraId="6E0AED75" w14:textId="77777777" w:rsidR="00DD0BDD" w:rsidRDefault="002B02F7">
            <w:pPr>
              <w:widowControl w:val="0"/>
              <w:pBdr>
                <w:top w:val="nil"/>
                <w:left w:val="nil"/>
                <w:bottom w:val="nil"/>
                <w:right w:val="nil"/>
                <w:between w:val="nil"/>
              </w:pBdr>
              <w:spacing w:line="276" w:lineRule="auto"/>
              <w:rPr>
                <w:b/>
              </w:rPr>
            </w:pPr>
            <w:r>
              <w:rPr>
                <w:b/>
              </w:rPr>
              <w:t>8</w:t>
            </w:r>
          </w:p>
        </w:tc>
        <w:tc>
          <w:tcPr>
            <w:tcW w:w="9639" w:type="dxa"/>
            <w:shd w:val="clear" w:color="auto" w:fill="auto"/>
          </w:tcPr>
          <w:p w14:paraId="3444A574" w14:textId="77777777" w:rsidR="00DD0BDD" w:rsidRDefault="002B02F7">
            <w:pPr>
              <w:widowControl w:val="0"/>
              <w:spacing w:before="200"/>
            </w:pPr>
            <w:r>
              <w:rPr>
                <w:b/>
              </w:rPr>
              <w:t>Obtener ticket de reserva:</w:t>
            </w:r>
            <w:r>
              <w:t xml:space="preserve"> Este proceso incluye la aplicación de un sistema automatizado que, mediante algoritmos específicos, recopila datos relevantes, tales como detalles de la reserva, identificación del usuario y términos contractuales.</w:t>
            </w:r>
            <w:r>
              <w:rPr>
                <w:rFonts w:ascii="Roboto" w:eastAsia="Roboto" w:hAnsi="Roboto" w:cs="Roboto"/>
              </w:rPr>
              <w:t xml:space="preserve"> </w:t>
            </w:r>
          </w:p>
        </w:tc>
      </w:tr>
    </w:tbl>
    <w:p w14:paraId="43E8B364" w14:textId="77777777" w:rsidR="00DD0BDD" w:rsidRDefault="002B02F7">
      <w:pPr>
        <w:pStyle w:val="Ttulo1"/>
      </w:pPr>
      <w:bookmarkStart w:id="16" w:name="_heading=h.44sinio" w:colFirst="0" w:colLast="0"/>
      <w:bookmarkEnd w:id="16"/>
      <w:r>
        <w:lastRenderedPageBreak/>
        <w:t>Descripción del Proyecto</w:t>
      </w:r>
    </w:p>
    <w:p w14:paraId="5136E02A" w14:textId="77777777" w:rsidR="00DD0BDD" w:rsidRDefault="002B02F7">
      <w:pPr>
        <w:pStyle w:val="Ttulo2"/>
      </w:pPr>
      <w:bookmarkStart w:id="17" w:name="_heading=h.2jxsxqh" w:colFirst="0" w:colLast="0"/>
      <w:bookmarkEnd w:id="17"/>
      <w:r>
        <w:t>Análisis Propuesta inicial (Diagnóstico de Alcances)</w:t>
      </w:r>
    </w:p>
    <w:tbl>
      <w:tblPr>
        <w:tblStyle w:val="afff1"/>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DD0BDD" w14:paraId="1B66AD8E" w14:textId="77777777">
        <w:trPr>
          <w:trHeight w:val="4185"/>
        </w:trPr>
        <w:tc>
          <w:tcPr>
            <w:tcW w:w="10070" w:type="dxa"/>
          </w:tcPr>
          <w:p w14:paraId="038B1724" w14:textId="77777777" w:rsidR="00A834F6" w:rsidRPr="00A834F6" w:rsidRDefault="00A834F6" w:rsidP="00A834F6">
            <w:pPr>
              <w:widowControl w:val="0"/>
              <w:spacing w:before="240" w:after="240"/>
              <w:jc w:val="both"/>
            </w:pPr>
            <w:r w:rsidRPr="00A834F6">
              <w:t xml:space="preserve">El sistema actual de </w:t>
            </w:r>
            <w:proofErr w:type="spellStart"/>
            <w:r w:rsidRPr="00A834F6">
              <w:t>EduTech</w:t>
            </w:r>
            <w:proofErr w:type="spellEnd"/>
            <w:r w:rsidRPr="00A834F6">
              <w:t xml:space="preserve"> </w:t>
            </w:r>
            <w:proofErr w:type="spellStart"/>
            <w:r w:rsidRPr="00A834F6">
              <w:t>Innovators</w:t>
            </w:r>
            <w:proofErr w:type="spellEnd"/>
            <w:r w:rsidRPr="00A834F6">
              <w:t xml:space="preserve"> SPA presenta limitaciones propias de su arquitectura monolítica, dificultando el rendimiento, escalabilidad y mantenimiento frente al rápido crecimiento de la empresa. Las operaciones distribuidas entre distintas regiones aumentan la demanda sobre el sistema, generando cuellos de botella y riesgos operativos.</w:t>
            </w:r>
          </w:p>
          <w:p w14:paraId="0A03785A" w14:textId="77777777" w:rsidR="00A834F6" w:rsidRPr="00A834F6" w:rsidRDefault="00A834F6" w:rsidP="00A834F6">
            <w:pPr>
              <w:widowControl w:val="0"/>
              <w:spacing w:before="240" w:after="240"/>
              <w:jc w:val="both"/>
            </w:pPr>
            <w:r w:rsidRPr="00A834F6">
              <w:t>Se propone migrar a una arquitectura de microservicios con base de datos MySQL, permitiendo una estructura más modular, escalable y resistente a fallos. Esta solución incluye:</w:t>
            </w:r>
          </w:p>
          <w:p w14:paraId="422CD7FB" w14:textId="77777777" w:rsidR="00A834F6" w:rsidRPr="00A834F6" w:rsidRDefault="00A834F6" w:rsidP="00A834F6">
            <w:pPr>
              <w:widowControl w:val="0"/>
              <w:numPr>
                <w:ilvl w:val="0"/>
                <w:numId w:val="5"/>
              </w:numPr>
              <w:spacing w:before="240" w:after="240"/>
              <w:jc w:val="both"/>
            </w:pPr>
            <w:r w:rsidRPr="00A834F6">
              <w:t>Separación de funcionalidades críticas (usuarios, cursos, soporte, etc.).</w:t>
            </w:r>
          </w:p>
          <w:p w14:paraId="4D66965E" w14:textId="77777777" w:rsidR="00A834F6" w:rsidRPr="00A834F6" w:rsidRDefault="00A834F6" w:rsidP="00A834F6">
            <w:pPr>
              <w:widowControl w:val="0"/>
              <w:numPr>
                <w:ilvl w:val="0"/>
                <w:numId w:val="5"/>
              </w:numPr>
              <w:spacing w:before="240" w:after="240"/>
              <w:jc w:val="both"/>
            </w:pPr>
            <w:r w:rsidRPr="00A834F6">
              <w:t>Mejora en disponibilidad y mantenibilidad.</w:t>
            </w:r>
          </w:p>
          <w:p w14:paraId="73A37A59" w14:textId="77777777" w:rsidR="00A834F6" w:rsidRPr="00A834F6" w:rsidRDefault="00A834F6" w:rsidP="00A834F6">
            <w:pPr>
              <w:widowControl w:val="0"/>
              <w:numPr>
                <w:ilvl w:val="0"/>
                <w:numId w:val="5"/>
              </w:numPr>
              <w:spacing w:before="240" w:after="240"/>
              <w:jc w:val="both"/>
            </w:pPr>
            <w:r w:rsidRPr="00A834F6">
              <w:t>Incorporación de una plataforma de pagos.</w:t>
            </w:r>
          </w:p>
          <w:p w14:paraId="61999F3E" w14:textId="77777777" w:rsidR="00A834F6" w:rsidRPr="00A834F6" w:rsidRDefault="00A834F6" w:rsidP="00A834F6">
            <w:pPr>
              <w:widowControl w:val="0"/>
              <w:numPr>
                <w:ilvl w:val="0"/>
                <w:numId w:val="5"/>
              </w:numPr>
              <w:spacing w:before="240" w:after="240"/>
              <w:jc w:val="both"/>
            </w:pPr>
            <w:r w:rsidRPr="00A834F6">
              <w:t>Optimización de la experiencia del usuario web.</w:t>
            </w:r>
          </w:p>
          <w:p w14:paraId="5D7EF18D" w14:textId="77777777" w:rsidR="00A834F6" w:rsidRPr="00A834F6" w:rsidRDefault="00A834F6" w:rsidP="00A834F6">
            <w:pPr>
              <w:widowControl w:val="0"/>
              <w:spacing w:before="240" w:after="240"/>
              <w:jc w:val="both"/>
            </w:pPr>
            <w:r w:rsidRPr="00A834F6">
              <w:t>El objetivo es garantizar que el sistema acompañe el crecimiento de la empresa de forma ágil y segura.</w:t>
            </w:r>
          </w:p>
          <w:p w14:paraId="30467E43" w14:textId="42DF173B" w:rsidR="00DD0BDD" w:rsidRDefault="00DD0BDD">
            <w:pPr>
              <w:widowControl w:val="0"/>
              <w:spacing w:before="240" w:after="240"/>
              <w:jc w:val="both"/>
            </w:pPr>
          </w:p>
        </w:tc>
      </w:tr>
    </w:tbl>
    <w:p w14:paraId="4D1CD290" w14:textId="77777777" w:rsidR="00DD0BDD" w:rsidRDefault="00DD0BDD"/>
    <w:p w14:paraId="4D850055" w14:textId="77777777" w:rsidR="00DD0BDD" w:rsidRDefault="002B02F7">
      <w:pPr>
        <w:pStyle w:val="Ttulo2"/>
      </w:pPr>
      <w:bookmarkStart w:id="18" w:name="_heading=h.j5c8u868rll" w:colFirst="0" w:colLast="0"/>
      <w:bookmarkStart w:id="19" w:name="_heading=h.z337ya" w:colFirst="0" w:colLast="0"/>
      <w:bookmarkEnd w:id="18"/>
      <w:bookmarkEnd w:id="19"/>
      <w:r>
        <w:t>Objetivo del proyecto</w:t>
      </w:r>
    </w:p>
    <w:tbl>
      <w:tblPr>
        <w:tblStyle w:val="afff3"/>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65"/>
      </w:tblGrid>
      <w:tr w:rsidR="00DD0BDD" w14:paraId="16DF8DE5" w14:textId="77777777">
        <w:trPr>
          <w:cantSplit/>
          <w:trHeight w:val="293"/>
          <w:tblHeader/>
        </w:trPr>
        <w:tc>
          <w:tcPr>
            <w:tcW w:w="10065" w:type="dxa"/>
            <w:vMerge w:val="restart"/>
            <w:shd w:val="clear" w:color="auto" w:fill="auto"/>
          </w:tcPr>
          <w:p w14:paraId="15D13B60" w14:textId="4151F5E3" w:rsidR="00DD0BDD" w:rsidRDefault="00A834F6" w:rsidP="00A834F6">
            <w:pPr>
              <w:widowControl w:val="0"/>
              <w:rPr>
                <w:color w:val="3F3F3F"/>
              </w:rPr>
            </w:pPr>
            <w:r w:rsidRPr="00A834F6">
              <w:t xml:space="preserve">El objetivo del proyecto es diseñar e implementar una solución tecnológica basada en una arquitectura de microservicios con motor de base de datos MySQL, que reemplace el sistema monolítico actual de </w:t>
            </w:r>
            <w:proofErr w:type="spellStart"/>
            <w:r w:rsidRPr="00A834F6">
              <w:t>EduTech</w:t>
            </w:r>
            <w:proofErr w:type="spellEnd"/>
            <w:r w:rsidRPr="00A834F6">
              <w:t xml:space="preserve"> </w:t>
            </w:r>
            <w:proofErr w:type="spellStart"/>
            <w:r w:rsidRPr="00A834F6">
              <w:t>Innovators</w:t>
            </w:r>
            <w:proofErr w:type="spellEnd"/>
            <w:r w:rsidRPr="00A834F6">
              <w:t xml:space="preserve"> SPA. Esta nueva infraestructura permitirá mejorar el rendimiento, la disponibilidad y la escalabilidad del sistema, asegurando una operación eficiente frente al crecimiento continuo de la empresa, optimizando la experiencia del usuario y fortaleciendo la capacidad operativa a nivel nacional.</w:t>
            </w:r>
          </w:p>
        </w:tc>
      </w:tr>
      <w:tr w:rsidR="00DD0BDD" w14:paraId="2C48DA13" w14:textId="77777777">
        <w:trPr>
          <w:cantSplit/>
          <w:trHeight w:val="337"/>
          <w:tblHeader/>
        </w:trPr>
        <w:tc>
          <w:tcPr>
            <w:tcW w:w="10065" w:type="dxa"/>
            <w:vMerge/>
            <w:shd w:val="clear" w:color="auto" w:fill="auto"/>
          </w:tcPr>
          <w:p w14:paraId="195350A0" w14:textId="77777777" w:rsidR="00DD0BDD" w:rsidRDefault="00DD0BDD">
            <w:pPr>
              <w:widowControl w:val="0"/>
              <w:pBdr>
                <w:top w:val="nil"/>
                <w:left w:val="nil"/>
                <w:bottom w:val="nil"/>
                <w:right w:val="nil"/>
                <w:between w:val="nil"/>
              </w:pBdr>
              <w:spacing w:line="276" w:lineRule="auto"/>
              <w:rPr>
                <w:color w:val="3F3F3F"/>
              </w:rPr>
            </w:pPr>
          </w:p>
        </w:tc>
      </w:tr>
      <w:tr w:rsidR="00DD0BDD" w14:paraId="77574B3D" w14:textId="77777777">
        <w:trPr>
          <w:cantSplit/>
          <w:trHeight w:val="337"/>
          <w:tblHeader/>
        </w:trPr>
        <w:tc>
          <w:tcPr>
            <w:tcW w:w="10065" w:type="dxa"/>
            <w:vMerge/>
            <w:shd w:val="clear" w:color="auto" w:fill="auto"/>
          </w:tcPr>
          <w:p w14:paraId="01E2DD7A" w14:textId="77777777" w:rsidR="00DD0BDD" w:rsidRDefault="00DD0BDD">
            <w:pPr>
              <w:widowControl w:val="0"/>
              <w:pBdr>
                <w:top w:val="nil"/>
                <w:left w:val="nil"/>
                <w:bottom w:val="nil"/>
                <w:right w:val="nil"/>
                <w:between w:val="nil"/>
              </w:pBdr>
              <w:spacing w:line="276" w:lineRule="auto"/>
              <w:rPr>
                <w:color w:val="3F3F3F"/>
              </w:rPr>
            </w:pPr>
          </w:p>
        </w:tc>
      </w:tr>
    </w:tbl>
    <w:p w14:paraId="6AEE4CA9" w14:textId="77777777" w:rsidR="00DD0BDD" w:rsidRDefault="00DD0BDD">
      <w:pPr>
        <w:keepNext/>
        <w:keepLines/>
        <w:pBdr>
          <w:top w:val="nil"/>
          <w:left w:val="nil"/>
          <w:bottom w:val="nil"/>
          <w:right w:val="nil"/>
          <w:between w:val="nil"/>
        </w:pBdr>
        <w:spacing w:before="40"/>
        <w:rPr>
          <w:color w:val="2F5496"/>
          <w:sz w:val="26"/>
          <w:szCs w:val="26"/>
        </w:rPr>
      </w:pPr>
      <w:bookmarkStart w:id="20" w:name="_heading=h.g3qxb5td3r0e" w:colFirst="0" w:colLast="0"/>
      <w:bookmarkEnd w:id="20"/>
    </w:p>
    <w:p w14:paraId="52FFD6B8" w14:textId="77777777" w:rsidR="00DD0BDD" w:rsidRDefault="002B02F7">
      <w:pPr>
        <w:pStyle w:val="Ttulo2"/>
        <w:rPr>
          <w:u w:val="single"/>
        </w:rPr>
      </w:pPr>
      <w:bookmarkStart w:id="21" w:name="_heading=h.1y810tw" w:colFirst="0" w:colLast="0"/>
      <w:bookmarkEnd w:id="21"/>
      <w:r>
        <w:t>Alcances del proyecto</w:t>
      </w:r>
    </w:p>
    <w:tbl>
      <w:tblPr>
        <w:tblStyle w:val="afff4"/>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65"/>
      </w:tblGrid>
      <w:tr w:rsidR="00DD0BDD" w14:paraId="18F5F36F" w14:textId="77777777">
        <w:trPr>
          <w:cantSplit/>
          <w:trHeight w:val="223"/>
          <w:tblHeader/>
        </w:trPr>
        <w:tc>
          <w:tcPr>
            <w:tcW w:w="10065" w:type="dxa"/>
            <w:shd w:val="clear" w:color="auto" w:fill="auto"/>
          </w:tcPr>
          <w:p w14:paraId="7130915D" w14:textId="24F02B19" w:rsidR="00A834F6" w:rsidRDefault="00A834F6" w:rsidP="00A834F6">
            <w:pPr>
              <w:pStyle w:val="Prrafodelista"/>
              <w:widowControl w:val="0"/>
              <w:numPr>
                <w:ilvl w:val="0"/>
                <w:numId w:val="6"/>
              </w:numPr>
              <w:spacing w:before="240" w:after="240" w:line="216" w:lineRule="auto"/>
              <w:rPr>
                <w:bCs/>
              </w:rPr>
            </w:pPr>
            <w:r w:rsidRPr="00A834F6">
              <w:rPr>
                <w:bCs/>
              </w:rPr>
              <w:t>Migración del sistema actual desde una arquitectura monolítica a microservicios.</w:t>
            </w:r>
          </w:p>
          <w:p w14:paraId="2CF13353" w14:textId="77777777" w:rsidR="00A834F6" w:rsidRPr="00A834F6" w:rsidRDefault="00A834F6" w:rsidP="00A834F6">
            <w:pPr>
              <w:pStyle w:val="Prrafodelista"/>
              <w:widowControl w:val="0"/>
              <w:spacing w:before="240" w:after="240" w:line="216" w:lineRule="auto"/>
              <w:rPr>
                <w:bCs/>
              </w:rPr>
            </w:pPr>
          </w:p>
          <w:p w14:paraId="6F45987D" w14:textId="477257C3" w:rsidR="00A834F6" w:rsidRDefault="00A834F6" w:rsidP="00A834F6">
            <w:pPr>
              <w:pStyle w:val="Prrafodelista"/>
              <w:widowControl w:val="0"/>
              <w:numPr>
                <w:ilvl w:val="0"/>
                <w:numId w:val="6"/>
              </w:numPr>
              <w:spacing w:before="240" w:after="240" w:line="216" w:lineRule="auto"/>
              <w:rPr>
                <w:bCs/>
              </w:rPr>
            </w:pPr>
            <w:r w:rsidRPr="00A834F6">
              <w:rPr>
                <w:bCs/>
              </w:rPr>
              <w:t>Implementación de una base de datos relacional MySQL centralizada y escalable.</w:t>
            </w:r>
          </w:p>
          <w:p w14:paraId="18E52420" w14:textId="77777777" w:rsidR="00A834F6" w:rsidRPr="00A834F6" w:rsidRDefault="00A834F6" w:rsidP="00A834F6">
            <w:pPr>
              <w:pStyle w:val="Prrafodelista"/>
              <w:widowControl w:val="0"/>
              <w:spacing w:before="240" w:after="240" w:line="216" w:lineRule="auto"/>
              <w:rPr>
                <w:bCs/>
              </w:rPr>
            </w:pPr>
          </w:p>
          <w:p w14:paraId="5BF7EF6A" w14:textId="125EB70B" w:rsidR="00A834F6" w:rsidRDefault="00A834F6" w:rsidP="00A834F6">
            <w:pPr>
              <w:pStyle w:val="Prrafodelista"/>
              <w:widowControl w:val="0"/>
              <w:numPr>
                <w:ilvl w:val="0"/>
                <w:numId w:val="6"/>
              </w:numPr>
              <w:spacing w:before="240" w:after="240" w:line="216" w:lineRule="auto"/>
              <w:rPr>
                <w:bCs/>
              </w:rPr>
            </w:pPr>
            <w:r w:rsidRPr="00A834F6">
              <w:rPr>
                <w:bCs/>
              </w:rPr>
              <w:t>Desarrollo de interfaces para los distintos perfiles del sistema: Administrador, Gerentes de Curso, Soporte y Clientes.</w:t>
            </w:r>
          </w:p>
          <w:p w14:paraId="209A31E4" w14:textId="77777777" w:rsidR="00A834F6" w:rsidRPr="00A834F6" w:rsidRDefault="00A834F6" w:rsidP="00A834F6">
            <w:pPr>
              <w:pStyle w:val="Prrafodelista"/>
              <w:widowControl w:val="0"/>
              <w:spacing w:before="240" w:after="240" w:line="216" w:lineRule="auto"/>
              <w:rPr>
                <w:bCs/>
              </w:rPr>
            </w:pPr>
          </w:p>
          <w:p w14:paraId="51A8A706" w14:textId="0AF5AAFD" w:rsidR="00A834F6" w:rsidRDefault="00A834F6" w:rsidP="00A834F6">
            <w:pPr>
              <w:pStyle w:val="Prrafodelista"/>
              <w:widowControl w:val="0"/>
              <w:numPr>
                <w:ilvl w:val="0"/>
                <w:numId w:val="6"/>
              </w:numPr>
              <w:spacing w:before="240" w:after="240" w:line="216" w:lineRule="auto"/>
              <w:rPr>
                <w:bCs/>
              </w:rPr>
            </w:pPr>
            <w:r w:rsidRPr="00A834F6">
              <w:rPr>
                <w:bCs/>
              </w:rPr>
              <w:t>Integración de una pasarela de pagos para inscripción a cursos.</w:t>
            </w:r>
          </w:p>
          <w:p w14:paraId="6FC09074" w14:textId="77777777" w:rsidR="00A834F6" w:rsidRPr="00A834F6" w:rsidRDefault="00A834F6" w:rsidP="00A834F6">
            <w:pPr>
              <w:pStyle w:val="Prrafodelista"/>
              <w:widowControl w:val="0"/>
              <w:spacing w:before="240" w:after="240" w:line="216" w:lineRule="auto"/>
              <w:rPr>
                <w:bCs/>
              </w:rPr>
            </w:pPr>
          </w:p>
          <w:p w14:paraId="4E1C7223" w14:textId="3823556A" w:rsidR="00A834F6" w:rsidRDefault="00A834F6" w:rsidP="00A834F6">
            <w:pPr>
              <w:pStyle w:val="Prrafodelista"/>
              <w:widowControl w:val="0"/>
              <w:numPr>
                <w:ilvl w:val="0"/>
                <w:numId w:val="6"/>
              </w:numPr>
              <w:spacing w:before="240" w:after="240" w:line="216" w:lineRule="auto"/>
              <w:rPr>
                <w:bCs/>
              </w:rPr>
            </w:pPr>
            <w:r w:rsidRPr="00A834F6">
              <w:rPr>
                <w:bCs/>
              </w:rPr>
              <w:t>Implementación de funcionalidades clave: gestión de usuarios, cursos, contenido, evaluaciones, soporte y progreso estudiantil.</w:t>
            </w:r>
          </w:p>
          <w:p w14:paraId="4BCF9E27" w14:textId="77777777" w:rsidR="00A834F6" w:rsidRPr="00A834F6" w:rsidRDefault="00A834F6" w:rsidP="00A834F6">
            <w:pPr>
              <w:pStyle w:val="Prrafodelista"/>
              <w:widowControl w:val="0"/>
              <w:spacing w:before="240" w:after="240" w:line="216" w:lineRule="auto"/>
              <w:rPr>
                <w:bCs/>
              </w:rPr>
            </w:pPr>
          </w:p>
          <w:p w14:paraId="34538434" w14:textId="5FA077C6" w:rsidR="00A834F6" w:rsidRDefault="00A834F6" w:rsidP="00A834F6">
            <w:pPr>
              <w:pStyle w:val="Prrafodelista"/>
              <w:widowControl w:val="0"/>
              <w:numPr>
                <w:ilvl w:val="0"/>
                <w:numId w:val="6"/>
              </w:numPr>
              <w:spacing w:before="240" w:after="240" w:line="216" w:lineRule="auto"/>
              <w:rPr>
                <w:bCs/>
              </w:rPr>
            </w:pPr>
            <w:r w:rsidRPr="00A834F6">
              <w:rPr>
                <w:bCs/>
              </w:rPr>
              <w:t>Optimización del rendimiento y disponibilidad del sistema.</w:t>
            </w:r>
          </w:p>
          <w:p w14:paraId="674BB221" w14:textId="77777777" w:rsidR="00A834F6" w:rsidRPr="00A834F6" w:rsidRDefault="00A834F6" w:rsidP="00A834F6">
            <w:pPr>
              <w:pStyle w:val="Prrafodelista"/>
              <w:widowControl w:val="0"/>
              <w:spacing w:before="240" w:after="240" w:line="216" w:lineRule="auto"/>
              <w:rPr>
                <w:bCs/>
              </w:rPr>
            </w:pPr>
          </w:p>
          <w:p w14:paraId="0303906B" w14:textId="4702CA95" w:rsidR="00A834F6" w:rsidRPr="00A834F6" w:rsidRDefault="00A834F6" w:rsidP="00A834F6">
            <w:pPr>
              <w:pStyle w:val="Prrafodelista"/>
              <w:widowControl w:val="0"/>
              <w:numPr>
                <w:ilvl w:val="0"/>
                <w:numId w:val="6"/>
              </w:numPr>
              <w:spacing w:before="240" w:after="240" w:line="216" w:lineRule="auto"/>
              <w:rPr>
                <w:bCs/>
              </w:rPr>
            </w:pPr>
            <w:r w:rsidRPr="00A834F6">
              <w:rPr>
                <w:bCs/>
              </w:rPr>
              <w:t>Capacitación básica para los usuarios internos sobre el uso de la nueva plataforma.</w:t>
            </w:r>
          </w:p>
          <w:p w14:paraId="141F89CB" w14:textId="77777777" w:rsidR="00DD0BDD" w:rsidRDefault="00DD0BDD" w:rsidP="00C26D55">
            <w:pPr>
              <w:widowControl w:val="0"/>
              <w:spacing w:before="240" w:after="240" w:line="216" w:lineRule="auto"/>
              <w:rPr>
                <w:b/>
              </w:rPr>
            </w:pPr>
          </w:p>
        </w:tc>
      </w:tr>
    </w:tbl>
    <w:p w14:paraId="2E88B621" w14:textId="77777777" w:rsidR="00DD0BDD" w:rsidRDefault="00DD0BDD"/>
    <w:p w14:paraId="4DBFCA6F" w14:textId="77777777" w:rsidR="00DD0BDD" w:rsidRDefault="002B02F7">
      <w:pPr>
        <w:pStyle w:val="Ttulo2"/>
        <w:rPr>
          <w:color w:val="000000"/>
          <w:highlight w:val="white"/>
        </w:rPr>
      </w:pPr>
      <w:bookmarkStart w:id="22" w:name="_heading=h.4i7ojhp" w:colFirst="0" w:colLast="0"/>
      <w:bookmarkEnd w:id="22"/>
      <w:r>
        <w:rPr>
          <w:highlight w:val="white"/>
        </w:rPr>
        <w:t>Objetivos del desarrollo</w:t>
      </w:r>
    </w:p>
    <w:tbl>
      <w:tblPr>
        <w:tblStyle w:val="afff5"/>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A834F6" w14:paraId="7C56012A" w14:textId="77777777">
        <w:trPr>
          <w:trHeight w:val="2601"/>
        </w:trPr>
        <w:tc>
          <w:tcPr>
            <w:tcW w:w="10070" w:type="dxa"/>
          </w:tcPr>
          <w:p w14:paraId="0D6F27C9" w14:textId="3961B576" w:rsidR="00A834F6" w:rsidRDefault="00A834F6" w:rsidP="00A834F6">
            <w:pPr>
              <w:jc w:val="both"/>
            </w:pPr>
            <w:r>
              <w:rPr>
                <w:rFonts w:ascii="Noto Sans" w:hAnsi="Noto Sans" w:cs="Noto Sans"/>
              </w:rPr>
              <w:t>D</w:t>
            </w:r>
            <w:r w:rsidRPr="00B46C0E">
              <w:rPr>
                <w:rFonts w:ascii="Noto Sans" w:hAnsi="Noto Sans" w:cs="Noto Sans"/>
              </w:rPr>
              <w:t xml:space="preserve">iseñar e implementar una solución tecnológica basada en una arquitectura de microservicios, utilizando un motor de base de datos MySQL, que permita a </w:t>
            </w:r>
            <w:proofErr w:type="spellStart"/>
            <w:r w:rsidRPr="00B46C0E">
              <w:rPr>
                <w:rFonts w:ascii="Noto Sans" w:hAnsi="Noto Sans" w:cs="Noto Sans"/>
              </w:rPr>
              <w:t>EduTech</w:t>
            </w:r>
            <w:proofErr w:type="spellEnd"/>
            <w:r w:rsidRPr="00B46C0E">
              <w:rPr>
                <w:rFonts w:ascii="Noto Sans" w:hAnsi="Noto Sans" w:cs="Noto Sans"/>
              </w:rPr>
              <w:t xml:space="preserve"> </w:t>
            </w:r>
            <w:proofErr w:type="spellStart"/>
            <w:r w:rsidRPr="00B46C0E">
              <w:rPr>
                <w:rFonts w:ascii="Noto Sans" w:hAnsi="Noto Sans" w:cs="Noto Sans"/>
              </w:rPr>
              <w:t>Innovators</w:t>
            </w:r>
            <w:proofErr w:type="spellEnd"/>
            <w:r w:rsidRPr="00B46C0E">
              <w:rPr>
                <w:rFonts w:ascii="Noto Sans" w:hAnsi="Noto Sans" w:cs="Noto Sans"/>
              </w:rPr>
              <w:t xml:space="preserve"> SPA superar las limitaciones de su sistema monolítico actual. Esto garantizará que la empresa pueda soportar su continuo crecimiento, mejorar el rendimiento y disponibilidad de su plataforma, y proporcionar una experiencia optimizada tanto para sus clientes como para sus equipos internos.</w:t>
            </w:r>
          </w:p>
        </w:tc>
      </w:tr>
    </w:tbl>
    <w:p w14:paraId="0A779C7A" w14:textId="77777777" w:rsidR="00DD0BDD" w:rsidRDefault="00DD0BDD"/>
    <w:p w14:paraId="29BA9D4F" w14:textId="77777777" w:rsidR="00DD0BDD" w:rsidRDefault="00DD0BDD"/>
    <w:p w14:paraId="7731A0E2" w14:textId="77777777" w:rsidR="00DD0BDD" w:rsidRDefault="002B02F7">
      <w:pPr>
        <w:pStyle w:val="Ttulo1"/>
      </w:pPr>
      <w:bookmarkStart w:id="23" w:name="_heading=h.2xcytpi" w:colFirst="0" w:colLast="0"/>
      <w:bookmarkEnd w:id="23"/>
      <w:r>
        <w:t>Descripción de la solución</w:t>
      </w:r>
    </w:p>
    <w:p w14:paraId="45F5FF5A" w14:textId="77777777" w:rsidR="00DD0BDD" w:rsidRDefault="002B02F7">
      <w:pPr>
        <w:pStyle w:val="Ttulo2"/>
      </w:pPr>
      <w:bookmarkStart w:id="24" w:name="_heading=h.1ci93xb" w:colFirst="0" w:colLast="0"/>
      <w:bookmarkEnd w:id="24"/>
      <w:r>
        <w:t>Descripción del sistema ideado en base a los requerimientos y visión del Proyecto</w:t>
      </w:r>
    </w:p>
    <w:tbl>
      <w:tblPr>
        <w:tblStyle w:val="afff6"/>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DD0BDD" w14:paraId="298702EF" w14:textId="77777777">
        <w:trPr>
          <w:trHeight w:val="864"/>
        </w:trPr>
        <w:tc>
          <w:tcPr>
            <w:tcW w:w="10070" w:type="dxa"/>
          </w:tcPr>
          <w:p w14:paraId="6C162B46" w14:textId="5A574B4E" w:rsidR="00DD0BDD" w:rsidRPr="0021574B" w:rsidRDefault="00A834F6" w:rsidP="0021574B">
            <w:pPr>
              <w:spacing w:line="276" w:lineRule="auto"/>
              <w:rPr>
                <w:color w:val="FF0000"/>
              </w:rPr>
            </w:pPr>
            <w:proofErr w:type="spellStart"/>
            <w:r>
              <w:rPr>
                <w:color w:val="000000" w:themeColor="text1"/>
              </w:rPr>
              <w:t>Migrasr</w:t>
            </w:r>
            <w:proofErr w:type="spellEnd"/>
            <w:r>
              <w:rPr>
                <w:color w:val="000000" w:themeColor="text1"/>
              </w:rPr>
              <w:t xml:space="preserve"> </w:t>
            </w:r>
            <w:r w:rsidRPr="00A834F6">
              <w:rPr>
                <w:color w:val="000000" w:themeColor="text1"/>
              </w:rPr>
              <w:t xml:space="preserve">el sistema monolítico de </w:t>
            </w:r>
            <w:proofErr w:type="spellStart"/>
            <w:r w:rsidRPr="00A834F6">
              <w:rPr>
                <w:color w:val="000000" w:themeColor="text1"/>
              </w:rPr>
              <w:t>EduTech</w:t>
            </w:r>
            <w:proofErr w:type="spellEnd"/>
            <w:r w:rsidRPr="00A834F6">
              <w:rPr>
                <w:color w:val="000000" w:themeColor="text1"/>
              </w:rPr>
              <w:t xml:space="preserve"> </w:t>
            </w:r>
            <w:proofErr w:type="spellStart"/>
            <w:r w:rsidRPr="00A834F6">
              <w:rPr>
                <w:color w:val="000000" w:themeColor="text1"/>
              </w:rPr>
              <w:t>Innovators</w:t>
            </w:r>
            <w:proofErr w:type="spellEnd"/>
            <w:r w:rsidRPr="00A834F6">
              <w:rPr>
                <w:color w:val="000000" w:themeColor="text1"/>
              </w:rPr>
              <w:t xml:space="preserve"> SPA a una </w:t>
            </w:r>
            <w:r w:rsidRPr="00A834F6">
              <w:rPr>
                <w:color w:val="000000" w:themeColor="text1"/>
                <w:u w:val="single"/>
              </w:rPr>
              <w:t xml:space="preserve">arquitectura de microservicios </w:t>
            </w:r>
            <w:r w:rsidRPr="00A834F6">
              <w:rPr>
                <w:color w:val="000000" w:themeColor="text1"/>
              </w:rPr>
              <w:t>en la nube, utilizando MySQL como base de datos, contenedores (Docker), orquestación (</w:t>
            </w:r>
            <w:proofErr w:type="spellStart"/>
            <w:r w:rsidRPr="00A834F6">
              <w:rPr>
                <w:color w:val="000000" w:themeColor="text1"/>
              </w:rPr>
              <w:t>Kubernetes</w:t>
            </w:r>
            <w:proofErr w:type="spellEnd"/>
            <w:r w:rsidRPr="00A834F6">
              <w:rPr>
                <w:color w:val="000000" w:themeColor="text1"/>
              </w:rPr>
              <w:t>), y asegurando escalabilidad, seguridad y monitoreo. Esto mejorará el rendimiento y la capacidad para manejar el crecimiento continuo de la empresa.</w:t>
            </w:r>
          </w:p>
        </w:tc>
      </w:tr>
    </w:tbl>
    <w:p w14:paraId="3B8850E2" w14:textId="77777777" w:rsidR="00DD0BDD" w:rsidRDefault="002B02F7">
      <w:pPr>
        <w:pStyle w:val="Ttulo2"/>
      </w:pPr>
      <w:bookmarkStart w:id="25" w:name="_heading=h.3whwml4" w:colFirst="0" w:colLast="0"/>
      <w:bookmarkEnd w:id="25"/>
      <w:r>
        <w:lastRenderedPageBreak/>
        <w:t>Alcances del Producto - Premisas y restricciones</w:t>
      </w:r>
    </w:p>
    <w:tbl>
      <w:tblPr>
        <w:tblStyle w:val="afff7"/>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DD0BDD" w14:paraId="45828959" w14:textId="77777777">
        <w:tc>
          <w:tcPr>
            <w:tcW w:w="10070" w:type="dxa"/>
          </w:tcPr>
          <w:p w14:paraId="7793C192" w14:textId="77777777" w:rsidR="00DD0BDD" w:rsidRDefault="002B02F7" w:rsidP="0021574B">
            <w:pPr>
              <w:spacing w:before="240" w:after="240"/>
              <w:jc w:val="both"/>
              <w:rPr>
                <w:b/>
              </w:rPr>
            </w:pPr>
            <w:r>
              <w:rPr>
                <w:b/>
                <w:u w:val="single"/>
              </w:rPr>
              <w:t>Premisas:</w:t>
            </w:r>
            <w:r>
              <w:rPr>
                <w:b/>
              </w:rPr>
              <w:t xml:space="preserve"> </w:t>
            </w:r>
          </w:p>
          <w:p w14:paraId="37BA68A0" w14:textId="2A1912B3" w:rsidR="0021574B" w:rsidRDefault="0021574B" w:rsidP="0021574B">
            <w:pPr>
              <w:numPr>
                <w:ilvl w:val="0"/>
                <w:numId w:val="1"/>
              </w:numPr>
              <w:spacing w:before="240"/>
              <w:jc w:val="both"/>
            </w:pPr>
            <w:r w:rsidRPr="0021574B">
              <w:rPr>
                <w:b/>
                <w:bCs/>
              </w:rPr>
              <w:t>Crecimiento sostenido:</w:t>
            </w:r>
            <w:r>
              <w:t xml:space="preserve"> Se asume que la empresa continuará expandiéndose y aumentando su base de clientes.</w:t>
            </w:r>
          </w:p>
          <w:p w14:paraId="63846CE1" w14:textId="1150A8BD" w:rsidR="0021574B" w:rsidRDefault="0021574B" w:rsidP="0021574B">
            <w:pPr>
              <w:numPr>
                <w:ilvl w:val="0"/>
                <w:numId w:val="1"/>
              </w:numPr>
              <w:spacing w:before="240"/>
              <w:jc w:val="both"/>
            </w:pPr>
            <w:r w:rsidRPr="0021574B">
              <w:rPr>
                <w:b/>
                <w:bCs/>
              </w:rPr>
              <w:t>Capacidad técnica</w:t>
            </w:r>
            <w:r>
              <w:t>: Los equipos tendrán el conocimiento y las herramientas necesarias para ejecutar la migración tecnológica.</w:t>
            </w:r>
          </w:p>
          <w:p w14:paraId="62CC2FF5" w14:textId="43F2BA0C" w:rsidR="0021574B" w:rsidRDefault="0021574B" w:rsidP="0021574B">
            <w:pPr>
              <w:numPr>
                <w:ilvl w:val="0"/>
                <w:numId w:val="1"/>
              </w:numPr>
              <w:spacing w:before="240"/>
              <w:jc w:val="both"/>
            </w:pPr>
            <w:r w:rsidRPr="0021574B">
              <w:rPr>
                <w:b/>
                <w:bCs/>
              </w:rPr>
              <w:t>Adopción de microservicios</w:t>
            </w:r>
            <w:r>
              <w:t>: Se considera que la arquitectura basada en microservicios será adecuada para resolver los problemas actuales.</w:t>
            </w:r>
          </w:p>
          <w:p w14:paraId="3BABEEF5" w14:textId="4E4B4A40" w:rsidR="0021574B" w:rsidRDefault="0021574B" w:rsidP="0021574B">
            <w:pPr>
              <w:numPr>
                <w:ilvl w:val="0"/>
                <w:numId w:val="1"/>
              </w:numPr>
              <w:spacing w:before="240"/>
              <w:jc w:val="both"/>
            </w:pPr>
            <w:r w:rsidRPr="0021574B">
              <w:rPr>
                <w:b/>
                <w:bCs/>
              </w:rPr>
              <w:t>Infraestructura en la nube</w:t>
            </w:r>
            <w:r>
              <w:t>: El sistema será implementado en un entorno de nube confiable, como AWS, Azure o Google Cloud.</w:t>
            </w:r>
          </w:p>
          <w:p w14:paraId="0B662EE9" w14:textId="77777777" w:rsidR="0021574B" w:rsidRPr="0021574B" w:rsidRDefault="0021574B" w:rsidP="0021574B">
            <w:pPr>
              <w:numPr>
                <w:ilvl w:val="0"/>
                <w:numId w:val="1"/>
              </w:numPr>
              <w:spacing w:before="240" w:after="240"/>
              <w:jc w:val="both"/>
              <w:rPr>
                <w:b/>
                <w:u w:val="single"/>
              </w:rPr>
            </w:pPr>
            <w:r w:rsidRPr="0021574B">
              <w:rPr>
                <w:b/>
                <w:bCs/>
              </w:rPr>
              <w:t>Seguridad avanzada</w:t>
            </w:r>
            <w:r>
              <w:t>: La solución incorporará medidas robustas para proteger la información de usuarios y garantizar la privacidad.</w:t>
            </w:r>
          </w:p>
          <w:p w14:paraId="22EF157F" w14:textId="77777777" w:rsidR="0021574B" w:rsidRDefault="0021574B" w:rsidP="0021574B">
            <w:pPr>
              <w:spacing w:before="240" w:after="240"/>
              <w:ind w:left="720"/>
              <w:jc w:val="both"/>
              <w:rPr>
                <w:b/>
                <w:u w:val="single"/>
              </w:rPr>
            </w:pPr>
          </w:p>
          <w:p w14:paraId="668EE638" w14:textId="0D697D0D" w:rsidR="00DD0BDD" w:rsidRPr="0021574B" w:rsidRDefault="002B02F7" w:rsidP="0021574B">
            <w:pPr>
              <w:spacing w:before="240" w:after="240"/>
              <w:jc w:val="both"/>
              <w:rPr>
                <w:b/>
                <w:u w:val="single"/>
              </w:rPr>
            </w:pPr>
            <w:r w:rsidRPr="0021574B">
              <w:rPr>
                <w:b/>
                <w:u w:val="single"/>
              </w:rPr>
              <w:t>Restricciones:</w:t>
            </w:r>
          </w:p>
          <w:p w14:paraId="6B261FA5" w14:textId="77777777" w:rsidR="0021574B" w:rsidRPr="0021574B" w:rsidRDefault="0021574B" w:rsidP="0021574B">
            <w:pPr>
              <w:numPr>
                <w:ilvl w:val="0"/>
                <w:numId w:val="4"/>
              </w:numPr>
              <w:spacing w:before="240"/>
              <w:jc w:val="both"/>
            </w:pPr>
            <w:r w:rsidRPr="0021574B">
              <w:rPr>
                <w:b/>
                <w:bCs/>
              </w:rPr>
              <w:t>Políticas de la empresa</w:t>
            </w:r>
            <w:r w:rsidRPr="0021574B">
              <w:t xml:space="preserve">: Cumplimiento con normativas internas de </w:t>
            </w:r>
            <w:proofErr w:type="spellStart"/>
            <w:r w:rsidRPr="0021574B">
              <w:t>EduTech</w:t>
            </w:r>
            <w:proofErr w:type="spellEnd"/>
            <w:r w:rsidRPr="0021574B">
              <w:t xml:space="preserve"> </w:t>
            </w:r>
            <w:proofErr w:type="spellStart"/>
            <w:r w:rsidRPr="0021574B">
              <w:t>Innovators</w:t>
            </w:r>
            <w:proofErr w:type="spellEnd"/>
            <w:r w:rsidRPr="0021574B">
              <w:t xml:space="preserve"> SPA. </w:t>
            </w:r>
          </w:p>
          <w:p w14:paraId="3098FBB9" w14:textId="77777777" w:rsidR="0021574B" w:rsidRPr="0021574B" w:rsidRDefault="0021574B" w:rsidP="0021574B">
            <w:pPr>
              <w:numPr>
                <w:ilvl w:val="0"/>
                <w:numId w:val="4"/>
              </w:numPr>
              <w:spacing w:before="240"/>
              <w:jc w:val="both"/>
            </w:pPr>
            <w:r w:rsidRPr="0021574B">
              <w:rPr>
                <w:b/>
                <w:bCs/>
              </w:rPr>
              <w:t>Limitaciones del hardware</w:t>
            </w:r>
            <w:r w:rsidRPr="0021574B">
              <w:t xml:space="preserve">: Dependencia de servidores en la nube para garantizar la escalabilidad. </w:t>
            </w:r>
          </w:p>
          <w:p w14:paraId="77FDA891" w14:textId="77777777" w:rsidR="0021574B" w:rsidRPr="0021574B" w:rsidRDefault="0021574B" w:rsidP="0021574B">
            <w:pPr>
              <w:numPr>
                <w:ilvl w:val="0"/>
                <w:numId w:val="4"/>
              </w:numPr>
              <w:spacing w:before="240"/>
              <w:jc w:val="both"/>
            </w:pPr>
            <w:r w:rsidRPr="0021574B">
              <w:rPr>
                <w:b/>
                <w:bCs/>
              </w:rPr>
              <w:t>Interfaces con otras aplicaciones</w:t>
            </w:r>
            <w:r w:rsidRPr="0021574B">
              <w:t xml:space="preserve">: Integración con sistemas de autenticación y comunicación mediante </w:t>
            </w:r>
            <w:proofErr w:type="spellStart"/>
            <w:r w:rsidRPr="0021574B">
              <w:t>APIs</w:t>
            </w:r>
            <w:proofErr w:type="spellEnd"/>
            <w:r w:rsidRPr="0021574B">
              <w:t xml:space="preserve">. </w:t>
            </w:r>
          </w:p>
          <w:p w14:paraId="5938C400" w14:textId="77777777" w:rsidR="0021574B" w:rsidRPr="0021574B" w:rsidRDefault="0021574B" w:rsidP="0021574B">
            <w:pPr>
              <w:numPr>
                <w:ilvl w:val="0"/>
                <w:numId w:val="4"/>
              </w:numPr>
              <w:spacing w:before="240"/>
              <w:jc w:val="both"/>
            </w:pPr>
            <w:r w:rsidRPr="0021574B">
              <w:rPr>
                <w:b/>
                <w:bCs/>
              </w:rPr>
              <w:t>Operaciones paralelas</w:t>
            </w:r>
            <w:r w:rsidRPr="0021574B">
              <w:t xml:space="preserve">: Soporte para múltiples solicitudes concurrentes sin afectar el rendimiento. </w:t>
            </w:r>
          </w:p>
          <w:p w14:paraId="71C4219E" w14:textId="77777777" w:rsidR="0021574B" w:rsidRPr="0021574B" w:rsidRDefault="0021574B" w:rsidP="0021574B">
            <w:pPr>
              <w:numPr>
                <w:ilvl w:val="0"/>
                <w:numId w:val="4"/>
              </w:numPr>
              <w:spacing w:before="240"/>
              <w:jc w:val="both"/>
            </w:pPr>
            <w:r w:rsidRPr="0021574B">
              <w:rPr>
                <w:b/>
                <w:bCs/>
              </w:rPr>
              <w:t>Funciones de auditoría</w:t>
            </w:r>
            <w:r w:rsidRPr="0021574B">
              <w:t xml:space="preserve">: Registro de actividades para garantizar la trazabilidad de los datos. </w:t>
            </w:r>
          </w:p>
          <w:p w14:paraId="0C4AA0A4" w14:textId="77777777" w:rsidR="0021574B" w:rsidRPr="0021574B" w:rsidRDefault="0021574B" w:rsidP="0021574B">
            <w:pPr>
              <w:numPr>
                <w:ilvl w:val="0"/>
                <w:numId w:val="4"/>
              </w:numPr>
              <w:spacing w:before="240"/>
              <w:jc w:val="both"/>
            </w:pPr>
            <w:r w:rsidRPr="0021574B">
              <w:rPr>
                <w:b/>
                <w:bCs/>
              </w:rPr>
              <w:t>Funciones de control</w:t>
            </w:r>
            <w:r w:rsidRPr="0021574B">
              <w:t xml:space="preserve">: Implementación de roles y permisos de acceso basados en usuarios. </w:t>
            </w:r>
          </w:p>
          <w:p w14:paraId="260158F8" w14:textId="77777777" w:rsidR="0021574B" w:rsidRPr="0021574B" w:rsidRDefault="0021574B" w:rsidP="0021574B">
            <w:pPr>
              <w:numPr>
                <w:ilvl w:val="0"/>
                <w:numId w:val="4"/>
              </w:numPr>
              <w:spacing w:before="240"/>
              <w:jc w:val="both"/>
            </w:pPr>
            <w:r w:rsidRPr="0021574B">
              <w:rPr>
                <w:b/>
                <w:bCs/>
              </w:rPr>
              <w:t>Lenguaje(s) de programación</w:t>
            </w:r>
            <w:r w:rsidRPr="0021574B">
              <w:t xml:space="preserve">: Uso de tecnologías compatibles con arquitecturas de microservicios y SQL para la base de datos. </w:t>
            </w:r>
          </w:p>
          <w:p w14:paraId="1CBEEE13" w14:textId="77777777" w:rsidR="0021574B" w:rsidRPr="0021574B" w:rsidRDefault="0021574B" w:rsidP="0021574B">
            <w:pPr>
              <w:numPr>
                <w:ilvl w:val="0"/>
                <w:numId w:val="4"/>
              </w:numPr>
              <w:spacing w:before="240"/>
              <w:jc w:val="both"/>
            </w:pPr>
            <w:r w:rsidRPr="0021574B">
              <w:rPr>
                <w:b/>
                <w:bCs/>
              </w:rPr>
              <w:t>Protocolos de comunicación</w:t>
            </w:r>
            <w:r w:rsidRPr="0021574B">
              <w:t xml:space="preserve">: Implementación de </w:t>
            </w:r>
            <w:proofErr w:type="spellStart"/>
            <w:r w:rsidRPr="0021574B">
              <w:t>RESTful</w:t>
            </w:r>
            <w:proofErr w:type="spellEnd"/>
            <w:r w:rsidRPr="0021574B">
              <w:t xml:space="preserve"> </w:t>
            </w:r>
            <w:proofErr w:type="spellStart"/>
            <w:r w:rsidRPr="0021574B">
              <w:t>APIs</w:t>
            </w:r>
            <w:proofErr w:type="spellEnd"/>
            <w:r w:rsidRPr="0021574B">
              <w:t xml:space="preserve"> y </w:t>
            </w:r>
            <w:proofErr w:type="spellStart"/>
            <w:r w:rsidRPr="0021574B">
              <w:t>WebSockets</w:t>
            </w:r>
            <w:proofErr w:type="spellEnd"/>
            <w:r w:rsidRPr="0021574B">
              <w:t xml:space="preserve"> para comunicación en tiempo real. </w:t>
            </w:r>
          </w:p>
          <w:p w14:paraId="63C0096B" w14:textId="77777777" w:rsidR="0021574B" w:rsidRPr="0021574B" w:rsidRDefault="0021574B" w:rsidP="0021574B">
            <w:pPr>
              <w:numPr>
                <w:ilvl w:val="0"/>
                <w:numId w:val="4"/>
              </w:numPr>
              <w:spacing w:before="240"/>
              <w:jc w:val="both"/>
            </w:pPr>
            <w:r w:rsidRPr="0021574B">
              <w:rPr>
                <w:b/>
                <w:bCs/>
              </w:rPr>
              <w:lastRenderedPageBreak/>
              <w:t>Requisitos de habilidad</w:t>
            </w:r>
            <w:r w:rsidRPr="0021574B">
              <w:t xml:space="preserve">: Personal técnico capacitado en desarrollo de software basado en microservicios. </w:t>
            </w:r>
          </w:p>
          <w:p w14:paraId="667CA65D" w14:textId="3948644F" w:rsidR="0021574B" w:rsidRPr="0021574B" w:rsidRDefault="0021574B" w:rsidP="0021574B">
            <w:pPr>
              <w:numPr>
                <w:ilvl w:val="0"/>
                <w:numId w:val="4"/>
              </w:numPr>
              <w:spacing w:before="240"/>
              <w:jc w:val="both"/>
            </w:pPr>
            <w:r w:rsidRPr="0021574B">
              <w:rPr>
                <w:b/>
                <w:bCs/>
              </w:rPr>
              <w:t>Criticalidad de la aplicación</w:t>
            </w:r>
            <w:r w:rsidRPr="0021574B">
              <w:t xml:space="preserve">: Alta disponibilidad y mínima tolerancia a fallos para garantizar la continuidad del servicio. </w:t>
            </w:r>
          </w:p>
          <w:p w14:paraId="1F3B6AF2" w14:textId="53A3BB2C" w:rsidR="00DD0BDD" w:rsidRDefault="0021574B" w:rsidP="0021574B">
            <w:pPr>
              <w:numPr>
                <w:ilvl w:val="0"/>
                <w:numId w:val="4"/>
              </w:numPr>
              <w:spacing w:after="240"/>
              <w:jc w:val="both"/>
            </w:pPr>
            <w:r w:rsidRPr="0021574B">
              <w:rPr>
                <w:b/>
                <w:bCs/>
              </w:rPr>
              <w:t>Consideraciones de seguridad</w:t>
            </w:r>
            <w:r w:rsidRPr="0021574B">
              <w:t xml:space="preserve">: Protección de datos mediante encriptación y autenticación </w:t>
            </w:r>
            <w:proofErr w:type="spellStart"/>
            <w:r w:rsidRPr="0021574B">
              <w:t>multifactor</w:t>
            </w:r>
            <w:proofErr w:type="spellEnd"/>
            <w:r w:rsidRPr="0021574B">
              <w:t>.</w:t>
            </w:r>
          </w:p>
        </w:tc>
      </w:tr>
    </w:tbl>
    <w:p w14:paraId="3BDC0774" w14:textId="77777777" w:rsidR="00DD0BDD" w:rsidRDefault="00DD0BDD"/>
    <w:p w14:paraId="0316CB1B" w14:textId="77777777" w:rsidR="00DD0BDD" w:rsidRDefault="00DD0BDD"/>
    <w:p w14:paraId="1C7A75BF" w14:textId="77777777" w:rsidR="00DD0BDD" w:rsidRDefault="00DD0BDD"/>
    <w:p w14:paraId="2103D6F0" w14:textId="77777777" w:rsidR="00DD0BDD" w:rsidRDefault="00DD0BDD"/>
    <w:p w14:paraId="2B5988A9" w14:textId="77777777" w:rsidR="00DD0BDD" w:rsidRDefault="00DD0BDD"/>
    <w:p w14:paraId="24DC7C36" w14:textId="77777777" w:rsidR="00DD0BDD" w:rsidRDefault="00DD0BDD"/>
    <w:p w14:paraId="3995DBAA" w14:textId="77777777" w:rsidR="00DD0BDD" w:rsidRDefault="00DD0BDD"/>
    <w:p w14:paraId="4518DD80" w14:textId="77777777" w:rsidR="00DD0BDD" w:rsidRDefault="00DD0BDD"/>
    <w:p w14:paraId="65F6620C" w14:textId="77777777" w:rsidR="00DD0BDD" w:rsidRDefault="00DD0BDD"/>
    <w:p w14:paraId="381C4B70" w14:textId="77777777" w:rsidR="00DD0BDD" w:rsidRDefault="00DD0BDD"/>
    <w:p w14:paraId="3086E2CD" w14:textId="77777777" w:rsidR="00DD0BDD" w:rsidRDefault="00DD0BDD"/>
    <w:p w14:paraId="41B7A784" w14:textId="77777777" w:rsidR="00DD0BDD" w:rsidRDefault="002B02F7">
      <w:pPr>
        <w:pStyle w:val="Ttulo2"/>
      </w:pPr>
      <w:bookmarkStart w:id="26" w:name="_heading=h.qsh70q" w:colFirst="0" w:colLast="0"/>
      <w:bookmarkEnd w:id="26"/>
      <w:r>
        <w:t>Especificaciones técnicas de las herramientas de desarrollo</w:t>
      </w:r>
    </w:p>
    <w:tbl>
      <w:tblPr>
        <w:tblStyle w:val="afff8"/>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DD0BDD" w14:paraId="7C204F67" w14:textId="77777777">
        <w:trPr>
          <w:trHeight w:val="1328"/>
        </w:trPr>
        <w:tc>
          <w:tcPr>
            <w:tcW w:w="10070" w:type="dxa"/>
          </w:tcPr>
          <w:p w14:paraId="1374D9FE" w14:textId="34CDD582" w:rsidR="0021574B" w:rsidRPr="0021574B" w:rsidRDefault="002B02F7">
            <w:pPr>
              <w:jc w:val="both"/>
              <w:rPr>
                <w:b/>
                <w:bCs/>
              </w:rPr>
            </w:pPr>
            <w:r w:rsidRPr="0021574B">
              <w:rPr>
                <w:b/>
                <w:bCs/>
              </w:rPr>
              <w:t xml:space="preserve">Visual Studio </w:t>
            </w:r>
            <w:proofErr w:type="spellStart"/>
            <w:r w:rsidRPr="0021574B">
              <w:rPr>
                <w:b/>
                <w:bCs/>
              </w:rPr>
              <w:t>Code</w:t>
            </w:r>
            <w:proofErr w:type="spellEnd"/>
            <w:r w:rsidRPr="0021574B">
              <w:rPr>
                <w:b/>
                <w:bCs/>
              </w:rPr>
              <w:t>:</w:t>
            </w:r>
          </w:p>
          <w:p w14:paraId="3DE04334" w14:textId="3485FE2D" w:rsidR="00DD0BDD" w:rsidRDefault="002B02F7">
            <w:pPr>
              <w:jc w:val="both"/>
            </w:pPr>
            <w:r>
              <w:t xml:space="preserve"> Se desarrollará el sistema principalmente en visual </w:t>
            </w:r>
            <w:proofErr w:type="spellStart"/>
            <w:r>
              <w:t>studio</w:t>
            </w:r>
            <w:proofErr w:type="spellEnd"/>
            <w:r>
              <w:t xml:space="preserve"> </w:t>
            </w:r>
            <w:proofErr w:type="spellStart"/>
            <w:r>
              <w:t>code</w:t>
            </w:r>
            <w:proofErr w:type="spellEnd"/>
            <w:r>
              <w:t>, que es un IDE independiente compatible con muchos sistemas operativos, además de permitir el uso de extensiones para admitir cualquier casi cualquier lenguaje de programación.</w:t>
            </w:r>
          </w:p>
          <w:p w14:paraId="7A38ADED" w14:textId="77777777" w:rsidR="00DD0BDD" w:rsidRDefault="00DD0BDD">
            <w:pPr>
              <w:jc w:val="both"/>
              <w:rPr>
                <w:highlight w:val="yellow"/>
              </w:rPr>
            </w:pPr>
          </w:p>
          <w:p w14:paraId="3E42C1E7" w14:textId="77777777" w:rsidR="0021574B" w:rsidRPr="0021574B" w:rsidRDefault="0021574B" w:rsidP="0021574B">
            <w:pPr>
              <w:jc w:val="both"/>
              <w:rPr>
                <w:b/>
                <w:bCs/>
              </w:rPr>
            </w:pPr>
            <w:r w:rsidRPr="0021574B">
              <w:rPr>
                <w:b/>
                <w:bCs/>
              </w:rPr>
              <w:t>Contenedores (Docker):</w:t>
            </w:r>
          </w:p>
          <w:p w14:paraId="32E43209" w14:textId="04DBB05B" w:rsidR="0021574B" w:rsidRDefault="0021574B" w:rsidP="0021574B">
            <w:pPr>
              <w:jc w:val="both"/>
            </w:pPr>
            <w:r>
              <w:t>Tecnología para empaquetar aplicaciones y dependencias en un contenedor portátil.</w:t>
            </w:r>
          </w:p>
          <w:p w14:paraId="44B04610" w14:textId="7B0946AE" w:rsidR="0021574B" w:rsidRDefault="0021574B" w:rsidP="0021574B">
            <w:pPr>
              <w:jc w:val="both"/>
            </w:pPr>
            <w:r>
              <w:t>Proporciona consistencia entre entornos de desarrollo y producción.</w:t>
            </w:r>
          </w:p>
          <w:p w14:paraId="397CAB41" w14:textId="77777777" w:rsidR="0021574B" w:rsidRDefault="0021574B" w:rsidP="0021574B">
            <w:pPr>
              <w:jc w:val="both"/>
            </w:pPr>
            <w:r>
              <w:t>Compatible con sistemas operativos como Linux y Windows.</w:t>
            </w:r>
          </w:p>
          <w:p w14:paraId="7EC2B57A" w14:textId="77777777" w:rsidR="0021574B" w:rsidRDefault="0021574B" w:rsidP="0021574B">
            <w:pPr>
              <w:jc w:val="both"/>
            </w:pPr>
          </w:p>
          <w:p w14:paraId="0EB8F37F" w14:textId="77777777" w:rsidR="0021574B" w:rsidRPr="0021574B" w:rsidRDefault="0021574B" w:rsidP="0021574B">
            <w:pPr>
              <w:jc w:val="both"/>
              <w:rPr>
                <w:b/>
                <w:bCs/>
              </w:rPr>
            </w:pPr>
            <w:r w:rsidRPr="0021574B">
              <w:rPr>
                <w:b/>
                <w:bCs/>
              </w:rPr>
              <w:t>Orquestador (</w:t>
            </w:r>
            <w:proofErr w:type="spellStart"/>
            <w:r w:rsidRPr="0021574B">
              <w:rPr>
                <w:b/>
                <w:bCs/>
              </w:rPr>
              <w:t>Kubernetes</w:t>
            </w:r>
            <w:proofErr w:type="spellEnd"/>
            <w:r w:rsidRPr="0021574B">
              <w:rPr>
                <w:b/>
                <w:bCs/>
              </w:rPr>
              <w:t>):</w:t>
            </w:r>
          </w:p>
          <w:p w14:paraId="1544391A" w14:textId="2DE9872F" w:rsidR="0021574B" w:rsidRDefault="0021574B" w:rsidP="0021574B">
            <w:pPr>
              <w:jc w:val="both"/>
            </w:pPr>
            <w:r>
              <w:t>Administra y despliega los contenedores en clústeres.</w:t>
            </w:r>
          </w:p>
          <w:p w14:paraId="028EF8D2" w14:textId="72F3E738" w:rsidR="0021574B" w:rsidRDefault="0021574B" w:rsidP="0021574B">
            <w:pPr>
              <w:jc w:val="both"/>
            </w:pPr>
            <w:r>
              <w:t>Ofrece escalabilidad automática y balanceo de carga.</w:t>
            </w:r>
          </w:p>
          <w:p w14:paraId="41EC2F16" w14:textId="77777777" w:rsidR="0021574B" w:rsidRDefault="0021574B" w:rsidP="0021574B">
            <w:pPr>
              <w:jc w:val="both"/>
            </w:pPr>
            <w:r>
              <w:t>Proporciona alta disponibilidad mediante la recuperación automática de fallos.</w:t>
            </w:r>
          </w:p>
          <w:p w14:paraId="1CD72B93" w14:textId="77777777" w:rsidR="0021574B" w:rsidRDefault="0021574B" w:rsidP="0021574B">
            <w:pPr>
              <w:jc w:val="both"/>
            </w:pPr>
          </w:p>
          <w:p w14:paraId="05AF62F3" w14:textId="77777777" w:rsidR="0021574B" w:rsidRPr="0021574B" w:rsidRDefault="0021574B" w:rsidP="0021574B">
            <w:pPr>
              <w:jc w:val="both"/>
              <w:rPr>
                <w:b/>
                <w:bCs/>
              </w:rPr>
            </w:pPr>
            <w:r w:rsidRPr="0021574B">
              <w:rPr>
                <w:b/>
                <w:bCs/>
              </w:rPr>
              <w:t>Base de datos (MySQL):</w:t>
            </w:r>
          </w:p>
          <w:p w14:paraId="5504484E" w14:textId="11FA44AF" w:rsidR="0021574B" w:rsidRDefault="0021574B" w:rsidP="0021574B">
            <w:pPr>
              <w:jc w:val="both"/>
            </w:pPr>
            <w:r>
              <w:t>Sistema de gestión de bases de datos relacional.</w:t>
            </w:r>
          </w:p>
          <w:p w14:paraId="384C020A" w14:textId="4929B26F" w:rsidR="0021574B" w:rsidRDefault="0021574B" w:rsidP="0021574B">
            <w:pPr>
              <w:jc w:val="both"/>
            </w:pPr>
            <w:r>
              <w:t>Soporte para particionamiento y replicación para manejar grandes volúmenes de datos.</w:t>
            </w:r>
          </w:p>
          <w:p w14:paraId="56F705FC" w14:textId="77777777" w:rsidR="0021574B" w:rsidRDefault="0021574B" w:rsidP="0021574B">
            <w:pPr>
              <w:jc w:val="both"/>
            </w:pPr>
            <w:r>
              <w:t>Permite integridad de datos con mecanismos de transacciones y bloqueos.</w:t>
            </w:r>
          </w:p>
          <w:p w14:paraId="5DAD71E8" w14:textId="77777777" w:rsidR="0021574B" w:rsidRDefault="0021574B" w:rsidP="0021574B">
            <w:pPr>
              <w:jc w:val="both"/>
            </w:pPr>
          </w:p>
          <w:p w14:paraId="5BCCA9CA" w14:textId="559A8EDC" w:rsidR="0064213C" w:rsidRPr="0021574B" w:rsidRDefault="0021574B" w:rsidP="0021574B">
            <w:pPr>
              <w:jc w:val="both"/>
              <w:rPr>
                <w:b/>
                <w:bCs/>
              </w:rPr>
            </w:pPr>
            <w:r w:rsidRPr="0021574B">
              <w:rPr>
                <w:b/>
                <w:bCs/>
              </w:rPr>
              <w:t>Proveedor de Nube (AWS):</w:t>
            </w:r>
          </w:p>
          <w:p w14:paraId="63697510" w14:textId="5FAF2364" w:rsidR="0021574B" w:rsidRDefault="0021574B" w:rsidP="0021574B">
            <w:pPr>
              <w:jc w:val="both"/>
            </w:pPr>
            <w:r>
              <w:lastRenderedPageBreak/>
              <w:t>Infraestructura para alojar microservicios y datos en centros globales.</w:t>
            </w:r>
          </w:p>
          <w:p w14:paraId="690F0321" w14:textId="7D0032EA" w:rsidR="0021574B" w:rsidRDefault="0021574B" w:rsidP="0021574B">
            <w:pPr>
              <w:jc w:val="both"/>
            </w:pPr>
            <w:r>
              <w:t xml:space="preserve">Soporte para herramientas de escalabilidad como </w:t>
            </w:r>
            <w:proofErr w:type="spellStart"/>
            <w:r>
              <w:t>Elastic</w:t>
            </w:r>
            <w:proofErr w:type="spellEnd"/>
            <w:r>
              <w:t xml:space="preserve"> Load </w:t>
            </w:r>
            <w:proofErr w:type="spellStart"/>
            <w:r>
              <w:t>Balancer</w:t>
            </w:r>
            <w:proofErr w:type="spellEnd"/>
            <w:r>
              <w:t xml:space="preserve"> (AWS).</w:t>
            </w:r>
          </w:p>
          <w:p w14:paraId="7FF7F10F" w14:textId="77777777" w:rsidR="0021574B" w:rsidRDefault="0021574B" w:rsidP="0021574B">
            <w:pPr>
              <w:jc w:val="both"/>
            </w:pPr>
            <w:r>
              <w:t>Proporciona mecanismos de seguridad como cifrado y firewalls.</w:t>
            </w:r>
          </w:p>
          <w:p w14:paraId="65E7D81D" w14:textId="77777777" w:rsidR="0021574B" w:rsidRDefault="0021574B" w:rsidP="0021574B">
            <w:pPr>
              <w:jc w:val="both"/>
            </w:pPr>
          </w:p>
          <w:p w14:paraId="0A5AC08E" w14:textId="056C4E6A" w:rsidR="0021574B" w:rsidRPr="00072775" w:rsidRDefault="0021574B" w:rsidP="0021574B">
            <w:pPr>
              <w:jc w:val="both"/>
              <w:rPr>
                <w:b/>
                <w:bCs/>
                <w:lang w:val="en-US"/>
              </w:rPr>
            </w:pPr>
            <w:r w:rsidRPr="00072775">
              <w:rPr>
                <w:b/>
                <w:bCs/>
                <w:lang w:val="en-US"/>
              </w:rPr>
              <w:t>API Gateway (AWS API Gateway):</w:t>
            </w:r>
          </w:p>
          <w:p w14:paraId="65D7A1E2" w14:textId="2708DEA6" w:rsidR="0021574B" w:rsidRDefault="0021574B" w:rsidP="0021574B">
            <w:pPr>
              <w:jc w:val="both"/>
            </w:pPr>
            <w:r>
              <w:t>Facilita la comunicación entre los microservicios.</w:t>
            </w:r>
          </w:p>
          <w:p w14:paraId="34DF0C4C" w14:textId="1A524B3E" w:rsidR="0021574B" w:rsidRDefault="0021574B" w:rsidP="0021574B">
            <w:pPr>
              <w:jc w:val="both"/>
            </w:pPr>
            <w:r>
              <w:t>Implementa medidas de autenticación y autorizaciones de forma centralizada.</w:t>
            </w:r>
          </w:p>
          <w:p w14:paraId="6BE78C2F" w14:textId="77777777" w:rsidR="0021574B" w:rsidRDefault="0021574B" w:rsidP="0021574B">
            <w:pPr>
              <w:jc w:val="both"/>
            </w:pPr>
            <w:r>
              <w:t>Optimiza el enrutamiento del tráfico y reduce latencias.</w:t>
            </w:r>
          </w:p>
          <w:p w14:paraId="2CF9D957" w14:textId="77777777" w:rsidR="0021574B" w:rsidRDefault="0021574B" w:rsidP="0021574B">
            <w:pPr>
              <w:jc w:val="both"/>
            </w:pPr>
          </w:p>
          <w:p w14:paraId="0813B899" w14:textId="77777777" w:rsidR="0021574B" w:rsidRPr="00072775" w:rsidRDefault="0021574B" w:rsidP="0021574B">
            <w:pPr>
              <w:jc w:val="both"/>
              <w:rPr>
                <w:b/>
                <w:bCs/>
              </w:rPr>
            </w:pPr>
            <w:r w:rsidRPr="00072775">
              <w:rPr>
                <w:b/>
                <w:bCs/>
              </w:rPr>
              <w:t>Monitorización (</w:t>
            </w:r>
            <w:proofErr w:type="spellStart"/>
            <w:r w:rsidRPr="00072775">
              <w:rPr>
                <w:b/>
                <w:bCs/>
              </w:rPr>
              <w:t>Prometheus</w:t>
            </w:r>
            <w:proofErr w:type="spellEnd"/>
            <w:r w:rsidRPr="00072775">
              <w:rPr>
                <w:b/>
                <w:bCs/>
              </w:rPr>
              <w:t xml:space="preserve">, </w:t>
            </w:r>
            <w:proofErr w:type="spellStart"/>
            <w:r w:rsidRPr="00072775">
              <w:rPr>
                <w:b/>
                <w:bCs/>
              </w:rPr>
              <w:t>Grafana</w:t>
            </w:r>
            <w:proofErr w:type="spellEnd"/>
            <w:r w:rsidRPr="00072775">
              <w:rPr>
                <w:b/>
                <w:bCs/>
              </w:rPr>
              <w:t>):</w:t>
            </w:r>
          </w:p>
          <w:p w14:paraId="70175C29" w14:textId="781EB5C1" w:rsidR="0021574B" w:rsidRDefault="0021574B" w:rsidP="0021574B">
            <w:pPr>
              <w:jc w:val="both"/>
            </w:pPr>
            <w:proofErr w:type="spellStart"/>
            <w:r>
              <w:t>Prometheus</w:t>
            </w:r>
            <w:proofErr w:type="spellEnd"/>
            <w:r>
              <w:t xml:space="preserve"> para recopilar métricas de rendimiento en tiempo real.</w:t>
            </w:r>
          </w:p>
          <w:p w14:paraId="2C285074" w14:textId="4D2FA0E1" w:rsidR="0021574B" w:rsidRDefault="0021574B" w:rsidP="0021574B">
            <w:pPr>
              <w:jc w:val="both"/>
            </w:pPr>
            <w:proofErr w:type="spellStart"/>
            <w:r>
              <w:t>Grafana</w:t>
            </w:r>
            <w:proofErr w:type="spellEnd"/>
            <w:r>
              <w:t xml:space="preserve"> para visualización de datos y creación de paneles interactivos.</w:t>
            </w:r>
          </w:p>
          <w:p w14:paraId="77AB70E9" w14:textId="21A33E1F" w:rsidR="0021574B" w:rsidRDefault="0021574B" w:rsidP="0021574B">
            <w:pPr>
              <w:jc w:val="both"/>
              <w:rPr>
                <w:highlight w:val="yellow"/>
              </w:rPr>
            </w:pPr>
            <w:r>
              <w:t>Detecta anomalías y problemas antes de que afecten al sistema.</w:t>
            </w:r>
          </w:p>
          <w:p w14:paraId="11581B69" w14:textId="77777777" w:rsidR="00DD0BDD" w:rsidRDefault="00DD0BDD"/>
        </w:tc>
      </w:tr>
    </w:tbl>
    <w:p w14:paraId="7E930E76" w14:textId="77777777" w:rsidR="00DD0BDD" w:rsidRDefault="00DD0BDD" w:rsidP="00BB7F76">
      <w:pPr>
        <w:keepNext/>
        <w:keepLines/>
        <w:pBdr>
          <w:top w:val="nil"/>
          <w:left w:val="nil"/>
          <w:bottom w:val="nil"/>
          <w:right w:val="nil"/>
          <w:between w:val="nil"/>
        </w:pBdr>
        <w:spacing w:before="40"/>
        <w:ind w:left="720" w:hanging="720"/>
        <w:rPr>
          <w:color w:val="2F5496"/>
          <w:sz w:val="26"/>
          <w:szCs w:val="26"/>
        </w:rPr>
      </w:pPr>
      <w:bookmarkStart w:id="27" w:name="_heading=h.45wf8fylpzo0" w:colFirst="0" w:colLast="0"/>
      <w:bookmarkEnd w:id="27"/>
    </w:p>
    <w:p w14:paraId="6A9EC25F" w14:textId="77777777" w:rsidR="00DD0BDD" w:rsidRDefault="002B02F7">
      <w:pPr>
        <w:pStyle w:val="Ttulo2"/>
      </w:pPr>
      <w:bookmarkStart w:id="28" w:name="_heading=h.3as4poj" w:colFirst="0" w:colLast="0"/>
      <w:bookmarkEnd w:id="28"/>
      <w:r>
        <w:t>Tipo de Infraestructura de Hardware y Sistemas de implementación y/o servicios a utilizar</w:t>
      </w:r>
    </w:p>
    <w:tbl>
      <w:tblPr>
        <w:tblStyle w:val="afff9"/>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DD0BDD" w14:paraId="078D0D69" w14:textId="77777777">
        <w:tc>
          <w:tcPr>
            <w:tcW w:w="10070" w:type="dxa"/>
          </w:tcPr>
          <w:p w14:paraId="77E9CA18" w14:textId="77777777" w:rsidR="00072775" w:rsidRPr="00072775" w:rsidRDefault="00072775" w:rsidP="00072775">
            <w:pPr>
              <w:jc w:val="both"/>
              <w:rPr>
                <w:b/>
                <w:bCs/>
              </w:rPr>
            </w:pPr>
            <w:r w:rsidRPr="00072775">
              <w:rPr>
                <w:b/>
                <w:bCs/>
              </w:rPr>
              <w:t>Infraestructura de Hardware:</w:t>
            </w:r>
          </w:p>
          <w:p w14:paraId="5EFAFDEB" w14:textId="77777777" w:rsidR="00072775" w:rsidRDefault="00072775" w:rsidP="00072775">
            <w:pPr>
              <w:jc w:val="both"/>
            </w:pPr>
            <w:r>
              <w:t>Servidores virtualizados en la nube: Los servicios estarán alojados en la nube utilizando instancias virtuales escalables.</w:t>
            </w:r>
          </w:p>
          <w:p w14:paraId="5DEBFC4E" w14:textId="77777777" w:rsidR="00072775" w:rsidRDefault="00072775" w:rsidP="00072775">
            <w:pPr>
              <w:jc w:val="both"/>
            </w:pPr>
          </w:p>
          <w:p w14:paraId="413B37AB" w14:textId="1310C28C" w:rsidR="00072775" w:rsidRDefault="00072775" w:rsidP="00072775">
            <w:pPr>
              <w:jc w:val="both"/>
            </w:pPr>
            <w:r>
              <w:t>Almacenamiento en la nube: Espacios de almacenamiento distribuidos para guardar datos y respaldos (AWS).</w:t>
            </w:r>
          </w:p>
          <w:p w14:paraId="0F7D5BFF" w14:textId="77777777" w:rsidR="00072775" w:rsidRDefault="00072775" w:rsidP="00072775">
            <w:pPr>
              <w:jc w:val="both"/>
            </w:pPr>
          </w:p>
          <w:p w14:paraId="573F076C" w14:textId="77777777" w:rsidR="00072775" w:rsidRPr="00072775" w:rsidRDefault="00072775" w:rsidP="00072775">
            <w:pPr>
              <w:jc w:val="both"/>
              <w:rPr>
                <w:b/>
                <w:bCs/>
              </w:rPr>
            </w:pPr>
            <w:r w:rsidRPr="00072775">
              <w:rPr>
                <w:b/>
                <w:bCs/>
              </w:rPr>
              <w:t>Sistemas de Implementación y Servicios:</w:t>
            </w:r>
          </w:p>
          <w:p w14:paraId="280CA682" w14:textId="1F6BF19E" w:rsidR="00072775" w:rsidRDefault="00072775" w:rsidP="00072775">
            <w:pPr>
              <w:jc w:val="both"/>
            </w:pPr>
            <w:r>
              <w:t>Plataforma en la nube: Proveedor AWS para alojar microservicios, bases de datos y balanceadores.</w:t>
            </w:r>
          </w:p>
          <w:p w14:paraId="085C8EC4" w14:textId="77777777" w:rsidR="00072775" w:rsidRDefault="00072775" w:rsidP="00072775">
            <w:pPr>
              <w:jc w:val="both"/>
            </w:pPr>
          </w:p>
          <w:p w14:paraId="61DD97E5" w14:textId="77777777" w:rsidR="00072775" w:rsidRDefault="00072775" w:rsidP="00072775">
            <w:pPr>
              <w:jc w:val="both"/>
            </w:pPr>
            <w:r>
              <w:t xml:space="preserve">Orquestación de contenedores: Uso de </w:t>
            </w:r>
            <w:proofErr w:type="spellStart"/>
            <w:r>
              <w:t>Kubernetes</w:t>
            </w:r>
            <w:proofErr w:type="spellEnd"/>
            <w:r>
              <w:t xml:space="preserve"> para gestionar los microservicios empaquetados en contenedores Docker.</w:t>
            </w:r>
          </w:p>
          <w:p w14:paraId="0D1909DB" w14:textId="77777777" w:rsidR="00072775" w:rsidRDefault="00072775" w:rsidP="00072775">
            <w:pPr>
              <w:jc w:val="both"/>
            </w:pPr>
          </w:p>
          <w:p w14:paraId="149BCBFC" w14:textId="77777777" w:rsidR="00072775" w:rsidRDefault="00072775" w:rsidP="00072775">
            <w:pPr>
              <w:jc w:val="both"/>
            </w:pPr>
            <w:r>
              <w:t>Base de datos relacional: MySQL para manejar transacciones y almacenamiento de datos con replicación.</w:t>
            </w:r>
          </w:p>
          <w:p w14:paraId="37ED4994" w14:textId="77777777" w:rsidR="00072775" w:rsidRDefault="00072775" w:rsidP="00072775">
            <w:pPr>
              <w:jc w:val="both"/>
            </w:pPr>
          </w:p>
          <w:p w14:paraId="252C9419" w14:textId="77777777" w:rsidR="00072775" w:rsidRDefault="00072775" w:rsidP="00072775">
            <w:pPr>
              <w:jc w:val="both"/>
            </w:pPr>
            <w:r>
              <w:t xml:space="preserve">Monitoreo y análisis: Herramientas como </w:t>
            </w:r>
            <w:proofErr w:type="spellStart"/>
            <w:r>
              <w:t>Prometheus</w:t>
            </w:r>
            <w:proofErr w:type="spellEnd"/>
            <w:r>
              <w:t xml:space="preserve"> y </w:t>
            </w:r>
            <w:proofErr w:type="spellStart"/>
            <w:r>
              <w:t>Grafana</w:t>
            </w:r>
            <w:proofErr w:type="spellEnd"/>
            <w:r>
              <w:t xml:space="preserve"> para supervisar el rendimiento y detectar problemas.</w:t>
            </w:r>
          </w:p>
          <w:p w14:paraId="3A3A5B0C" w14:textId="77777777" w:rsidR="00072775" w:rsidRDefault="00072775" w:rsidP="00072775">
            <w:pPr>
              <w:jc w:val="both"/>
            </w:pPr>
          </w:p>
          <w:p w14:paraId="6BC3BEA3" w14:textId="77777777" w:rsidR="00072775" w:rsidRDefault="00072775" w:rsidP="00072775">
            <w:pPr>
              <w:jc w:val="both"/>
            </w:pPr>
            <w:r>
              <w:t>API Gateway: Servicio como AWS API Gateway para gestionar solicitudes entre los servicios.</w:t>
            </w:r>
          </w:p>
          <w:p w14:paraId="4F7566E7" w14:textId="77777777" w:rsidR="00072775" w:rsidRDefault="00072775" w:rsidP="00072775">
            <w:pPr>
              <w:jc w:val="both"/>
            </w:pPr>
          </w:p>
          <w:p w14:paraId="7D2B774F" w14:textId="65F99723" w:rsidR="00DD0BDD" w:rsidRDefault="00072775" w:rsidP="00072775">
            <w:pPr>
              <w:jc w:val="both"/>
              <w:rPr>
                <w:highlight w:val="yellow"/>
              </w:rPr>
            </w:pPr>
            <w:r>
              <w:t>Sistema de respaldo: Configuración de respaldos automáticos para recuperación de datos en caso de fallo.</w:t>
            </w:r>
          </w:p>
        </w:tc>
      </w:tr>
    </w:tbl>
    <w:p w14:paraId="4948246D" w14:textId="77777777" w:rsidR="00DD0BDD" w:rsidRDefault="00DD0BDD"/>
    <w:p w14:paraId="6FAA34AC" w14:textId="77777777" w:rsidR="00DD0BDD" w:rsidRDefault="00DD0BDD"/>
    <w:p w14:paraId="6FB3AAD5" w14:textId="77777777" w:rsidR="00DD0BDD" w:rsidRDefault="00DD0BDD"/>
    <w:p w14:paraId="5AADB36D" w14:textId="77777777" w:rsidR="00DD0BDD" w:rsidRDefault="002B02F7">
      <w:pPr>
        <w:pStyle w:val="Ttulo1"/>
      </w:pPr>
      <w:bookmarkStart w:id="29" w:name="_heading=h.1pxezwc" w:colFirst="0" w:colLast="0"/>
      <w:bookmarkEnd w:id="29"/>
      <w:r>
        <w:t>Organización del equipo Proyecto</w:t>
      </w:r>
    </w:p>
    <w:tbl>
      <w:tblPr>
        <w:tblStyle w:val="afffa"/>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DD0BDD" w14:paraId="45FAFB34" w14:textId="77777777">
        <w:trPr>
          <w:trHeight w:val="1960"/>
        </w:trPr>
        <w:tc>
          <w:tcPr>
            <w:tcW w:w="10070" w:type="dxa"/>
          </w:tcPr>
          <w:p w14:paraId="55921254" w14:textId="77777777" w:rsidR="0064213C" w:rsidRPr="0064213C" w:rsidRDefault="0064213C" w:rsidP="0064213C">
            <w:pPr>
              <w:numPr>
                <w:ilvl w:val="0"/>
                <w:numId w:val="8"/>
              </w:numPr>
            </w:pPr>
            <w:proofErr w:type="spellStart"/>
            <w:r w:rsidRPr="0064213C">
              <w:t>Team</w:t>
            </w:r>
            <w:proofErr w:type="spellEnd"/>
            <w:r w:rsidRPr="0064213C">
              <w:t xml:space="preserve"> Leader / Scrum </w:t>
            </w:r>
            <w:proofErr w:type="gramStart"/>
            <w:r w:rsidRPr="0064213C">
              <w:t>Master</w:t>
            </w:r>
            <w:proofErr w:type="gramEnd"/>
          </w:p>
          <w:p w14:paraId="5FD60179" w14:textId="77777777" w:rsidR="0064213C" w:rsidRPr="0064213C" w:rsidRDefault="0064213C" w:rsidP="0064213C">
            <w:pPr>
              <w:numPr>
                <w:ilvl w:val="0"/>
                <w:numId w:val="8"/>
              </w:numPr>
            </w:pPr>
            <w:r w:rsidRPr="0064213C">
              <w:t>Arquitecto de Software</w:t>
            </w:r>
          </w:p>
          <w:p w14:paraId="30035A72" w14:textId="77777777" w:rsidR="0064213C" w:rsidRPr="0064213C" w:rsidRDefault="0064213C" w:rsidP="0064213C">
            <w:pPr>
              <w:numPr>
                <w:ilvl w:val="0"/>
                <w:numId w:val="8"/>
              </w:numPr>
            </w:pPr>
            <w:r w:rsidRPr="0064213C">
              <w:t xml:space="preserve">Desarrolladores </w:t>
            </w:r>
            <w:proofErr w:type="spellStart"/>
            <w:r w:rsidRPr="0064213C">
              <w:t>Backend</w:t>
            </w:r>
            <w:proofErr w:type="spellEnd"/>
          </w:p>
          <w:p w14:paraId="0BB198F1" w14:textId="77777777" w:rsidR="0064213C" w:rsidRPr="0064213C" w:rsidRDefault="0064213C" w:rsidP="0064213C">
            <w:pPr>
              <w:numPr>
                <w:ilvl w:val="0"/>
                <w:numId w:val="8"/>
              </w:numPr>
            </w:pPr>
            <w:r w:rsidRPr="0064213C">
              <w:t>Especialista en Infraestructura Cloud</w:t>
            </w:r>
          </w:p>
          <w:p w14:paraId="3744FAA4" w14:textId="77777777" w:rsidR="0064213C" w:rsidRPr="0064213C" w:rsidRDefault="0064213C" w:rsidP="0064213C">
            <w:pPr>
              <w:numPr>
                <w:ilvl w:val="0"/>
                <w:numId w:val="8"/>
              </w:numPr>
            </w:pPr>
            <w:r w:rsidRPr="0064213C">
              <w:t>Ingeniero DevOps</w:t>
            </w:r>
          </w:p>
          <w:p w14:paraId="6C503C0B" w14:textId="77777777" w:rsidR="0064213C" w:rsidRPr="0064213C" w:rsidRDefault="0064213C" w:rsidP="0064213C">
            <w:pPr>
              <w:numPr>
                <w:ilvl w:val="0"/>
                <w:numId w:val="8"/>
              </w:numPr>
            </w:pPr>
            <w:r w:rsidRPr="0064213C">
              <w:t>Analista de Calidad (QA)</w:t>
            </w:r>
          </w:p>
          <w:p w14:paraId="5D1C635C" w14:textId="77777777" w:rsidR="0064213C" w:rsidRPr="0064213C" w:rsidRDefault="0064213C" w:rsidP="0064213C">
            <w:pPr>
              <w:numPr>
                <w:ilvl w:val="0"/>
                <w:numId w:val="8"/>
              </w:numPr>
            </w:pPr>
            <w:r w:rsidRPr="0064213C">
              <w:t>Especialista en Seguridad</w:t>
            </w:r>
          </w:p>
          <w:p w14:paraId="251CB9E2" w14:textId="77777777" w:rsidR="0064213C" w:rsidRPr="0064213C" w:rsidRDefault="0064213C" w:rsidP="0064213C">
            <w:pPr>
              <w:numPr>
                <w:ilvl w:val="0"/>
                <w:numId w:val="8"/>
              </w:numPr>
            </w:pPr>
            <w:r w:rsidRPr="0064213C">
              <w:t>Analista de Negocios</w:t>
            </w:r>
          </w:p>
          <w:p w14:paraId="5A13D76F" w14:textId="77777777" w:rsidR="0064213C" w:rsidRPr="0064213C" w:rsidRDefault="0064213C" w:rsidP="0064213C">
            <w:pPr>
              <w:numPr>
                <w:ilvl w:val="0"/>
                <w:numId w:val="8"/>
              </w:numPr>
            </w:pPr>
            <w:r w:rsidRPr="0064213C">
              <w:t xml:space="preserve">UX/UI </w:t>
            </w:r>
            <w:proofErr w:type="spellStart"/>
            <w:r w:rsidRPr="0064213C">
              <w:t>Designer</w:t>
            </w:r>
            <w:proofErr w:type="spellEnd"/>
          </w:p>
          <w:p w14:paraId="54C934CA" w14:textId="6D8F826B" w:rsidR="00DD0BDD" w:rsidRDefault="00DD0BDD"/>
        </w:tc>
      </w:tr>
    </w:tbl>
    <w:p w14:paraId="4883E137" w14:textId="77777777" w:rsidR="00DD0BDD" w:rsidRDefault="00DD0BDD"/>
    <w:p w14:paraId="0663E755" w14:textId="77777777" w:rsidR="00DD0BDD" w:rsidRDefault="00DD0BDD"/>
    <w:p w14:paraId="7F06907C" w14:textId="77777777" w:rsidR="00DD0BDD" w:rsidRDefault="00DD0BDD">
      <w:pPr>
        <w:keepNext/>
        <w:keepLines/>
        <w:pBdr>
          <w:top w:val="nil"/>
          <w:left w:val="nil"/>
          <w:bottom w:val="nil"/>
          <w:right w:val="nil"/>
          <w:between w:val="nil"/>
        </w:pBdr>
        <w:spacing w:before="240"/>
        <w:rPr>
          <w:color w:val="2F5496"/>
          <w:sz w:val="32"/>
          <w:szCs w:val="32"/>
        </w:rPr>
      </w:pPr>
      <w:bookmarkStart w:id="30" w:name="_heading=h.49x2ik5" w:colFirst="0" w:colLast="0"/>
      <w:bookmarkStart w:id="31" w:name="_heading=h.mxm26q76fn10" w:colFirst="0" w:colLast="0"/>
      <w:bookmarkEnd w:id="30"/>
      <w:bookmarkEnd w:id="31"/>
    </w:p>
    <w:p w14:paraId="39E1E5A0" w14:textId="77777777" w:rsidR="00DD0BDD" w:rsidRDefault="002B02F7">
      <w:pPr>
        <w:pStyle w:val="Ttulo2"/>
      </w:pPr>
      <w:bookmarkStart w:id="32" w:name="_heading=h.147n2zr" w:colFirst="0" w:colLast="0"/>
      <w:bookmarkEnd w:id="32"/>
      <w:r>
        <w:t>Aprobaciones y control de cambios</w:t>
      </w:r>
    </w:p>
    <w:tbl>
      <w:tblPr>
        <w:tblStyle w:val="afffd"/>
        <w:tblW w:w="100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0"/>
        <w:gridCol w:w="3165"/>
        <w:gridCol w:w="2085"/>
        <w:gridCol w:w="1425"/>
        <w:gridCol w:w="2415"/>
      </w:tblGrid>
      <w:tr w:rsidR="00DD0BDD" w14:paraId="6088D85A" w14:textId="77777777">
        <w:tc>
          <w:tcPr>
            <w:tcW w:w="990" w:type="dxa"/>
          </w:tcPr>
          <w:p w14:paraId="2A32F947" w14:textId="77777777" w:rsidR="00DD0BDD" w:rsidRDefault="002B02F7">
            <w:r>
              <w:t>Versión</w:t>
            </w:r>
          </w:p>
        </w:tc>
        <w:tc>
          <w:tcPr>
            <w:tcW w:w="3165" w:type="dxa"/>
            <w:shd w:val="clear" w:color="auto" w:fill="auto"/>
          </w:tcPr>
          <w:p w14:paraId="0091DD95" w14:textId="77777777" w:rsidR="00DD0BDD" w:rsidRDefault="002B02F7">
            <w:r>
              <w:t>Nombre</w:t>
            </w:r>
          </w:p>
        </w:tc>
        <w:tc>
          <w:tcPr>
            <w:tcW w:w="2085" w:type="dxa"/>
          </w:tcPr>
          <w:p w14:paraId="76EE46DC" w14:textId="77777777" w:rsidR="00DD0BDD" w:rsidRDefault="002B02F7">
            <w:r>
              <w:t>Rol</w:t>
            </w:r>
          </w:p>
        </w:tc>
        <w:tc>
          <w:tcPr>
            <w:tcW w:w="1425" w:type="dxa"/>
            <w:shd w:val="clear" w:color="auto" w:fill="auto"/>
          </w:tcPr>
          <w:p w14:paraId="2E216CCC" w14:textId="77777777" w:rsidR="00DD0BDD" w:rsidRDefault="002B02F7">
            <w:r>
              <w:t>Fecha</w:t>
            </w:r>
          </w:p>
        </w:tc>
        <w:tc>
          <w:tcPr>
            <w:tcW w:w="2415" w:type="dxa"/>
            <w:shd w:val="clear" w:color="auto" w:fill="auto"/>
          </w:tcPr>
          <w:p w14:paraId="53578B53" w14:textId="77777777" w:rsidR="00DD0BDD" w:rsidRDefault="002B02F7">
            <w:r>
              <w:t>Firma</w:t>
            </w:r>
          </w:p>
        </w:tc>
      </w:tr>
      <w:tr w:rsidR="00DD0BDD" w14:paraId="26A9891F" w14:textId="77777777">
        <w:trPr>
          <w:trHeight w:val="510"/>
        </w:trPr>
        <w:tc>
          <w:tcPr>
            <w:tcW w:w="990" w:type="dxa"/>
          </w:tcPr>
          <w:p w14:paraId="7CE0CF6E" w14:textId="77777777" w:rsidR="00DD0BDD" w:rsidRDefault="002B02F7">
            <w:r>
              <w:t>1.0</w:t>
            </w:r>
          </w:p>
        </w:tc>
        <w:tc>
          <w:tcPr>
            <w:tcW w:w="3165" w:type="dxa"/>
            <w:shd w:val="clear" w:color="auto" w:fill="auto"/>
          </w:tcPr>
          <w:p w14:paraId="5782ADE3" w14:textId="6235684E" w:rsidR="00DD0BDD" w:rsidRDefault="00F2193C">
            <w:r>
              <w:t>Duoc</w:t>
            </w:r>
          </w:p>
        </w:tc>
        <w:tc>
          <w:tcPr>
            <w:tcW w:w="2085" w:type="dxa"/>
          </w:tcPr>
          <w:p w14:paraId="4B55D247" w14:textId="2D15997D" w:rsidR="00DD0BDD" w:rsidRDefault="00F2193C">
            <w:r>
              <w:t>Duoc</w:t>
            </w:r>
          </w:p>
        </w:tc>
        <w:tc>
          <w:tcPr>
            <w:tcW w:w="1425" w:type="dxa"/>
            <w:shd w:val="clear" w:color="auto" w:fill="auto"/>
          </w:tcPr>
          <w:p w14:paraId="3670CE74" w14:textId="77777777" w:rsidR="00DD0BDD" w:rsidRDefault="00DD0BDD">
            <w:pPr>
              <w:rPr>
                <w:color w:val="FF0000"/>
              </w:rPr>
            </w:pPr>
          </w:p>
        </w:tc>
        <w:tc>
          <w:tcPr>
            <w:tcW w:w="2415" w:type="dxa"/>
            <w:shd w:val="clear" w:color="auto" w:fill="auto"/>
          </w:tcPr>
          <w:p w14:paraId="20ACF7C2" w14:textId="77777777" w:rsidR="00DD0BDD" w:rsidRDefault="002B02F7">
            <w:pPr>
              <w:rPr>
                <w:color w:val="FF0000"/>
              </w:rPr>
            </w:pPr>
            <w:r>
              <w:rPr>
                <w:noProof/>
              </w:rPr>
              <w:drawing>
                <wp:inline distT="0" distB="0" distL="0" distR="0" wp14:anchorId="46DD8451" wp14:editId="3B29ED98">
                  <wp:extent cx="1387475" cy="619760"/>
                  <wp:effectExtent l="0" t="0" r="0" b="0"/>
                  <wp:docPr id="14" name="image6.jpg" descr="katherine"/>
                  <wp:cNvGraphicFramePr/>
                  <a:graphic xmlns:a="http://schemas.openxmlformats.org/drawingml/2006/main">
                    <a:graphicData uri="http://schemas.openxmlformats.org/drawingml/2006/picture">
                      <pic:pic xmlns:pic="http://schemas.openxmlformats.org/drawingml/2006/picture">
                        <pic:nvPicPr>
                          <pic:cNvPr id="0" name="image6.jpg" descr="katherine"/>
                          <pic:cNvPicPr preferRelativeResize="0"/>
                        </pic:nvPicPr>
                        <pic:blipFill>
                          <a:blip r:embed="rId10"/>
                          <a:srcRect/>
                          <a:stretch>
                            <a:fillRect/>
                          </a:stretch>
                        </pic:blipFill>
                        <pic:spPr>
                          <a:xfrm>
                            <a:off x="0" y="0"/>
                            <a:ext cx="1387475" cy="619760"/>
                          </a:xfrm>
                          <a:prstGeom prst="rect">
                            <a:avLst/>
                          </a:prstGeom>
                          <a:ln/>
                        </pic:spPr>
                      </pic:pic>
                    </a:graphicData>
                  </a:graphic>
                </wp:inline>
              </w:drawing>
            </w:r>
          </w:p>
        </w:tc>
      </w:tr>
      <w:tr w:rsidR="00DD0BDD" w14:paraId="01C0B0EA" w14:textId="77777777">
        <w:tc>
          <w:tcPr>
            <w:tcW w:w="990" w:type="dxa"/>
          </w:tcPr>
          <w:p w14:paraId="50FE3437" w14:textId="24945ACC" w:rsidR="00DD0BDD" w:rsidRDefault="002B02F7">
            <w:r>
              <w:t>1.</w:t>
            </w:r>
            <w:r w:rsidR="0064213C">
              <w:t>0</w:t>
            </w:r>
          </w:p>
        </w:tc>
        <w:tc>
          <w:tcPr>
            <w:tcW w:w="3165" w:type="dxa"/>
            <w:shd w:val="clear" w:color="auto" w:fill="auto"/>
          </w:tcPr>
          <w:p w14:paraId="43260689" w14:textId="53718750" w:rsidR="00DD0BDD" w:rsidRDefault="00072775">
            <w:r>
              <w:t xml:space="preserve">Carlo González </w:t>
            </w:r>
          </w:p>
        </w:tc>
        <w:tc>
          <w:tcPr>
            <w:tcW w:w="2085" w:type="dxa"/>
          </w:tcPr>
          <w:p w14:paraId="24D58678" w14:textId="77777777" w:rsidR="00DD0BDD" w:rsidRDefault="002B02F7">
            <w:r>
              <w:t>Líder proyecto</w:t>
            </w:r>
          </w:p>
        </w:tc>
        <w:tc>
          <w:tcPr>
            <w:tcW w:w="1425" w:type="dxa"/>
            <w:shd w:val="clear" w:color="auto" w:fill="auto"/>
          </w:tcPr>
          <w:p w14:paraId="2E94751F" w14:textId="77777777" w:rsidR="00DD0BDD" w:rsidRDefault="00DD0BDD">
            <w:pPr>
              <w:rPr>
                <w:color w:val="FF0000"/>
              </w:rPr>
            </w:pPr>
          </w:p>
        </w:tc>
        <w:tc>
          <w:tcPr>
            <w:tcW w:w="2415" w:type="dxa"/>
            <w:shd w:val="clear" w:color="auto" w:fill="auto"/>
          </w:tcPr>
          <w:p w14:paraId="105E03B3" w14:textId="77777777" w:rsidR="00DD0BDD" w:rsidRDefault="002B02F7">
            <w:pPr>
              <w:rPr>
                <w:color w:val="FF0000"/>
              </w:rPr>
            </w:pPr>
            <w:r>
              <w:rPr>
                <w:noProof/>
              </w:rPr>
              <w:drawing>
                <wp:inline distT="0" distB="0" distL="0" distR="0" wp14:anchorId="528CB5B6" wp14:editId="7B23EA9E">
                  <wp:extent cx="1387475" cy="744855"/>
                  <wp:effectExtent l="0" t="0" r="0" b="0"/>
                  <wp:docPr id="16" name="image3.jpg" descr="From the president – KBGGG-SRMLB"/>
                  <wp:cNvGraphicFramePr/>
                  <a:graphic xmlns:a="http://schemas.openxmlformats.org/drawingml/2006/main">
                    <a:graphicData uri="http://schemas.openxmlformats.org/drawingml/2006/picture">
                      <pic:pic xmlns:pic="http://schemas.openxmlformats.org/drawingml/2006/picture">
                        <pic:nvPicPr>
                          <pic:cNvPr id="0" name="image3.jpg" descr="From the president – KBGGG-SRMLB"/>
                          <pic:cNvPicPr preferRelativeResize="0"/>
                        </pic:nvPicPr>
                        <pic:blipFill>
                          <a:blip r:embed="rId11"/>
                          <a:srcRect/>
                          <a:stretch>
                            <a:fillRect/>
                          </a:stretch>
                        </pic:blipFill>
                        <pic:spPr>
                          <a:xfrm>
                            <a:off x="0" y="0"/>
                            <a:ext cx="1387475" cy="744855"/>
                          </a:xfrm>
                          <a:prstGeom prst="rect">
                            <a:avLst/>
                          </a:prstGeom>
                          <a:ln/>
                        </pic:spPr>
                      </pic:pic>
                    </a:graphicData>
                  </a:graphic>
                </wp:inline>
              </w:drawing>
            </w:r>
          </w:p>
        </w:tc>
      </w:tr>
    </w:tbl>
    <w:p w14:paraId="584FAE0A" w14:textId="77777777" w:rsidR="00DD0BDD" w:rsidRDefault="00DD0BDD"/>
    <w:p w14:paraId="03D495D9" w14:textId="77777777" w:rsidR="00DD0BDD" w:rsidRDefault="00DD0BDD"/>
    <w:p w14:paraId="0D8552A4" w14:textId="77777777" w:rsidR="00DD0BDD" w:rsidRDefault="002B02F7">
      <w:pPr>
        <w:spacing w:before="40"/>
        <w:rPr>
          <w:rFonts w:ascii="Times New Roman" w:eastAsia="Times New Roman" w:hAnsi="Times New Roman" w:cs="Times New Roman"/>
        </w:rPr>
      </w:pPr>
      <w:r>
        <w:rPr>
          <w:color w:val="2F5496"/>
          <w:sz w:val="26"/>
          <w:szCs w:val="26"/>
        </w:rPr>
        <w:t>Análisis de gestión de tiempo y costo</w:t>
      </w:r>
    </w:p>
    <w:p w14:paraId="4EC028E1" w14:textId="77777777" w:rsidR="00DD0BDD" w:rsidRDefault="00DD0BDD">
      <w:pPr>
        <w:rPr>
          <w:rFonts w:ascii="Times New Roman" w:eastAsia="Times New Roman" w:hAnsi="Times New Roman" w:cs="Times New Roman"/>
        </w:rPr>
      </w:pPr>
    </w:p>
    <w:p w14:paraId="585C33BA" w14:textId="2054BAD0" w:rsidR="00072775" w:rsidRPr="00072775" w:rsidRDefault="00072775" w:rsidP="00072775">
      <w:pPr>
        <w:jc w:val="both"/>
        <w:rPr>
          <w:color w:val="000000"/>
        </w:rPr>
      </w:pPr>
      <w:r w:rsidRPr="00072775">
        <w:rPr>
          <w:color w:val="000000"/>
        </w:rPr>
        <w:t>El proyecto tendrá un plazo estimado de 12 a 16 semanas, dividido en fases principales como análisis, diseño, desarrollo y pruebas. Los costos rondan entre $30</w:t>
      </w:r>
      <w:r w:rsidR="0064213C">
        <w:rPr>
          <w:color w:val="000000"/>
        </w:rPr>
        <w:t>.000.000</w:t>
      </w:r>
      <w:r w:rsidRPr="00072775">
        <w:rPr>
          <w:color w:val="000000"/>
        </w:rPr>
        <w:t xml:space="preserve"> y $50</w:t>
      </w:r>
      <w:r w:rsidR="0064213C">
        <w:rPr>
          <w:color w:val="000000"/>
        </w:rPr>
        <w:t>.</w:t>
      </w:r>
      <w:r w:rsidRPr="00072775">
        <w:rPr>
          <w:color w:val="000000"/>
        </w:rPr>
        <w:t>000</w:t>
      </w:r>
      <w:r w:rsidR="0064213C">
        <w:rPr>
          <w:color w:val="000000"/>
        </w:rPr>
        <w:t>.000</w:t>
      </w:r>
      <w:r w:rsidRPr="00072775">
        <w:rPr>
          <w:color w:val="000000"/>
        </w:rPr>
        <w:t xml:space="preserve"> cubriendo infraestructura, herramientas y personal técnico. El objetivo es optimizar el uso de recursos y cumplir con los plazos y presupuesto para garantizar el éxito del proyecto.</w:t>
      </w:r>
    </w:p>
    <w:p w14:paraId="668A649E" w14:textId="643950BE" w:rsidR="00DD0BDD" w:rsidRDefault="00DD0BDD">
      <w:pPr>
        <w:jc w:val="both"/>
        <w:rPr>
          <w:rFonts w:ascii="Times New Roman" w:eastAsia="Times New Roman" w:hAnsi="Times New Roman" w:cs="Times New Roman"/>
        </w:rPr>
      </w:pPr>
    </w:p>
    <w:p w14:paraId="1E065382" w14:textId="77777777" w:rsidR="00DD0BDD" w:rsidRDefault="00DD0BDD">
      <w:pPr>
        <w:rPr>
          <w:rFonts w:ascii="Times New Roman" w:eastAsia="Times New Roman" w:hAnsi="Times New Roman" w:cs="Times New Roman"/>
        </w:rPr>
      </w:pPr>
    </w:p>
    <w:p w14:paraId="73BE70AC" w14:textId="77777777" w:rsidR="00DD0BDD" w:rsidRDefault="002B02F7">
      <w:pPr>
        <w:jc w:val="both"/>
        <w:rPr>
          <w:rFonts w:ascii="Times New Roman" w:eastAsia="Times New Roman" w:hAnsi="Times New Roman" w:cs="Times New Roman"/>
        </w:rPr>
      </w:pPr>
      <w:r>
        <w:rPr>
          <w:color w:val="000000"/>
        </w:rPr>
        <w:t xml:space="preserve">En síntesis, el análisis detallado de la gestión del tiempo y costos obtenidos se ajusta a lo que pide el cliente. Los resultados se obtuvieron mediante un estudio en todas las etapas del proyecto, la elección de tecnologías, evaluación de infraestructura, recursos y personal humano, concluyendo que el proyecto </w:t>
      </w:r>
      <w:r>
        <w:rPr>
          <w:color w:val="000000"/>
        </w:rPr>
        <w:lastRenderedPageBreak/>
        <w:t>es factible a nivel técnico y operacional, ajustándose al tiempo y costos requeridos para el desarrollo de este.</w:t>
      </w:r>
    </w:p>
    <w:p w14:paraId="6BF57D81" w14:textId="77777777" w:rsidR="00DD0BDD" w:rsidRDefault="00DD0BDD">
      <w:pPr>
        <w:jc w:val="both"/>
      </w:pPr>
    </w:p>
    <w:p w14:paraId="43DCA3FE" w14:textId="77777777" w:rsidR="00DD0BDD" w:rsidRDefault="00DD0BDD"/>
    <w:sectPr w:rsidR="00DD0BDD">
      <w:headerReference w:type="default" r:id="rId12"/>
      <w:pgSz w:w="12240" w:h="15840"/>
      <w:pgMar w:top="1734" w:right="1080" w:bottom="1440" w:left="108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FBF497" w14:textId="77777777" w:rsidR="00971BFF" w:rsidRDefault="00971BFF">
      <w:r>
        <w:separator/>
      </w:r>
    </w:p>
  </w:endnote>
  <w:endnote w:type="continuationSeparator" w:id="0">
    <w:p w14:paraId="2E5CF883" w14:textId="77777777" w:rsidR="00971BFF" w:rsidRDefault="00971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CE94BD" w14:textId="77777777" w:rsidR="00971BFF" w:rsidRDefault="00971BFF">
      <w:r>
        <w:separator/>
      </w:r>
    </w:p>
  </w:footnote>
  <w:footnote w:type="continuationSeparator" w:id="0">
    <w:p w14:paraId="0A6F2C09" w14:textId="77777777" w:rsidR="00971BFF" w:rsidRDefault="00971B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4D6605" w14:textId="77777777" w:rsidR="00DD0BDD" w:rsidRDefault="002B02F7">
    <w:pPr>
      <w:pBdr>
        <w:top w:val="nil"/>
        <w:left w:val="nil"/>
        <w:bottom w:val="nil"/>
        <w:right w:val="nil"/>
        <w:between w:val="nil"/>
      </w:pBdr>
      <w:tabs>
        <w:tab w:val="center" w:pos="4419"/>
        <w:tab w:val="right" w:pos="8838"/>
      </w:tabs>
      <w:rPr>
        <w:b/>
        <w:color w:val="0000FF"/>
      </w:rPr>
    </w:pPr>
    <w:r>
      <w:rPr>
        <w:noProof/>
        <w:color w:val="000000"/>
      </w:rPr>
      <w:drawing>
        <wp:anchor distT="0" distB="0" distL="114300" distR="114300" simplePos="0" relativeHeight="251658240" behindDoc="0" locked="0" layoutInCell="1" hidden="0" allowOverlap="1" wp14:anchorId="5491DE3F" wp14:editId="7B07F871">
          <wp:simplePos x="0" y="0"/>
          <wp:positionH relativeFrom="margin">
            <wp:posOffset>3770630</wp:posOffset>
          </wp:positionH>
          <wp:positionV relativeFrom="margin">
            <wp:posOffset>-609656</wp:posOffset>
          </wp:positionV>
          <wp:extent cx="2566035" cy="426085"/>
          <wp:effectExtent l="0" t="0" r="0" b="0"/>
          <wp:wrapSquare wrapText="bothSides" distT="0" distB="0" distL="114300" distR="11430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566035" cy="426085"/>
                  </a:xfrm>
                  <a:prstGeom prst="rect">
                    <a:avLst/>
                  </a:prstGeom>
                  <a:ln/>
                </pic:spPr>
              </pic:pic>
            </a:graphicData>
          </a:graphic>
        </wp:anchor>
      </w:drawing>
    </w:r>
    <w:r>
      <w:rPr>
        <w:b/>
        <w:color w:val="0000FF"/>
      </w:rPr>
      <w:t>Acta de Constitución de Proyecto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76CDC"/>
    <w:multiLevelType w:val="multilevel"/>
    <w:tmpl w:val="272AB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A5001A"/>
    <w:multiLevelType w:val="multilevel"/>
    <w:tmpl w:val="0D6A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C2BBC"/>
    <w:multiLevelType w:val="multilevel"/>
    <w:tmpl w:val="141A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8625E0"/>
    <w:multiLevelType w:val="multilevel"/>
    <w:tmpl w:val="7C5A1B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DA2FAD"/>
    <w:multiLevelType w:val="multilevel"/>
    <w:tmpl w:val="9A8A3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4B57006"/>
    <w:multiLevelType w:val="multilevel"/>
    <w:tmpl w:val="B8D42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BF06EB"/>
    <w:multiLevelType w:val="multilevel"/>
    <w:tmpl w:val="2952A3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85064C0"/>
    <w:multiLevelType w:val="hybridMultilevel"/>
    <w:tmpl w:val="D410E7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243640297">
    <w:abstractNumId w:val="6"/>
  </w:num>
  <w:num w:numId="2" w16cid:durableId="1820489454">
    <w:abstractNumId w:val="4"/>
  </w:num>
  <w:num w:numId="3" w16cid:durableId="289215535">
    <w:abstractNumId w:val="0"/>
  </w:num>
  <w:num w:numId="4" w16cid:durableId="191649030">
    <w:abstractNumId w:val="3"/>
  </w:num>
  <w:num w:numId="5" w16cid:durableId="122695048">
    <w:abstractNumId w:val="1"/>
  </w:num>
  <w:num w:numId="6" w16cid:durableId="1101952854">
    <w:abstractNumId w:val="7"/>
  </w:num>
  <w:num w:numId="7" w16cid:durableId="220337011">
    <w:abstractNumId w:val="5"/>
  </w:num>
  <w:num w:numId="8" w16cid:durableId="11252758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BDD"/>
    <w:rsid w:val="00072775"/>
    <w:rsid w:val="0021574B"/>
    <w:rsid w:val="002618D8"/>
    <w:rsid w:val="002B02F7"/>
    <w:rsid w:val="003276A3"/>
    <w:rsid w:val="00395CCA"/>
    <w:rsid w:val="004045E0"/>
    <w:rsid w:val="0064213C"/>
    <w:rsid w:val="006B0E1E"/>
    <w:rsid w:val="008B1852"/>
    <w:rsid w:val="00971BFF"/>
    <w:rsid w:val="0098328C"/>
    <w:rsid w:val="009E1C74"/>
    <w:rsid w:val="00A660AF"/>
    <w:rsid w:val="00A834F6"/>
    <w:rsid w:val="00AF01CF"/>
    <w:rsid w:val="00BB7F76"/>
    <w:rsid w:val="00BF328C"/>
    <w:rsid w:val="00C26D55"/>
    <w:rsid w:val="00D56720"/>
    <w:rsid w:val="00DD0BDD"/>
    <w:rsid w:val="00E51D57"/>
    <w:rsid w:val="00EC420A"/>
    <w:rsid w:val="00F2193C"/>
    <w:rsid w:val="00F755A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F8AB7"/>
  <w15:docId w15:val="{0C1A82F4-D6D4-47ED-B8C9-FC82661F2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b/>
      <w:color w:val="2F5496"/>
      <w:sz w:val="32"/>
      <w:szCs w:val="32"/>
    </w:rPr>
  </w:style>
  <w:style w:type="paragraph" w:styleId="Ttulo2">
    <w:name w:val="heading 2"/>
    <w:basedOn w:val="Normal"/>
    <w:next w:val="Normal"/>
    <w:uiPriority w:val="9"/>
    <w:unhideWhenUsed/>
    <w:qFormat/>
    <w:pPr>
      <w:keepNext/>
      <w:keepLines/>
      <w:spacing w:before="40"/>
      <w:outlineLvl w:val="1"/>
    </w:pPr>
    <w:rPr>
      <w:color w:val="2F5496"/>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15" w:type="dxa"/>
        <w:bottom w:w="100" w:type="dxa"/>
        <w:right w:w="115" w:type="dxa"/>
      </w:tblCellMar>
    </w:tblPr>
  </w:style>
  <w:style w:type="table" w:customStyle="1" w:styleId="a0">
    <w:basedOn w:val="TableNormal1"/>
    <w:tblPr>
      <w:tblStyleRowBandSize w:val="1"/>
      <w:tblStyleColBandSize w:val="1"/>
      <w:tblCellMar>
        <w:top w:w="100" w:type="dxa"/>
        <w:left w:w="115" w:type="dxa"/>
        <w:bottom w:w="100" w:type="dxa"/>
        <w:right w:w="115" w:type="dxa"/>
      </w:tblCellMar>
    </w:tblPr>
  </w:style>
  <w:style w:type="table" w:customStyle="1" w:styleId="a1">
    <w:basedOn w:val="TableNormal1"/>
    <w:tblPr>
      <w:tblStyleRowBandSize w:val="1"/>
      <w:tblStyleColBandSize w:val="1"/>
      <w:tblCellMar>
        <w:top w:w="100" w:type="dxa"/>
        <w:left w:w="115" w:type="dxa"/>
        <w:bottom w:w="100" w:type="dxa"/>
        <w:right w:w="115" w:type="dxa"/>
      </w:tblCellMar>
    </w:tblPr>
  </w:style>
  <w:style w:type="table" w:customStyle="1" w:styleId="a2">
    <w:basedOn w:val="TableNormal1"/>
    <w:tblPr>
      <w:tblStyleRowBandSize w:val="1"/>
      <w:tblStyleColBandSize w:val="1"/>
      <w:tblCellMar>
        <w:top w:w="100" w:type="dxa"/>
        <w:left w:w="115" w:type="dxa"/>
        <w:bottom w:w="100" w:type="dxa"/>
        <w:right w:w="115" w:type="dxa"/>
      </w:tblCellMar>
    </w:tblPr>
  </w:style>
  <w:style w:type="table" w:customStyle="1" w:styleId="a3">
    <w:basedOn w:val="TableNormal1"/>
    <w:tblPr>
      <w:tblStyleRowBandSize w:val="1"/>
      <w:tblStyleColBandSize w:val="1"/>
      <w:tblCellMar>
        <w:top w:w="100" w:type="dxa"/>
        <w:left w:w="115" w:type="dxa"/>
        <w:bottom w:w="100" w:type="dxa"/>
        <w:right w:w="115" w:type="dxa"/>
      </w:tblCellMar>
    </w:tblPr>
  </w:style>
  <w:style w:type="table" w:customStyle="1" w:styleId="a4">
    <w:basedOn w:val="TableNormal1"/>
    <w:tblPr>
      <w:tblStyleRowBandSize w:val="1"/>
      <w:tblStyleColBandSize w:val="1"/>
      <w:tblCellMar>
        <w:top w:w="100" w:type="dxa"/>
        <w:left w:w="115" w:type="dxa"/>
        <w:bottom w:w="100" w:type="dxa"/>
        <w:right w:w="115" w:type="dxa"/>
      </w:tblCellMar>
    </w:tblPr>
  </w:style>
  <w:style w:type="table" w:customStyle="1" w:styleId="a5">
    <w:basedOn w:val="TableNormal1"/>
    <w:tblPr>
      <w:tblStyleRowBandSize w:val="1"/>
      <w:tblStyleColBandSize w:val="1"/>
      <w:tblCellMar>
        <w:top w:w="100" w:type="dxa"/>
        <w:left w:w="115" w:type="dxa"/>
        <w:bottom w:w="100" w:type="dxa"/>
        <w:right w:w="115" w:type="dxa"/>
      </w:tblCellMar>
    </w:tblPr>
  </w:style>
  <w:style w:type="table" w:customStyle="1" w:styleId="a6">
    <w:basedOn w:val="TableNormal1"/>
    <w:tblPr>
      <w:tblStyleRowBandSize w:val="1"/>
      <w:tblStyleColBandSize w:val="1"/>
      <w:tblCellMar>
        <w:top w:w="100" w:type="dxa"/>
        <w:left w:w="115" w:type="dxa"/>
        <w:bottom w:w="100" w:type="dxa"/>
        <w:right w:w="115" w:type="dxa"/>
      </w:tblCellMar>
    </w:tblPr>
  </w:style>
  <w:style w:type="table" w:customStyle="1" w:styleId="a7">
    <w:basedOn w:val="TableNormal1"/>
    <w:tblPr>
      <w:tblStyleRowBandSize w:val="1"/>
      <w:tblStyleColBandSize w:val="1"/>
      <w:tblCellMar>
        <w:top w:w="100" w:type="dxa"/>
        <w:left w:w="115" w:type="dxa"/>
        <w:bottom w:w="100" w:type="dxa"/>
        <w:right w:w="115" w:type="dxa"/>
      </w:tblCellMar>
    </w:tblPr>
  </w:style>
  <w:style w:type="table" w:customStyle="1" w:styleId="a8">
    <w:basedOn w:val="TableNormal1"/>
    <w:tblPr>
      <w:tblStyleRowBandSize w:val="1"/>
      <w:tblStyleColBandSize w:val="1"/>
      <w:tblCellMar>
        <w:top w:w="100" w:type="dxa"/>
        <w:left w:w="115" w:type="dxa"/>
        <w:bottom w:w="100" w:type="dxa"/>
        <w:right w:w="115" w:type="dxa"/>
      </w:tblCellMar>
    </w:tblPr>
  </w:style>
  <w:style w:type="table" w:customStyle="1" w:styleId="a9">
    <w:basedOn w:val="TableNormal1"/>
    <w:tblPr>
      <w:tblStyleRowBandSize w:val="1"/>
      <w:tblStyleColBandSize w:val="1"/>
      <w:tblCellMar>
        <w:top w:w="100" w:type="dxa"/>
        <w:left w:w="115" w:type="dxa"/>
        <w:bottom w:w="100" w:type="dxa"/>
        <w:right w:w="115" w:type="dxa"/>
      </w:tblCellMar>
    </w:tblPr>
  </w:style>
  <w:style w:type="table" w:customStyle="1" w:styleId="aa">
    <w:basedOn w:val="TableNormal1"/>
    <w:tblPr>
      <w:tblStyleRowBandSize w:val="1"/>
      <w:tblStyleColBandSize w:val="1"/>
      <w:tblCellMar>
        <w:top w:w="100" w:type="dxa"/>
        <w:left w:w="115" w:type="dxa"/>
        <w:bottom w:w="100" w:type="dxa"/>
        <w:right w:w="115" w:type="dxa"/>
      </w:tblCellMar>
    </w:tblPr>
  </w:style>
  <w:style w:type="table" w:customStyle="1" w:styleId="ab">
    <w:basedOn w:val="TableNormal1"/>
    <w:tblPr>
      <w:tblStyleRowBandSize w:val="1"/>
      <w:tblStyleColBandSize w:val="1"/>
      <w:tblCellMar>
        <w:top w:w="100" w:type="dxa"/>
        <w:left w:w="115" w:type="dxa"/>
        <w:bottom w:w="100" w:type="dxa"/>
        <w:right w:w="115" w:type="dxa"/>
      </w:tblCellMar>
    </w:tblPr>
  </w:style>
  <w:style w:type="table" w:customStyle="1" w:styleId="ac">
    <w:basedOn w:val="TableNormal1"/>
    <w:tblPr>
      <w:tblStyleRowBandSize w:val="1"/>
      <w:tblStyleColBandSize w:val="1"/>
      <w:tblCellMar>
        <w:top w:w="100" w:type="dxa"/>
        <w:left w:w="115" w:type="dxa"/>
        <w:bottom w:w="100" w:type="dxa"/>
        <w:right w:w="115" w:type="dxa"/>
      </w:tblCellMar>
    </w:tblPr>
  </w:style>
  <w:style w:type="table" w:customStyle="1" w:styleId="ad">
    <w:basedOn w:val="TableNormal1"/>
    <w:tblPr>
      <w:tblStyleRowBandSize w:val="1"/>
      <w:tblStyleColBandSize w:val="1"/>
      <w:tblCellMar>
        <w:top w:w="100" w:type="dxa"/>
        <w:left w:w="115" w:type="dxa"/>
        <w:bottom w:w="100" w:type="dxa"/>
        <w:right w:w="115" w:type="dxa"/>
      </w:tblCellMar>
    </w:tblPr>
  </w:style>
  <w:style w:type="table" w:customStyle="1" w:styleId="ae">
    <w:basedOn w:val="TableNormal1"/>
    <w:tblPr>
      <w:tblStyleRowBandSize w:val="1"/>
      <w:tblStyleColBandSize w:val="1"/>
      <w:tblCellMar>
        <w:top w:w="100" w:type="dxa"/>
        <w:left w:w="115" w:type="dxa"/>
        <w:bottom w:w="100" w:type="dxa"/>
        <w:right w:w="115" w:type="dxa"/>
      </w:tblCellMar>
    </w:tblPr>
  </w:style>
  <w:style w:type="table" w:customStyle="1" w:styleId="af">
    <w:basedOn w:val="TableNormal1"/>
    <w:tblPr>
      <w:tblStyleRowBandSize w:val="1"/>
      <w:tblStyleColBandSize w:val="1"/>
      <w:tblCellMar>
        <w:top w:w="100" w:type="dxa"/>
        <w:left w:w="115" w:type="dxa"/>
        <w:bottom w:w="100" w:type="dxa"/>
        <w:right w:w="115" w:type="dxa"/>
      </w:tblCellMar>
    </w:tblPr>
  </w:style>
  <w:style w:type="table" w:customStyle="1" w:styleId="af0">
    <w:basedOn w:val="TableNormal1"/>
    <w:tblPr>
      <w:tblStyleRowBandSize w:val="1"/>
      <w:tblStyleColBandSize w:val="1"/>
      <w:tblCellMar>
        <w:top w:w="100" w:type="dxa"/>
        <w:left w:w="115" w:type="dxa"/>
        <w:bottom w:w="100" w:type="dxa"/>
        <w:right w:w="115" w:type="dxa"/>
      </w:tblCellMar>
    </w:tblPr>
  </w:style>
  <w:style w:type="table" w:customStyle="1" w:styleId="af1">
    <w:basedOn w:val="TableNormal1"/>
    <w:tblPr>
      <w:tblStyleRowBandSize w:val="1"/>
      <w:tblStyleColBandSize w:val="1"/>
      <w:tblCellMar>
        <w:top w:w="100" w:type="dxa"/>
        <w:left w:w="115" w:type="dxa"/>
        <w:bottom w:w="100" w:type="dxa"/>
        <w:right w:w="115" w:type="dxa"/>
      </w:tblCellMar>
    </w:tblPr>
  </w:style>
  <w:style w:type="table" w:customStyle="1" w:styleId="af2">
    <w:basedOn w:val="TableNormal1"/>
    <w:tblPr>
      <w:tblStyleRowBandSize w:val="1"/>
      <w:tblStyleColBandSize w:val="1"/>
      <w:tblCellMar>
        <w:top w:w="100" w:type="dxa"/>
        <w:left w:w="115" w:type="dxa"/>
        <w:bottom w:w="100" w:type="dxa"/>
        <w:right w:w="115" w:type="dxa"/>
      </w:tblCellMar>
    </w:tblPr>
  </w:style>
  <w:style w:type="table" w:customStyle="1" w:styleId="af3">
    <w:basedOn w:val="TableNormal1"/>
    <w:tblPr>
      <w:tblStyleRowBandSize w:val="1"/>
      <w:tblStyleColBandSize w:val="1"/>
      <w:tblCellMar>
        <w:top w:w="100" w:type="dxa"/>
        <w:left w:w="115" w:type="dxa"/>
        <w:bottom w:w="100" w:type="dxa"/>
        <w:right w:w="115" w:type="dxa"/>
      </w:tblCellMar>
    </w:tblPr>
  </w:style>
  <w:style w:type="table" w:customStyle="1" w:styleId="af4">
    <w:basedOn w:val="TableNormal1"/>
    <w:tblPr>
      <w:tblStyleRowBandSize w:val="1"/>
      <w:tblStyleColBandSize w:val="1"/>
      <w:tblCellMar>
        <w:top w:w="100" w:type="dxa"/>
        <w:left w:w="115" w:type="dxa"/>
        <w:bottom w:w="100" w:type="dxa"/>
        <w:right w:w="115" w:type="dxa"/>
      </w:tblCellMar>
    </w:tblPr>
  </w:style>
  <w:style w:type="table" w:customStyle="1" w:styleId="af5">
    <w:basedOn w:val="TableNormal1"/>
    <w:tblPr>
      <w:tblStyleRowBandSize w:val="1"/>
      <w:tblStyleColBandSize w:val="1"/>
      <w:tblCellMar>
        <w:top w:w="100" w:type="dxa"/>
        <w:left w:w="115" w:type="dxa"/>
        <w:bottom w:w="100" w:type="dxa"/>
        <w:right w:w="115" w:type="dxa"/>
      </w:tblCellMar>
    </w:tblPr>
  </w:style>
  <w:style w:type="table" w:customStyle="1" w:styleId="af6">
    <w:basedOn w:val="TableNormal1"/>
    <w:tblPr>
      <w:tblStyleRowBandSize w:val="1"/>
      <w:tblStyleColBandSize w:val="1"/>
      <w:tblCellMar>
        <w:top w:w="100" w:type="dxa"/>
        <w:left w:w="115" w:type="dxa"/>
        <w:bottom w:w="100" w:type="dxa"/>
        <w:right w:w="115" w:type="dxa"/>
      </w:tblCellMar>
    </w:tblPr>
  </w:style>
  <w:style w:type="table" w:customStyle="1" w:styleId="af7">
    <w:basedOn w:val="TableNormal1"/>
    <w:tblPr>
      <w:tblStyleRowBandSize w:val="1"/>
      <w:tblStyleColBandSize w:val="1"/>
      <w:tblCellMar>
        <w:top w:w="100" w:type="dxa"/>
        <w:left w:w="115" w:type="dxa"/>
        <w:bottom w:w="100" w:type="dxa"/>
        <w:right w:w="115" w:type="dxa"/>
      </w:tblCellMar>
    </w:tblPr>
  </w:style>
  <w:style w:type="table" w:customStyle="1" w:styleId="af8">
    <w:basedOn w:val="TableNormal1"/>
    <w:tblPr>
      <w:tblStyleRowBandSize w:val="1"/>
      <w:tblStyleColBandSize w:val="1"/>
      <w:tblCellMar>
        <w:top w:w="100" w:type="dxa"/>
        <w:left w:w="115" w:type="dxa"/>
        <w:bottom w:w="100" w:type="dxa"/>
        <w:right w:w="115" w:type="dxa"/>
      </w:tblCellMar>
    </w:tblPr>
  </w:style>
  <w:style w:type="table" w:customStyle="1" w:styleId="af9">
    <w:basedOn w:val="TableNormal1"/>
    <w:tblPr>
      <w:tblStyleRowBandSize w:val="1"/>
      <w:tblStyleColBandSize w:val="1"/>
      <w:tblCellMar>
        <w:top w:w="100" w:type="dxa"/>
        <w:left w:w="115" w:type="dxa"/>
        <w:bottom w:w="100" w:type="dxa"/>
        <w:right w:w="115" w:type="dxa"/>
      </w:tblCellMar>
    </w:tblPr>
  </w:style>
  <w:style w:type="table" w:customStyle="1" w:styleId="afa">
    <w:basedOn w:val="TableNormal1"/>
    <w:tblPr>
      <w:tblStyleRowBandSize w:val="1"/>
      <w:tblStyleColBandSize w:val="1"/>
      <w:tblCellMar>
        <w:top w:w="100" w:type="dxa"/>
        <w:left w:w="115" w:type="dxa"/>
        <w:bottom w:w="100" w:type="dxa"/>
        <w:right w:w="115" w:type="dxa"/>
      </w:tblCellMar>
    </w:tblPr>
  </w:style>
  <w:style w:type="table" w:customStyle="1" w:styleId="afb">
    <w:basedOn w:val="TableNormal1"/>
    <w:tblPr>
      <w:tblStyleRowBandSize w:val="1"/>
      <w:tblStyleColBandSize w:val="1"/>
      <w:tblCellMar>
        <w:top w:w="100" w:type="dxa"/>
        <w:left w:w="115" w:type="dxa"/>
        <w:bottom w:w="100" w:type="dxa"/>
        <w:right w:w="115" w:type="dxa"/>
      </w:tblCellMar>
    </w:tblPr>
  </w:style>
  <w:style w:type="table" w:customStyle="1" w:styleId="afc">
    <w:basedOn w:val="TableNormal1"/>
    <w:tblPr>
      <w:tblStyleRowBandSize w:val="1"/>
      <w:tblStyleColBandSize w:val="1"/>
      <w:tblCellMar>
        <w:top w:w="100" w:type="dxa"/>
        <w:left w:w="115" w:type="dxa"/>
        <w:bottom w:w="100" w:type="dxa"/>
        <w:right w:w="115" w:type="dxa"/>
      </w:tblCellMar>
    </w:tblPr>
  </w:style>
  <w:style w:type="table" w:customStyle="1" w:styleId="afd">
    <w:basedOn w:val="TableNormal1"/>
    <w:tblPr>
      <w:tblStyleRowBandSize w:val="1"/>
      <w:tblStyleColBandSize w:val="1"/>
      <w:tblCellMar>
        <w:top w:w="100" w:type="dxa"/>
        <w:left w:w="115" w:type="dxa"/>
        <w:bottom w:w="100" w:type="dxa"/>
        <w:right w:w="115" w:type="dxa"/>
      </w:tblCellMar>
    </w:tblPr>
  </w:style>
  <w:style w:type="table" w:customStyle="1" w:styleId="afe">
    <w:basedOn w:val="TableNormal1"/>
    <w:tblPr>
      <w:tblStyleRowBandSize w:val="1"/>
      <w:tblStyleColBandSize w:val="1"/>
      <w:tblCellMar>
        <w:top w:w="100" w:type="dxa"/>
        <w:left w:w="115" w:type="dxa"/>
        <w:bottom w:w="100" w:type="dxa"/>
        <w:right w:w="115" w:type="dxa"/>
      </w:tblCellMar>
    </w:tblPr>
  </w:style>
  <w:style w:type="table" w:customStyle="1" w:styleId="aff">
    <w:basedOn w:val="TableNormal1"/>
    <w:tblPr>
      <w:tblStyleRowBandSize w:val="1"/>
      <w:tblStyleColBandSize w:val="1"/>
      <w:tblCellMar>
        <w:top w:w="100" w:type="dxa"/>
        <w:left w:w="115" w:type="dxa"/>
        <w:bottom w:w="100" w:type="dxa"/>
        <w:right w:w="115" w:type="dxa"/>
      </w:tblCellMar>
    </w:tblPr>
  </w:style>
  <w:style w:type="table" w:customStyle="1" w:styleId="aff0">
    <w:basedOn w:val="TableNormal1"/>
    <w:tblPr>
      <w:tblStyleRowBandSize w:val="1"/>
      <w:tblStyleColBandSize w:val="1"/>
      <w:tblCellMar>
        <w:top w:w="100" w:type="dxa"/>
        <w:left w:w="115" w:type="dxa"/>
        <w:bottom w:w="100" w:type="dxa"/>
        <w:right w:w="115" w:type="dxa"/>
      </w:tblCellMar>
    </w:tblPr>
  </w:style>
  <w:style w:type="table" w:customStyle="1" w:styleId="aff1">
    <w:basedOn w:val="TableNormal1"/>
    <w:tblPr>
      <w:tblStyleRowBandSize w:val="1"/>
      <w:tblStyleColBandSize w:val="1"/>
      <w:tblCellMar>
        <w:top w:w="100" w:type="dxa"/>
        <w:left w:w="115" w:type="dxa"/>
        <w:bottom w:w="100" w:type="dxa"/>
        <w:right w:w="115" w:type="dxa"/>
      </w:tblCellMar>
    </w:tblPr>
  </w:style>
  <w:style w:type="table" w:customStyle="1" w:styleId="aff2">
    <w:basedOn w:val="TableNormal1"/>
    <w:tblPr>
      <w:tblStyleRowBandSize w:val="1"/>
      <w:tblStyleColBandSize w:val="1"/>
      <w:tblCellMar>
        <w:top w:w="100" w:type="dxa"/>
        <w:left w:w="115" w:type="dxa"/>
        <w:bottom w:w="100" w:type="dxa"/>
        <w:right w:w="115" w:type="dxa"/>
      </w:tblCellMar>
    </w:tblPr>
  </w:style>
  <w:style w:type="table" w:customStyle="1" w:styleId="aff3">
    <w:basedOn w:val="TableNormal1"/>
    <w:tblPr>
      <w:tblStyleRowBandSize w:val="1"/>
      <w:tblStyleColBandSize w:val="1"/>
      <w:tblCellMar>
        <w:top w:w="100" w:type="dxa"/>
        <w:left w:w="115" w:type="dxa"/>
        <w:bottom w:w="100" w:type="dxa"/>
        <w:right w:w="115" w:type="dxa"/>
      </w:tblCellMar>
    </w:tblPr>
  </w:style>
  <w:style w:type="table" w:customStyle="1" w:styleId="aff4">
    <w:basedOn w:val="TableNormal1"/>
    <w:tblPr>
      <w:tblStyleRowBandSize w:val="1"/>
      <w:tblStyleColBandSize w:val="1"/>
      <w:tblCellMar>
        <w:top w:w="100" w:type="dxa"/>
        <w:left w:w="115" w:type="dxa"/>
        <w:bottom w:w="100" w:type="dxa"/>
        <w:right w:w="115" w:type="dxa"/>
      </w:tblCellMar>
    </w:tblPr>
  </w:style>
  <w:style w:type="table" w:customStyle="1" w:styleId="aff5">
    <w:basedOn w:val="TableNormal1"/>
    <w:tblPr>
      <w:tblStyleRowBandSize w:val="1"/>
      <w:tblStyleColBandSize w:val="1"/>
      <w:tblCellMar>
        <w:top w:w="100" w:type="dxa"/>
        <w:left w:w="115" w:type="dxa"/>
        <w:bottom w:w="100" w:type="dxa"/>
        <w:right w:w="115" w:type="dxa"/>
      </w:tblCellMar>
    </w:tblPr>
  </w:style>
  <w:style w:type="table" w:customStyle="1" w:styleId="aff6">
    <w:basedOn w:val="TableNormal1"/>
    <w:tblPr>
      <w:tblStyleRowBandSize w:val="1"/>
      <w:tblStyleColBandSize w:val="1"/>
      <w:tblCellMar>
        <w:top w:w="100" w:type="dxa"/>
        <w:left w:w="115" w:type="dxa"/>
        <w:bottom w:w="100" w:type="dxa"/>
        <w:right w:w="115" w:type="dxa"/>
      </w:tblCellMar>
    </w:tblPr>
  </w:style>
  <w:style w:type="table" w:customStyle="1" w:styleId="aff7">
    <w:basedOn w:val="TableNormal1"/>
    <w:tblPr>
      <w:tblStyleRowBandSize w:val="1"/>
      <w:tblStyleColBandSize w:val="1"/>
      <w:tblCellMar>
        <w:top w:w="100" w:type="dxa"/>
        <w:left w:w="115" w:type="dxa"/>
        <w:bottom w:w="100" w:type="dxa"/>
        <w:right w:w="115" w:type="dxa"/>
      </w:tblCellMar>
    </w:tblPr>
  </w:style>
  <w:style w:type="table" w:customStyle="1" w:styleId="aff8">
    <w:basedOn w:val="TableNormal1"/>
    <w:tblPr>
      <w:tblStyleRowBandSize w:val="1"/>
      <w:tblStyleColBandSize w:val="1"/>
      <w:tblCellMar>
        <w:top w:w="100" w:type="dxa"/>
        <w:left w:w="115" w:type="dxa"/>
        <w:bottom w:w="100" w:type="dxa"/>
        <w:right w:w="115" w:type="dxa"/>
      </w:tblCellMar>
    </w:tblPr>
  </w:style>
  <w:style w:type="paragraph" w:styleId="TtuloTDC">
    <w:name w:val="TOC Heading"/>
    <w:basedOn w:val="Ttulo1"/>
    <w:next w:val="Normal"/>
    <w:uiPriority w:val="39"/>
    <w:unhideWhenUsed/>
    <w:qFormat/>
    <w:rsid w:val="0055429A"/>
    <w:pPr>
      <w:spacing w:line="259" w:lineRule="auto"/>
      <w:outlineLvl w:val="9"/>
    </w:pPr>
    <w:rPr>
      <w:rFonts w:asciiTheme="majorHAnsi" w:eastAsiaTheme="majorEastAsia" w:hAnsiTheme="majorHAnsi" w:cstheme="majorBidi"/>
      <w:b w:val="0"/>
      <w:color w:val="365F91" w:themeColor="accent1" w:themeShade="BF"/>
    </w:rPr>
  </w:style>
  <w:style w:type="paragraph" w:styleId="TDC1">
    <w:name w:val="toc 1"/>
    <w:basedOn w:val="Normal"/>
    <w:next w:val="Normal"/>
    <w:autoRedefine/>
    <w:uiPriority w:val="39"/>
    <w:unhideWhenUsed/>
    <w:rsid w:val="0055429A"/>
    <w:pPr>
      <w:spacing w:after="100"/>
    </w:pPr>
  </w:style>
  <w:style w:type="paragraph" w:styleId="TDC2">
    <w:name w:val="toc 2"/>
    <w:basedOn w:val="Normal"/>
    <w:next w:val="Normal"/>
    <w:autoRedefine/>
    <w:uiPriority w:val="39"/>
    <w:unhideWhenUsed/>
    <w:rsid w:val="0055429A"/>
    <w:pPr>
      <w:spacing w:after="100"/>
      <w:ind w:left="240"/>
    </w:pPr>
  </w:style>
  <w:style w:type="character" w:styleId="Hipervnculo">
    <w:name w:val="Hyperlink"/>
    <w:basedOn w:val="Fuentedeprrafopredeter"/>
    <w:uiPriority w:val="99"/>
    <w:unhideWhenUsed/>
    <w:rsid w:val="0055429A"/>
    <w:rPr>
      <w:color w:val="0000FF" w:themeColor="hyperlink"/>
      <w:u w:val="single"/>
    </w:rPr>
  </w:style>
  <w:style w:type="paragraph" w:styleId="NormalWeb">
    <w:name w:val="Normal (Web)"/>
    <w:basedOn w:val="Normal"/>
    <w:uiPriority w:val="99"/>
    <w:semiHidden/>
    <w:unhideWhenUsed/>
    <w:rsid w:val="00FE761A"/>
    <w:pPr>
      <w:spacing w:before="100" w:beforeAutospacing="1" w:after="100" w:afterAutospacing="1"/>
    </w:pPr>
    <w:rPr>
      <w:rFonts w:ascii="Times New Roman" w:eastAsia="Times New Roman" w:hAnsi="Times New Roman" w:cs="Times New Roman"/>
      <w:lang w:val="es-419" w:eastAsia="es-419"/>
    </w:rPr>
  </w:style>
  <w:style w:type="paragraph" w:styleId="Prrafodelista">
    <w:name w:val="List Paragraph"/>
    <w:basedOn w:val="Normal"/>
    <w:uiPriority w:val="34"/>
    <w:qFormat/>
    <w:rsid w:val="00FE761A"/>
    <w:pPr>
      <w:ind w:left="720"/>
      <w:contextualSpacing/>
    </w:pPr>
  </w:style>
  <w:style w:type="table" w:customStyle="1" w:styleId="aff9">
    <w:basedOn w:val="TableNormal0"/>
    <w:tblPr>
      <w:tblStyleRowBandSize w:val="1"/>
      <w:tblStyleColBandSize w:val="1"/>
      <w:tblCellMar>
        <w:top w:w="100" w:type="dxa"/>
        <w:left w:w="115" w:type="dxa"/>
        <w:bottom w:w="100" w:type="dxa"/>
        <w:right w:w="115" w:type="dxa"/>
      </w:tblCellMar>
    </w:tblPr>
  </w:style>
  <w:style w:type="table" w:customStyle="1" w:styleId="affa">
    <w:basedOn w:val="TableNormal0"/>
    <w:tblPr>
      <w:tblStyleRowBandSize w:val="1"/>
      <w:tblStyleColBandSize w:val="1"/>
      <w:tblCellMar>
        <w:top w:w="100" w:type="dxa"/>
        <w:left w:w="115" w:type="dxa"/>
        <w:bottom w:w="100" w:type="dxa"/>
        <w:right w:w="115" w:type="dxa"/>
      </w:tblCellMar>
    </w:tblPr>
  </w:style>
  <w:style w:type="table" w:customStyle="1" w:styleId="affb">
    <w:basedOn w:val="TableNormal0"/>
    <w:tblPr>
      <w:tblStyleRowBandSize w:val="1"/>
      <w:tblStyleColBandSize w:val="1"/>
      <w:tblCellMar>
        <w:top w:w="100" w:type="dxa"/>
        <w:left w:w="115" w:type="dxa"/>
        <w:bottom w:w="100" w:type="dxa"/>
        <w:right w:w="115" w:type="dxa"/>
      </w:tblCellMar>
    </w:tblPr>
  </w:style>
  <w:style w:type="table" w:customStyle="1" w:styleId="affc">
    <w:basedOn w:val="TableNormal0"/>
    <w:tblPr>
      <w:tblStyleRowBandSize w:val="1"/>
      <w:tblStyleColBandSize w:val="1"/>
      <w:tblCellMar>
        <w:top w:w="100" w:type="dxa"/>
        <w:left w:w="115" w:type="dxa"/>
        <w:bottom w:w="100" w:type="dxa"/>
        <w:right w:w="115" w:type="dxa"/>
      </w:tblCellMar>
    </w:tblPr>
  </w:style>
  <w:style w:type="table" w:customStyle="1" w:styleId="affd">
    <w:basedOn w:val="TableNormal0"/>
    <w:tblPr>
      <w:tblStyleRowBandSize w:val="1"/>
      <w:tblStyleColBandSize w:val="1"/>
      <w:tblCellMar>
        <w:top w:w="100" w:type="dxa"/>
        <w:left w:w="115" w:type="dxa"/>
        <w:bottom w:w="100" w:type="dxa"/>
        <w:right w:w="115" w:type="dxa"/>
      </w:tblCellMar>
    </w:tblPr>
  </w:style>
  <w:style w:type="table" w:customStyle="1" w:styleId="affe">
    <w:basedOn w:val="TableNormal0"/>
    <w:tblPr>
      <w:tblStyleRowBandSize w:val="1"/>
      <w:tblStyleColBandSize w:val="1"/>
      <w:tblCellMar>
        <w:top w:w="100" w:type="dxa"/>
        <w:left w:w="115" w:type="dxa"/>
        <w:bottom w:w="100" w:type="dxa"/>
        <w:right w:w="115" w:type="dxa"/>
      </w:tblCellMar>
    </w:tblPr>
  </w:style>
  <w:style w:type="table" w:customStyle="1" w:styleId="afff">
    <w:basedOn w:val="TableNormal0"/>
    <w:tblPr>
      <w:tblStyleRowBandSize w:val="1"/>
      <w:tblStyleColBandSize w:val="1"/>
      <w:tblCellMar>
        <w:top w:w="100" w:type="dxa"/>
        <w:left w:w="115" w:type="dxa"/>
        <w:bottom w:w="100" w:type="dxa"/>
        <w:right w:w="115" w:type="dxa"/>
      </w:tblCellMar>
    </w:tblPr>
  </w:style>
  <w:style w:type="table" w:customStyle="1" w:styleId="afff0">
    <w:basedOn w:val="TableNormal0"/>
    <w:tblPr>
      <w:tblStyleRowBandSize w:val="1"/>
      <w:tblStyleColBandSize w:val="1"/>
      <w:tblCellMar>
        <w:top w:w="100" w:type="dxa"/>
        <w:left w:w="115" w:type="dxa"/>
        <w:bottom w:w="100" w:type="dxa"/>
        <w:right w:w="115" w:type="dxa"/>
      </w:tblCellMar>
    </w:tblPr>
  </w:style>
  <w:style w:type="table" w:customStyle="1" w:styleId="afff1">
    <w:basedOn w:val="TableNormal0"/>
    <w:tblPr>
      <w:tblStyleRowBandSize w:val="1"/>
      <w:tblStyleColBandSize w:val="1"/>
      <w:tblCellMar>
        <w:top w:w="100" w:type="dxa"/>
        <w:left w:w="115" w:type="dxa"/>
        <w:bottom w:w="100" w:type="dxa"/>
        <w:right w:w="115" w:type="dxa"/>
      </w:tblCellMar>
    </w:tblPr>
  </w:style>
  <w:style w:type="table" w:customStyle="1" w:styleId="afff2">
    <w:basedOn w:val="TableNormal0"/>
    <w:tblPr>
      <w:tblStyleRowBandSize w:val="1"/>
      <w:tblStyleColBandSize w:val="1"/>
      <w:tblCellMar>
        <w:top w:w="100" w:type="dxa"/>
        <w:left w:w="115" w:type="dxa"/>
        <w:bottom w:w="100" w:type="dxa"/>
        <w:right w:w="115" w:type="dxa"/>
      </w:tblCellMar>
    </w:tblPr>
  </w:style>
  <w:style w:type="table" w:customStyle="1" w:styleId="afff3">
    <w:basedOn w:val="TableNormal0"/>
    <w:tblPr>
      <w:tblStyleRowBandSize w:val="1"/>
      <w:tblStyleColBandSize w:val="1"/>
      <w:tblCellMar>
        <w:top w:w="100" w:type="dxa"/>
        <w:left w:w="115" w:type="dxa"/>
        <w:bottom w:w="100" w:type="dxa"/>
        <w:right w:w="115" w:type="dxa"/>
      </w:tblCellMar>
    </w:tblPr>
  </w:style>
  <w:style w:type="table" w:customStyle="1" w:styleId="afff4">
    <w:basedOn w:val="TableNormal0"/>
    <w:tblPr>
      <w:tblStyleRowBandSize w:val="1"/>
      <w:tblStyleColBandSize w:val="1"/>
      <w:tblCellMar>
        <w:top w:w="100" w:type="dxa"/>
        <w:left w:w="115" w:type="dxa"/>
        <w:bottom w:w="100" w:type="dxa"/>
        <w:right w:w="115" w:type="dxa"/>
      </w:tblCellMar>
    </w:tblPr>
  </w:style>
  <w:style w:type="table" w:customStyle="1" w:styleId="afff5">
    <w:basedOn w:val="TableNormal0"/>
    <w:tblPr>
      <w:tblStyleRowBandSize w:val="1"/>
      <w:tblStyleColBandSize w:val="1"/>
      <w:tblCellMar>
        <w:top w:w="100" w:type="dxa"/>
        <w:left w:w="115" w:type="dxa"/>
        <w:bottom w:w="100" w:type="dxa"/>
        <w:right w:w="115" w:type="dxa"/>
      </w:tblCellMar>
    </w:tblPr>
  </w:style>
  <w:style w:type="table" w:customStyle="1" w:styleId="afff6">
    <w:basedOn w:val="TableNormal0"/>
    <w:tblPr>
      <w:tblStyleRowBandSize w:val="1"/>
      <w:tblStyleColBandSize w:val="1"/>
      <w:tblCellMar>
        <w:top w:w="100" w:type="dxa"/>
        <w:left w:w="115" w:type="dxa"/>
        <w:bottom w:w="100" w:type="dxa"/>
        <w:right w:w="115" w:type="dxa"/>
      </w:tblCellMar>
    </w:tblPr>
  </w:style>
  <w:style w:type="table" w:customStyle="1" w:styleId="afff7">
    <w:basedOn w:val="TableNormal0"/>
    <w:tblPr>
      <w:tblStyleRowBandSize w:val="1"/>
      <w:tblStyleColBandSize w:val="1"/>
      <w:tblCellMar>
        <w:top w:w="100" w:type="dxa"/>
        <w:left w:w="115" w:type="dxa"/>
        <w:bottom w:w="100" w:type="dxa"/>
        <w:right w:w="115" w:type="dxa"/>
      </w:tblCellMar>
    </w:tblPr>
  </w:style>
  <w:style w:type="table" w:customStyle="1" w:styleId="afff8">
    <w:basedOn w:val="TableNormal0"/>
    <w:tblPr>
      <w:tblStyleRowBandSize w:val="1"/>
      <w:tblStyleColBandSize w:val="1"/>
      <w:tblCellMar>
        <w:top w:w="100" w:type="dxa"/>
        <w:left w:w="115" w:type="dxa"/>
        <w:bottom w:w="100" w:type="dxa"/>
        <w:right w:w="115" w:type="dxa"/>
      </w:tblCellMar>
    </w:tblPr>
  </w:style>
  <w:style w:type="table" w:customStyle="1" w:styleId="afff9">
    <w:basedOn w:val="TableNormal0"/>
    <w:tblPr>
      <w:tblStyleRowBandSize w:val="1"/>
      <w:tblStyleColBandSize w:val="1"/>
      <w:tblCellMar>
        <w:top w:w="100" w:type="dxa"/>
        <w:left w:w="115" w:type="dxa"/>
        <w:bottom w:w="100" w:type="dxa"/>
        <w:right w:w="115" w:type="dxa"/>
      </w:tblCellMar>
    </w:tblPr>
  </w:style>
  <w:style w:type="table" w:customStyle="1" w:styleId="afffa">
    <w:basedOn w:val="TableNormal0"/>
    <w:tblPr>
      <w:tblStyleRowBandSize w:val="1"/>
      <w:tblStyleColBandSize w:val="1"/>
      <w:tblCellMar>
        <w:top w:w="100" w:type="dxa"/>
        <w:left w:w="115" w:type="dxa"/>
        <w:bottom w:w="100" w:type="dxa"/>
        <w:right w:w="115" w:type="dxa"/>
      </w:tblCellMar>
    </w:tblPr>
  </w:style>
  <w:style w:type="table" w:customStyle="1" w:styleId="afffb">
    <w:basedOn w:val="TableNormal0"/>
    <w:tblPr>
      <w:tblStyleRowBandSize w:val="1"/>
      <w:tblStyleColBandSize w:val="1"/>
      <w:tblCellMar>
        <w:top w:w="100" w:type="dxa"/>
        <w:left w:w="115" w:type="dxa"/>
        <w:bottom w:w="100" w:type="dxa"/>
        <w:right w:w="115" w:type="dxa"/>
      </w:tblCellMar>
    </w:tblPr>
  </w:style>
  <w:style w:type="table" w:customStyle="1" w:styleId="afffc">
    <w:basedOn w:val="TableNormal0"/>
    <w:tblPr>
      <w:tblStyleRowBandSize w:val="1"/>
      <w:tblStyleColBandSize w:val="1"/>
      <w:tblCellMar>
        <w:top w:w="100" w:type="dxa"/>
        <w:left w:w="115" w:type="dxa"/>
        <w:bottom w:w="100" w:type="dxa"/>
        <w:right w:w="115" w:type="dxa"/>
      </w:tblCellMar>
    </w:tblPr>
  </w:style>
  <w:style w:type="table" w:customStyle="1" w:styleId="afffd">
    <w:basedOn w:val="TableNormal0"/>
    <w:tblPr>
      <w:tblStyleRowBandSize w:val="1"/>
      <w:tblStyleColBandSize w:val="1"/>
      <w:tblCellMar>
        <w:top w:w="100" w:type="dxa"/>
        <w:left w:w="115" w:type="dxa"/>
        <w:bottom w:w="10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76427">
      <w:bodyDiv w:val="1"/>
      <w:marLeft w:val="0"/>
      <w:marRight w:val="0"/>
      <w:marTop w:val="0"/>
      <w:marBottom w:val="0"/>
      <w:divBdr>
        <w:top w:val="none" w:sz="0" w:space="0" w:color="auto"/>
        <w:left w:val="none" w:sz="0" w:space="0" w:color="auto"/>
        <w:bottom w:val="none" w:sz="0" w:space="0" w:color="auto"/>
        <w:right w:val="none" w:sz="0" w:space="0" w:color="auto"/>
      </w:divBdr>
    </w:div>
    <w:div w:id="271399441">
      <w:bodyDiv w:val="1"/>
      <w:marLeft w:val="0"/>
      <w:marRight w:val="0"/>
      <w:marTop w:val="0"/>
      <w:marBottom w:val="0"/>
      <w:divBdr>
        <w:top w:val="none" w:sz="0" w:space="0" w:color="auto"/>
        <w:left w:val="none" w:sz="0" w:space="0" w:color="auto"/>
        <w:bottom w:val="none" w:sz="0" w:space="0" w:color="auto"/>
        <w:right w:val="none" w:sz="0" w:space="0" w:color="auto"/>
      </w:divBdr>
    </w:div>
    <w:div w:id="313263451">
      <w:bodyDiv w:val="1"/>
      <w:marLeft w:val="0"/>
      <w:marRight w:val="0"/>
      <w:marTop w:val="0"/>
      <w:marBottom w:val="0"/>
      <w:divBdr>
        <w:top w:val="none" w:sz="0" w:space="0" w:color="auto"/>
        <w:left w:val="none" w:sz="0" w:space="0" w:color="auto"/>
        <w:bottom w:val="none" w:sz="0" w:space="0" w:color="auto"/>
        <w:right w:val="none" w:sz="0" w:space="0" w:color="auto"/>
      </w:divBdr>
    </w:div>
    <w:div w:id="477263895">
      <w:bodyDiv w:val="1"/>
      <w:marLeft w:val="0"/>
      <w:marRight w:val="0"/>
      <w:marTop w:val="0"/>
      <w:marBottom w:val="0"/>
      <w:divBdr>
        <w:top w:val="none" w:sz="0" w:space="0" w:color="auto"/>
        <w:left w:val="none" w:sz="0" w:space="0" w:color="auto"/>
        <w:bottom w:val="none" w:sz="0" w:space="0" w:color="auto"/>
        <w:right w:val="none" w:sz="0" w:space="0" w:color="auto"/>
      </w:divBdr>
      <w:divsChild>
        <w:div w:id="1851793451">
          <w:marLeft w:val="0"/>
          <w:marRight w:val="0"/>
          <w:marTop w:val="0"/>
          <w:marBottom w:val="0"/>
          <w:divBdr>
            <w:top w:val="none" w:sz="0" w:space="0" w:color="auto"/>
            <w:left w:val="none" w:sz="0" w:space="0" w:color="auto"/>
            <w:bottom w:val="none" w:sz="0" w:space="0" w:color="auto"/>
            <w:right w:val="none" w:sz="0" w:space="0" w:color="auto"/>
          </w:divBdr>
          <w:divsChild>
            <w:div w:id="785807781">
              <w:marLeft w:val="0"/>
              <w:marRight w:val="0"/>
              <w:marTop w:val="0"/>
              <w:marBottom w:val="0"/>
              <w:divBdr>
                <w:top w:val="none" w:sz="0" w:space="0" w:color="auto"/>
                <w:left w:val="none" w:sz="0" w:space="0" w:color="auto"/>
                <w:bottom w:val="none" w:sz="0" w:space="0" w:color="auto"/>
                <w:right w:val="none" w:sz="0" w:space="0" w:color="auto"/>
              </w:divBdr>
              <w:divsChild>
                <w:div w:id="89778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55143">
      <w:bodyDiv w:val="1"/>
      <w:marLeft w:val="0"/>
      <w:marRight w:val="0"/>
      <w:marTop w:val="0"/>
      <w:marBottom w:val="0"/>
      <w:divBdr>
        <w:top w:val="none" w:sz="0" w:space="0" w:color="auto"/>
        <w:left w:val="none" w:sz="0" w:space="0" w:color="auto"/>
        <w:bottom w:val="none" w:sz="0" w:space="0" w:color="auto"/>
        <w:right w:val="none" w:sz="0" w:space="0" w:color="auto"/>
      </w:divBdr>
    </w:div>
    <w:div w:id="1250193399">
      <w:bodyDiv w:val="1"/>
      <w:marLeft w:val="0"/>
      <w:marRight w:val="0"/>
      <w:marTop w:val="0"/>
      <w:marBottom w:val="0"/>
      <w:divBdr>
        <w:top w:val="none" w:sz="0" w:space="0" w:color="auto"/>
        <w:left w:val="none" w:sz="0" w:space="0" w:color="auto"/>
        <w:bottom w:val="none" w:sz="0" w:space="0" w:color="auto"/>
        <w:right w:val="none" w:sz="0" w:space="0" w:color="auto"/>
      </w:divBdr>
    </w:div>
    <w:div w:id="1341271647">
      <w:bodyDiv w:val="1"/>
      <w:marLeft w:val="0"/>
      <w:marRight w:val="0"/>
      <w:marTop w:val="0"/>
      <w:marBottom w:val="0"/>
      <w:divBdr>
        <w:top w:val="none" w:sz="0" w:space="0" w:color="auto"/>
        <w:left w:val="none" w:sz="0" w:space="0" w:color="auto"/>
        <w:bottom w:val="none" w:sz="0" w:space="0" w:color="auto"/>
        <w:right w:val="none" w:sz="0" w:space="0" w:color="auto"/>
      </w:divBdr>
      <w:divsChild>
        <w:div w:id="1250427589">
          <w:marLeft w:val="0"/>
          <w:marRight w:val="0"/>
          <w:marTop w:val="0"/>
          <w:marBottom w:val="0"/>
          <w:divBdr>
            <w:top w:val="none" w:sz="0" w:space="0" w:color="auto"/>
            <w:left w:val="none" w:sz="0" w:space="0" w:color="auto"/>
            <w:bottom w:val="none" w:sz="0" w:space="0" w:color="auto"/>
            <w:right w:val="none" w:sz="0" w:space="0" w:color="auto"/>
          </w:divBdr>
          <w:divsChild>
            <w:div w:id="1315795814">
              <w:marLeft w:val="0"/>
              <w:marRight w:val="0"/>
              <w:marTop w:val="0"/>
              <w:marBottom w:val="0"/>
              <w:divBdr>
                <w:top w:val="none" w:sz="0" w:space="0" w:color="auto"/>
                <w:left w:val="none" w:sz="0" w:space="0" w:color="auto"/>
                <w:bottom w:val="none" w:sz="0" w:space="0" w:color="auto"/>
                <w:right w:val="none" w:sz="0" w:space="0" w:color="auto"/>
              </w:divBdr>
              <w:divsChild>
                <w:div w:id="17168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3359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upojzdc+0Zw2fMSNB64es20Jw==">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Pages>
  <Words>2477</Words>
  <Characters>13625</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 ANDRE GONZALEZ BETTANCOURT</cp:lastModifiedBy>
  <cp:revision>10</cp:revision>
  <dcterms:created xsi:type="dcterms:W3CDTF">2024-01-25T04:23:00Z</dcterms:created>
  <dcterms:modified xsi:type="dcterms:W3CDTF">2025-04-07T01:17:00Z</dcterms:modified>
</cp:coreProperties>
</file>