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3"/>
      <w:r>
        <w:t xml:space="preserve">Лабораторная работа №3</w:t>
      </w:r>
      <w:bookmarkEnd w:id="20"/>
    </w:p>
    <w:p>
      <w:pPr>
        <w:pStyle w:val="FirstParagraph"/>
      </w:pPr>
      <w:r>
        <w:t xml:space="preserve">Уваров Илья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В установленной операционной системе создал учётную запись пользователя guest. Задал пароль для пользователя guest. Аналогично создал второго пользователя guest2. Добавил пользователя guest2 в группу guest (рис. 1).</w:t>
      </w:r>
    </w:p>
    <w:p>
      <w:pPr>
        <w:pStyle w:val="FirstParagraph"/>
      </w:pPr>
      <w:r>
        <w:drawing>
          <wp:inline>
            <wp:extent cx="5334000" cy="342233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3\ima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Осуществил вход в систему от двух пользователей на двух разных консолях: guest на первой консоли и guest2 на второй консоли. Для обоих пользователей определил директорию,в которой нахожусь: /home/guest и /home/guest2, что соответствует приглашениям командной строки. Для пользователя guest: имя пользователя - guest, его группа 1001(guest), принадлежит к группе guest. Для пользователя guest2: имя пользователя - guest2, его группа 1002(guest2), принадлежит к группам guest и guest2.Вывод команды groups аналогичен выводам команд id -Gn и id -G (рис. 2-3).</w:t>
      </w:r>
    </w:p>
    <w:p>
      <w:pPr>
        <w:pStyle w:val="FirstParagraph"/>
      </w:pPr>
      <w:r>
        <w:drawing>
          <wp:inline>
            <wp:extent cx="5334000" cy="379659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3\ima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90749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3\ima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Сравнил полученную информацию с содержимым файла /etc/group (рис. 4).</w:t>
      </w:r>
    </w:p>
    <w:p>
      <w:pPr>
        <w:pStyle w:val="FirstParagraph"/>
      </w:pPr>
      <w:r>
        <w:drawing>
          <wp:inline>
            <wp:extent cx="5334000" cy="4339936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3\ima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От имени пользователя guest2 выполнил регистрацию пользователя guest2 в группе guest.</w:t>
      </w:r>
    </w:p>
    <w:p>
      <w:pPr>
        <w:numPr>
          <w:numId w:val="1004"/>
          <w:ilvl w:val="0"/>
        </w:numPr>
      </w:pPr>
      <w:r>
        <w:t xml:space="preserve">От имени пользователя guest изменил права директории /home/guest, разрешив все действия для пользователей группы. Снял с директории /home/guest/dir1 все атрибуты, проверил правильность снятия атрибутов.</w:t>
      </w:r>
    </w:p>
    <w:p>
      <w:pPr>
        <w:numPr>
          <w:numId w:val="1004"/>
          <w:ilvl w:val="0"/>
        </w:numPr>
      </w:pPr>
      <w:r>
        <w:t xml:space="preserve">Заполнил таблицу «Установленные права и разрешённые действия».</w:t>
      </w:r>
    </w:p>
    <w:p>
      <w:pPr>
        <w:pStyle w:val="FirstParagraph"/>
      </w:pPr>
      <w:r>
        <w:drawing>
          <wp:inline>
            <wp:extent cx="5334000" cy="2797806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3\ima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На основании заполненной таблицы определил иные минимально необходимые права для выполнения операций внутри директории.</w:t>
      </w:r>
    </w:p>
    <w:p>
      <w:pPr>
        <w:pStyle w:val="FirstParagraph"/>
      </w:pPr>
      <w:r>
        <w:drawing>
          <wp:inline>
            <wp:extent cx="5334000" cy="2020212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3\ima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вывод"/>
      <w:r>
        <w:t xml:space="preserve">Вывод</w:t>
      </w:r>
      <w:bookmarkEnd w:id="29"/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2022-11-15T12:20:35Z</dcterms:created>
  <dcterms:modified xsi:type="dcterms:W3CDTF">2022-11-15T12:20:35Z</dcterms:modified>
</cp:coreProperties>
</file>