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6GEN135 — IMP2 · UQAC</w:t>
      </w:r>
    </w:p>
    <w:p>
      <w:pPr>
        <w:pStyle w:val="Heading1"/>
        <w:spacing w:after="100"/>
      </w:pPr>
      <w:r>
        <w:rPr>
          <w:b/>
          <w:bCs/>
          <w:sz w:val="30"/>
          <w:szCs w:val="30"/>
        </w:rPr>
        <w:t xml:space="preserve">SS-5 : définition de l'évaluation des concepts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Fonction. </w:t>
      </w:r>
      <w:r>
        <w:rPr>
          <w:sz w:val="19"/>
          <w:szCs w:val="19"/>
        </w:rPr>
        <w:t xml:space="preserve">Présenter l'état, la confiance et les contributions à l'opérateur, sans commander l'installation.</w:t>
      </w:r>
    </w:p>
    <w:p>
      <w:pPr>
        <w:spacing w:after="180"/>
      </w:pPr>
      <w:r>
        <w:rPr>
          <w:color w:val="666666"/>
          <w:sz w:val="18"/>
          <w:szCs w:val="18"/>
        </w:rPr>
        <w:t xml:space="preserve">Lot L8 · Auteur : Christian Kévin Sawadogo · Réviseur : à désigner · Version v0.3, 21 octobre 2026</w:t>
      </w:r>
    </w:p>
    <w:p>
      <w:pPr>
        <w:spacing w:after="110"/>
      </w:pPr>
      <w:r>
        <w:rPr>
          <w:sz w:val="19"/>
          <w:szCs w:val="19"/>
        </w:rPr>
        <w:t xml:space="preserve">Étape 4 de l'analyse des concepts. Les critères et les barèmes s'appliquent aux trois concepts de la fonction, et non au seul concept dont j'ai la charge : un concept noté avec son propre barème obtient toujours une bonne note.</w:t>
      </w:r>
    </w:p>
    <w:p>
      <w:pPr>
        <w:spacing w:after="110"/>
      </w:pPr>
      <w:r>
        <w:rPr>
          <w:sz w:val="19"/>
          <w:szCs w:val="19"/>
        </w:rPr>
        <w:t xml:space="preserve">Un barème à rejet élimine le concept quel que soit son pointage ailleurs. Les pondérations sont à ratifier avant que le moindre concept soit noté.</w:t>
      </w:r>
    </w:p>
    <w:p>
      <w:pPr>
        <w:spacing w:after="140" w:before="300"/>
      </w:pPr>
      <w:r>
        <w:rPr>
          <w:b/>
          <w:bCs/>
          <w:sz w:val="24"/>
          <w:szCs w:val="24"/>
        </w:rPr>
        <w:t xml:space="preserve">Grille d'évaluation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300"/>
        <w:gridCol w:w="1300"/>
        <w:gridCol w:w="4900"/>
        <w:gridCol w:w="1300"/>
      </w:tblGrid>
      <w:tr>
        <w:trPr>
          <w:tblHeader/>
        </w:trP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Critères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Pondération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Barèmes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Spécification</w:t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Traitement de l'état « incertain »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état « incertain » affiché comme un état à part entière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bascule après 3 cycles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affiché seulement comme une absence d'alarme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aucun état « incertain » possible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Justification de ce qui est affiché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chaque conclusion affichée est accompagnée de son fondement, en un geste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geste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 fondement existe mais demande plusieurs gestes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une conclusion est affichée sans fondement consultable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Preuve qu'aucune commande n'est émise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aucune bibliothèque capable d'écrire vers un équipement n'est liée au module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dépendance d'écriture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l'écriture existe mais est désactivée par configuration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aucune preuve opposable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Effort de réalisation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h-personnes ou moins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h-personnes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 60 à 100 h-personnes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au-delà de 100 h-personnes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300"/>
      </w:pPr>
      <w:r>
        <w:rPr>
          <w:b/>
          <w:bCs/>
          <w:sz w:val="24"/>
          <w:szCs w:val="24"/>
        </w:rPr>
        <w:t xml:space="preserve">Critères écartés et raison</w:t>
      </w:r>
    </w:p>
    <w:p>
      <w:pPr>
        <w:spacing w:after="120"/>
      </w:pPr>
      <w:r>
        <w:rPr>
          <w:sz w:val="19"/>
          <w:szCs w:val="19"/>
        </w:rPr>
        <w:t xml:space="preserve">Une version antérieure comptait neuf critères. Elle a été réduite à quatre, parce qu'un critère que l'équipe ne peut pas mesurer dans le temps imparti, ou qui donne la même note aux trois concepts, n'aide pas à décider.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300"/>
        <w:gridCol w:w="7500"/>
      </w:tblGrid>
      <w:tr>
        <w:trPr>
          <w:tblHeader/>
        </w:trP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Critère écarté</w:t>
            </w:r>
          </w:p>
        </w:tc>
        <w:tc>
          <w:tcPr>
            <w:tcW w:type="dxa" w:w="7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Pourquoi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Temps d'identification de l'état par un opérateur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L'exigence EX-Q-03 reste à vérifier, mais par un essai qui passe ou qui échoue, pas par un barème à quatre niveaux. Un essai d'utilisabilité chiffré demanderait plus de participants que l'équipe n'en a.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Latence d'affichage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Elle se note en multiples du temps de cycle, qui n'est pas encore fixé. Tant qu'il ne l'est pas, le critère ne départage rien.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Vérifiabilité des exigences par essai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Recouvre les trois premiers critères, qui portent déjà chacun leur moyen de vérification.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Résistance à l'erreur d'interprétation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Fondue dans la justification de ce qui est affiché : un concept qui montre le fondement de sa conclusion réduit déjà le risque d'ancrage.</w:t>
            </w:r>
          </w:p>
        </w:tc>
      </w:tr>
    </w:tbl>
    <w:p>
      <w:pPr>
        <w:spacing w:after="140" w:before="300"/>
      </w:pPr>
      <w:r>
        <w:rPr>
          <w:b/>
          <w:bCs/>
          <w:sz w:val="24"/>
          <w:szCs w:val="24"/>
        </w:rPr>
        <w:t xml:space="preserve">Ce que ce barème dit du concept dont j'ai la charge</w:t>
      </w:r>
    </w:p>
    <w:p>
      <w:pPr>
        <w:spacing w:after="110"/>
      </w:pPr>
      <w:r>
        <w:rPr>
          <w:sz w:val="19"/>
          <w:szCs w:val="19"/>
        </w:rPr>
        <w:t xml:space="preserve">Le concept C reste le plus exigé par le deuxième critère, puisqu'il est le seul à produire une conclusion de haut niveau, donc le seul à avoir quelque chose de lourd à justifier. Les concepts A et B y parviennent plus facilement. Le barème n'avantage le concept C sur aucune ligne.</w:t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2026-10-22T01:38:28.057Z</dcterms:created>
  <dcterms:modified xsi:type="dcterms:W3CDTF">2026-10-22T01:38:28.066Z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