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77777777" w:rsidR="001235C6" w:rsidRDefault="001235C6" w:rsidP="001235C6"/>
        </w:tc>
        <w:tc>
          <w:tcPr>
            <w:tcW w:w="8193" w:type="dxa"/>
          </w:tcPr>
          <w:p w14:paraId="7D4BF171" w14:textId="77777777" w:rsidR="001235C6" w:rsidRDefault="001235C6" w:rsidP="001235C6"/>
        </w:tc>
      </w:tr>
      <w:tr w:rsidR="001235C6" w14:paraId="0E119D32" w14:textId="77777777" w:rsidTr="001235C6">
        <w:tc>
          <w:tcPr>
            <w:tcW w:w="2263" w:type="dxa"/>
          </w:tcPr>
          <w:p w14:paraId="272019CF" w14:textId="77777777" w:rsidR="001235C6" w:rsidRDefault="001235C6" w:rsidP="001235C6"/>
        </w:tc>
        <w:tc>
          <w:tcPr>
            <w:tcW w:w="8193" w:type="dxa"/>
          </w:tcPr>
          <w:p w14:paraId="158AEF78" w14:textId="77777777" w:rsidR="001235C6" w:rsidRDefault="001235C6" w:rsidP="001235C6"/>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lastRenderedPageBreak/>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lastRenderedPageBreak/>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lastRenderedPageBreak/>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lastRenderedPageBreak/>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bookmarkStart w:id="0" w:name="_GoBack"/>
      <w:bookmarkEnd w:id="0"/>
    </w:p>
    <w:p w14:paraId="2286BC6F" w14:textId="66E7058A" w:rsidR="00921D1C" w:rsidRPr="00CD5F3E" w:rsidRDefault="00921D1C" w:rsidP="00596433">
      <w:pPr>
        <w:rPr>
          <w:rFonts w:hint="eastAsia"/>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lastRenderedPageBreak/>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3CDC83DB" w:rsidR="00283690" w:rsidRDefault="00283690" w:rsidP="0042415F">
      <w:pPr>
        <w:pStyle w:val="2"/>
      </w:pPr>
      <w:r>
        <w:rPr>
          <w:rFonts w:hint="eastAsia"/>
        </w:rPr>
        <w:lastRenderedPageBreak/>
        <w:t>91</w:t>
      </w:r>
      <w:r>
        <w:t xml:space="preserve"> </w:t>
      </w:r>
      <w:r>
        <w:rPr>
          <w:rFonts w:hint="eastAsia"/>
        </w:rPr>
        <w:t>解码方法</w:t>
      </w:r>
      <w:r>
        <w:rPr>
          <w:rFonts w:hint="eastAsia"/>
        </w:rPr>
        <w:t>(</w:t>
      </w:r>
      <w:r>
        <w:rPr>
          <w:rFonts w:hint="eastAsia"/>
        </w:rPr>
        <w:t>中等</w:t>
      </w:r>
      <w:r>
        <w:rPr>
          <w:rFonts w:hint="eastAsia"/>
        </w:rPr>
        <w:t>)</w:t>
      </w:r>
    </w:p>
    <w:p w14:paraId="08EBD651" w14:textId="40BCB222"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6B56767E" w14:textId="2C92D2BD" w:rsidR="00283690" w:rsidRDefault="00283690" w:rsidP="0042415F">
      <w:pPr>
        <w:pStyle w:val="2"/>
      </w:pPr>
      <w:r>
        <w:rPr>
          <w:rFonts w:hint="eastAsia"/>
        </w:rPr>
        <w:t>300</w:t>
      </w:r>
      <w:r>
        <w:t xml:space="preserve"> </w:t>
      </w:r>
      <w:r>
        <w:rPr>
          <w:rFonts w:hint="eastAsia"/>
        </w:rPr>
        <w:t>最长递增子序列</w:t>
      </w:r>
      <w:r>
        <w:rPr>
          <w:rFonts w:hint="eastAsia"/>
        </w:rPr>
        <w:t>(</w:t>
      </w:r>
      <w:r>
        <w:rPr>
          <w:rFonts w:hint="eastAsia"/>
        </w:rPr>
        <w:t>中等</w:t>
      </w:r>
      <w:r>
        <w:rPr>
          <w:rFonts w:hint="eastAsia"/>
        </w:rPr>
        <w:t>)</w:t>
      </w:r>
    </w:p>
    <w:p w14:paraId="17AB7228" w14:textId="0F1B2B06"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204E30DD" w14:textId="7BE1D787" w:rsidR="00283690" w:rsidRP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15ECD3C2" w14:textId="687D6810"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2E0E1045" w14:textId="323C3F00"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4C49B8A5" w14:textId="5A044FAE"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3F435166"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C7CB25A" w14:textId="17BADB50" w:rsidR="00837E2C"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767C58DC" w14:textId="1B69F718" w:rsidR="007A397A" w:rsidRDefault="007A397A" w:rsidP="0042415F">
      <w:pPr>
        <w:pStyle w:val="2"/>
      </w:pP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7DE84" w14:textId="77777777" w:rsidR="005141F7" w:rsidRDefault="005141F7" w:rsidP="00BE24E1">
      <w:pPr>
        <w:spacing w:line="240" w:lineRule="auto"/>
      </w:pPr>
      <w:r>
        <w:separator/>
      </w:r>
    </w:p>
  </w:endnote>
  <w:endnote w:type="continuationSeparator" w:id="0">
    <w:p w14:paraId="1F1466BD" w14:textId="77777777" w:rsidR="005141F7" w:rsidRDefault="005141F7"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30E88" w14:textId="77777777" w:rsidR="005141F7" w:rsidRDefault="005141F7" w:rsidP="00BE24E1">
      <w:pPr>
        <w:spacing w:line="240" w:lineRule="auto"/>
      </w:pPr>
      <w:r>
        <w:separator/>
      </w:r>
    </w:p>
  </w:footnote>
  <w:footnote w:type="continuationSeparator" w:id="0">
    <w:p w14:paraId="30719C1C" w14:textId="77777777" w:rsidR="005141F7" w:rsidRDefault="005141F7"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510EF"/>
    <w:rsid w:val="00062E47"/>
    <w:rsid w:val="00065F69"/>
    <w:rsid w:val="00077F2D"/>
    <w:rsid w:val="00091F5C"/>
    <w:rsid w:val="0009219E"/>
    <w:rsid w:val="000926B6"/>
    <w:rsid w:val="0009299F"/>
    <w:rsid w:val="000943F7"/>
    <w:rsid w:val="00096B62"/>
    <w:rsid w:val="000A2DFC"/>
    <w:rsid w:val="000A57B0"/>
    <w:rsid w:val="000B5276"/>
    <w:rsid w:val="000B5B55"/>
    <w:rsid w:val="000C185E"/>
    <w:rsid w:val="000D0498"/>
    <w:rsid w:val="000D428E"/>
    <w:rsid w:val="000E001E"/>
    <w:rsid w:val="000E3CBE"/>
    <w:rsid w:val="000E61E8"/>
    <w:rsid w:val="000F4855"/>
    <w:rsid w:val="000F5B11"/>
    <w:rsid w:val="00104BC6"/>
    <w:rsid w:val="00104BD9"/>
    <w:rsid w:val="00110F0F"/>
    <w:rsid w:val="001154E2"/>
    <w:rsid w:val="00116254"/>
    <w:rsid w:val="001178CB"/>
    <w:rsid w:val="001235C6"/>
    <w:rsid w:val="00142176"/>
    <w:rsid w:val="00145983"/>
    <w:rsid w:val="00156E69"/>
    <w:rsid w:val="00174374"/>
    <w:rsid w:val="0017525B"/>
    <w:rsid w:val="0017758D"/>
    <w:rsid w:val="0017783A"/>
    <w:rsid w:val="00182B3C"/>
    <w:rsid w:val="001851CE"/>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5422"/>
    <w:rsid w:val="00276A5F"/>
    <w:rsid w:val="00283690"/>
    <w:rsid w:val="0029154A"/>
    <w:rsid w:val="00296E32"/>
    <w:rsid w:val="002A3A62"/>
    <w:rsid w:val="002A546B"/>
    <w:rsid w:val="002A5D78"/>
    <w:rsid w:val="002A6075"/>
    <w:rsid w:val="002B495B"/>
    <w:rsid w:val="002B69B1"/>
    <w:rsid w:val="002B722D"/>
    <w:rsid w:val="002D2069"/>
    <w:rsid w:val="002D3BA5"/>
    <w:rsid w:val="002E7FB2"/>
    <w:rsid w:val="002F1C16"/>
    <w:rsid w:val="002F2E62"/>
    <w:rsid w:val="002F2EC9"/>
    <w:rsid w:val="002F5ACE"/>
    <w:rsid w:val="0030238F"/>
    <w:rsid w:val="0033122E"/>
    <w:rsid w:val="00334F67"/>
    <w:rsid w:val="0033568B"/>
    <w:rsid w:val="00347987"/>
    <w:rsid w:val="0035207E"/>
    <w:rsid w:val="00352CC4"/>
    <w:rsid w:val="003567E5"/>
    <w:rsid w:val="003577B0"/>
    <w:rsid w:val="00357EE3"/>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F3496"/>
    <w:rsid w:val="003F5229"/>
    <w:rsid w:val="003F7A5D"/>
    <w:rsid w:val="00401BC2"/>
    <w:rsid w:val="004031F2"/>
    <w:rsid w:val="004071BC"/>
    <w:rsid w:val="00412B14"/>
    <w:rsid w:val="00417C11"/>
    <w:rsid w:val="00422FCA"/>
    <w:rsid w:val="0042415F"/>
    <w:rsid w:val="004352E4"/>
    <w:rsid w:val="004362B2"/>
    <w:rsid w:val="00442023"/>
    <w:rsid w:val="00465487"/>
    <w:rsid w:val="00480062"/>
    <w:rsid w:val="0048466C"/>
    <w:rsid w:val="00485B71"/>
    <w:rsid w:val="004914E0"/>
    <w:rsid w:val="0049404E"/>
    <w:rsid w:val="00497AC4"/>
    <w:rsid w:val="004A00C0"/>
    <w:rsid w:val="004A2067"/>
    <w:rsid w:val="004A4DF7"/>
    <w:rsid w:val="004A73DB"/>
    <w:rsid w:val="004B3129"/>
    <w:rsid w:val="004E603B"/>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53A"/>
    <w:rsid w:val="005C2941"/>
    <w:rsid w:val="005D5C50"/>
    <w:rsid w:val="005E5B85"/>
    <w:rsid w:val="005F547F"/>
    <w:rsid w:val="00603F27"/>
    <w:rsid w:val="00604E41"/>
    <w:rsid w:val="0060560B"/>
    <w:rsid w:val="00606D15"/>
    <w:rsid w:val="00616E8B"/>
    <w:rsid w:val="00625FB1"/>
    <w:rsid w:val="00630E6F"/>
    <w:rsid w:val="00640288"/>
    <w:rsid w:val="006438C5"/>
    <w:rsid w:val="00650479"/>
    <w:rsid w:val="00656BB6"/>
    <w:rsid w:val="00662CBD"/>
    <w:rsid w:val="006664F0"/>
    <w:rsid w:val="00673728"/>
    <w:rsid w:val="0067750C"/>
    <w:rsid w:val="00682DB9"/>
    <w:rsid w:val="0068493C"/>
    <w:rsid w:val="006A1B50"/>
    <w:rsid w:val="006A400F"/>
    <w:rsid w:val="006B055A"/>
    <w:rsid w:val="006B0B50"/>
    <w:rsid w:val="006B16C8"/>
    <w:rsid w:val="006B20BA"/>
    <w:rsid w:val="006B3C51"/>
    <w:rsid w:val="006D342C"/>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3A43"/>
    <w:rsid w:val="007360DA"/>
    <w:rsid w:val="00736C96"/>
    <w:rsid w:val="007437CE"/>
    <w:rsid w:val="00743EB5"/>
    <w:rsid w:val="0074695B"/>
    <w:rsid w:val="00747430"/>
    <w:rsid w:val="00761B57"/>
    <w:rsid w:val="0076433A"/>
    <w:rsid w:val="00770078"/>
    <w:rsid w:val="00773F6B"/>
    <w:rsid w:val="0077515D"/>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1181E"/>
    <w:rsid w:val="00811F38"/>
    <w:rsid w:val="00817BF5"/>
    <w:rsid w:val="00823233"/>
    <w:rsid w:val="00827857"/>
    <w:rsid w:val="00827979"/>
    <w:rsid w:val="00837E2C"/>
    <w:rsid w:val="00862119"/>
    <w:rsid w:val="0087385F"/>
    <w:rsid w:val="00877505"/>
    <w:rsid w:val="00880EC1"/>
    <w:rsid w:val="008B0324"/>
    <w:rsid w:val="008C102C"/>
    <w:rsid w:val="008C1762"/>
    <w:rsid w:val="008C3D86"/>
    <w:rsid w:val="008D0DF2"/>
    <w:rsid w:val="008D797D"/>
    <w:rsid w:val="008E346C"/>
    <w:rsid w:val="00905525"/>
    <w:rsid w:val="00907F9A"/>
    <w:rsid w:val="00912F27"/>
    <w:rsid w:val="00921D1C"/>
    <w:rsid w:val="0092400E"/>
    <w:rsid w:val="00924E9E"/>
    <w:rsid w:val="00927F51"/>
    <w:rsid w:val="00936256"/>
    <w:rsid w:val="009378CB"/>
    <w:rsid w:val="00937BE1"/>
    <w:rsid w:val="00937DF2"/>
    <w:rsid w:val="009525D3"/>
    <w:rsid w:val="009572E1"/>
    <w:rsid w:val="00961153"/>
    <w:rsid w:val="009738E8"/>
    <w:rsid w:val="00974C15"/>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6055"/>
    <w:rsid w:val="009F1739"/>
    <w:rsid w:val="009F1A2E"/>
    <w:rsid w:val="009F2F06"/>
    <w:rsid w:val="00A00425"/>
    <w:rsid w:val="00A03212"/>
    <w:rsid w:val="00A22995"/>
    <w:rsid w:val="00A23C87"/>
    <w:rsid w:val="00A2546A"/>
    <w:rsid w:val="00A25752"/>
    <w:rsid w:val="00A25B07"/>
    <w:rsid w:val="00A45796"/>
    <w:rsid w:val="00A46050"/>
    <w:rsid w:val="00A47600"/>
    <w:rsid w:val="00A47D5C"/>
    <w:rsid w:val="00A52000"/>
    <w:rsid w:val="00A5284C"/>
    <w:rsid w:val="00A56659"/>
    <w:rsid w:val="00A70956"/>
    <w:rsid w:val="00A70EA0"/>
    <w:rsid w:val="00A71A38"/>
    <w:rsid w:val="00A72035"/>
    <w:rsid w:val="00A7209B"/>
    <w:rsid w:val="00A727DB"/>
    <w:rsid w:val="00A75B2C"/>
    <w:rsid w:val="00A76E78"/>
    <w:rsid w:val="00A77120"/>
    <w:rsid w:val="00A804A8"/>
    <w:rsid w:val="00A80594"/>
    <w:rsid w:val="00A91E90"/>
    <w:rsid w:val="00A927D8"/>
    <w:rsid w:val="00A92855"/>
    <w:rsid w:val="00A94E99"/>
    <w:rsid w:val="00AB7493"/>
    <w:rsid w:val="00AC187E"/>
    <w:rsid w:val="00AC57AE"/>
    <w:rsid w:val="00AC64EA"/>
    <w:rsid w:val="00AC692C"/>
    <w:rsid w:val="00AD0757"/>
    <w:rsid w:val="00AD2762"/>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4383"/>
    <w:rsid w:val="00B85D99"/>
    <w:rsid w:val="00B86585"/>
    <w:rsid w:val="00B86E72"/>
    <w:rsid w:val="00B87336"/>
    <w:rsid w:val="00B87BB5"/>
    <w:rsid w:val="00B955C2"/>
    <w:rsid w:val="00B956A4"/>
    <w:rsid w:val="00BA189C"/>
    <w:rsid w:val="00BA58C3"/>
    <w:rsid w:val="00BB149A"/>
    <w:rsid w:val="00BB78F2"/>
    <w:rsid w:val="00BC54ED"/>
    <w:rsid w:val="00BE074B"/>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1F6B"/>
    <w:rsid w:val="00CC41B5"/>
    <w:rsid w:val="00CC6D9D"/>
    <w:rsid w:val="00CD0841"/>
    <w:rsid w:val="00CD1561"/>
    <w:rsid w:val="00CD2F65"/>
    <w:rsid w:val="00CD5F3E"/>
    <w:rsid w:val="00CD7093"/>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D4F43"/>
    <w:rsid w:val="00DE0633"/>
    <w:rsid w:val="00DE30F4"/>
    <w:rsid w:val="00DE3253"/>
    <w:rsid w:val="00DE717D"/>
    <w:rsid w:val="00DF27A7"/>
    <w:rsid w:val="00DF6147"/>
    <w:rsid w:val="00E01DE1"/>
    <w:rsid w:val="00E05B99"/>
    <w:rsid w:val="00E077DE"/>
    <w:rsid w:val="00E15925"/>
    <w:rsid w:val="00E35C53"/>
    <w:rsid w:val="00E412D2"/>
    <w:rsid w:val="00E42E0A"/>
    <w:rsid w:val="00E5088C"/>
    <w:rsid w:val="00E50A31"/>
    <w:rsid w:val="00E53C13"/>
    <w:rsid w:val="00E603EF"/>
    <w:rsid w:val="00E64115"/>
    <w:rsid w:val="00E641D1"/>
    <w:rsid w:val="00E65DE4"/>
    <w:rsid w:val="00E739E9"/>
    <w:rsid w:val="00E77ED7"/>
    <w:rsid w:val="00E8613A"/>
    <w:rsid w:val="00E965F3"/>
    <w:rsid w:val="00E96A42"/>
    <w:rsid w:val="00E9761C"/>
    <w:rsid w:val="00EA27EE"/>
    <w:rsid w:val="00EA6037"/>
    <w:rsid w:val="00EB369C"/>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520A5"/>
    <w:rsid w:val="00F7750D"/>
    <w:rsid w:val="00F83294"/>
    <w:rsid w:val="00F861AF"/>
    <w:rsid w:val="00F870E1"/>
    <w:rsid w:val="00F97BD9"/>
    <w:rsid w:val="00FC279C"/>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9996</TotalTime>
  <Pages>11</Pages>
  <Words>1768</Words>
  <Characters>10081</Characters>
  <Application>Microsoft Office Word</Application>
  <DocSecurity>0</DocSecurity>
  <Lines>84</Lines>
  <Paragraphs>23</Paragraphs>
  <ScaleCrop>false</ScaleCrop>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313</cp:revision>
  <dcterms:created xsi:type="dcterms:W3CDTF">2021-04-02T02:18:00Z</dcterms:created>
  <dcterms:modified xsi:type="dcterms:W3CDTF">2021-04-26T16:45:00Z</dcterms:modified>
</cp:coreProperties>
</file>