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2C87B4" w14:textId="77777777" w:rsidR="007E7298" w:rsidRPr="007E7298" w:rsidRDefault="007E7298" w:rsidP="007E7298">
      <w:pPr>
        <w:spacing w:after="0" w:line="240" w:lineRule="auto"/>
        <w:jc w:val="center"/>
        <w:rPr>
          <w:rFonts w:ascii="Times New Roman" w:eastAsia="Times New Roman" w:hAnsi="Times New Roman" w:cs="Times New Roman"/>
          <w:b/>
          <w:bCs/>
          <w:sz w:val="28"/>
          <w:szCs w:val="24"/>
          <w:u w:val="single"/>
          <w:lang w:eastAsia="en-AU"/>
        </w:rPr>
      </w:pPr>
      <w:r w:rsidRPr="007E7298">
        <w:rPr>
          <w:rFonts w:ascii="Times New Roman" w:eastAsia="Times New Roman" w:hAnsi="Times New Roman" w:cs="Times New Roman"/>
          <w:b/>
          <w:bCs/>
          <w:sz w:val="28"/>
          <w:szCs w:val="24"/>
          <w:u w:val="single"/>
          <w:lang w:eastAsia="en-AU"/>
        </w:rPr>
        <w:t>Bordeaux Institute of Technology</w:t>
      </w:r>
    </w:p>
    <w:p w14:paraId="78FA9EB4" w14:textId="77777777" w:rsidR="007F62C0" w:rsidRPr="007F62C0" w:rsidRDefault="007F62C0" w:rsidP="006B11DA">
      <w:pPr>
        <w:spacing w:after="0" w:line="240" w:lineRule="auto"/>
        <w:jc w:val="center"/>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7A201A37" w14:textId="31133D74" w:rsidR="00A92B38" w:rsidRPr="00A92B38" w:rsidRDefault="00A92B38" w:rsidP="00A92B38">
            <w:pPr>
              <w:rPr>
                <w:rFonts w:ascii="Times New Roman" w:hAnsi="Times New Roman"/>
                <w:bCs/>
              </w:rPr>
            </w:pPr>
            <w:r w:rsidRPr="00A92B38">
              <w:rPr>
                <w:rFonts w:ascii="Times New Roman" w:hAnsi="Times New Roman"/>
                <w:bCs/>
              </w:rPr>
              <w:t>Part of the community of universities and higher education institutions of Aquitaine – an association of higher education institutions in and around Bordeaux, France – Bordeaux Institute of Technology (IPB) is composed of eight engineering schools and one integrated preparatory course.</w:t>
            </w:r>
          </w:p>
          <w:p w14:paraId="3C9AB787" w14:textId="77777777" w:rsidR="00A92B38" w:rsidRPr="00A92B38" w:rsidRDefault="00A92B38" w:rsidP="00A92B38">
            <w:pPr>
              <w:rPr>
                <w:rFonts w:ascii="Times New Roman" w:hAnsi="Times New Roman"/>
                <w:bCs/>
              </w:rPr>
            </w:pPr>
          </w:p>
          <w:p w14:paraId="167F8026" w14:textId="77777777" w:rsidR="00A92B38" w:rsidRPr="00A92B38" w:rsidRDefault="00A92B38" w:rsidP="00A92B38">
            <w:pPr>
              <w:rPr>
                <w:rFonts w:ascii="Times New Roman" w:hAnsi="Times New Roman"/>
              </w:rPr>
            </w:pPr>
            <w:r w:rsidRPr="00A92B38">
              <w:rPr>
                <w:rFonts w:ascii="Times New Roman" w:hAnsi="Times New Roman"/>
                <w:bCs/>
              </w:rPr>
              <w:t>IPB produces engineers</w:t>
            </w:r>
            <w:r w:rsidRPr="00A92B38">
              <w:rPr>
                <w:rFonts w:ascii="Times New Roman" w:hAnsi="Times New Roman"/>
              </w:rPr>
              <w:t> that are prepared to take on the scientific and technical challenges of today and tomorrow in </w:t>
            </w:r>
            <w:r w:rsidRPr="00A92B38">
              <w:rPr>
                <w:rFonts w:ascii="Times New Roman" w:hAnsi="Times New Roman"/>
                <w:bCs/>
              </w:rPr>
              <w:t>various</w:t>
            </w:r>
            <w:r w:rsidRPr="00A92B38">
              <w:rPr>
                <w:rFonts w:ascii="Times New Roman" w:hAnsi="Times New Roman"/>
              </w:rPr>
              <w:t> </w:t>
            </w:r>
            <w:r w:rsidRPr="00A92B38">
              <w:rPr>
                <w:rFonts w:ascii="Times New Roman" w:hAnsi="Times New Roman"/>
                <w:bCs/>
              </w:rPr>
              <w:t>fields of activities</w:t>
            </w:r>
            <w:r w:rsidRPr="00A92B38">
              <w:rPr>
                <w:rFonts w:ascii="Times New Roman" w:hAnsi="Times New Roman"/>
              </w:rPr>
              <w:t> corresponding to </w:t>
            </w:r>
            <w:r w:rsidRPr="00A92B38">
              <w:rPr>
                <w:rFonts w:ascii="Times New Roman" w:hAnsi="Times New Roman"/>
                <w:bCs/>
              </w:rPr>
              <w:t>key issues for society</w:t>
            </w:r>
            <w:r w:rsidRPr="00A92B38">
              <w:rPr>
                <w:rFonts w:ascii="Times New Roman" w:hAnsi="Times New Roman"/>
              </w:rPr>
              <w:t xml:space="preserve"> such as food, energy, environment, health, information technologies and transport.</w:t>
            </w:r>
          </w:p>
          <w:p w14:paraId="3463FDEF" w14:textId="77777777" w:rsidR="00A92B38" w:rsidRPr="00A92B38" w:rsidRDefault="00A92B38" w:rsidP="00A92B38">
            <w:pPr>
              <w:rPr>
                <w:rFonts w:ascii="Times New Roman" w:hAnsi="Times New Roman"/>
              </w:rPr>
            </w:pPr>
          </w:p>
          <w:p w14:paraId="7B118247" w14:textId="77777777" w:rsidR="00A92B38" w:rsidRPr="00A92B38" w:rsidRDefault="00A92B38" w:rsidP="00A92B38">
            <w:pPr>
              <w:rPr>
                <w:rFonts w:ascii="Times New Roman" w:hAnsi="Times New Roman"/>
              </w:rPr>
            </w:pPr>
            <w:r w:rsidRPr="00A92B38">
              <w:rPr>
                <w:rFonts w:ascii="Times New Roman" w:hAnsi="Times New Roman"/>
              </w:rPr>
              <w:t>Students enjoy the benefit of a </w:t>
            </w:r>
            <w:r w:rsidRPr="00A92B38">
              <w:rPr>
                <w:rFonts w:ascii="Times New Roman" w:hAnsi="Times New Roman"/>
                <w:bCs/>
              </w:rPr>
              <w:t>sound scientific and technical education</w:t>
            </w:r>
            <w:r w:rsidRPr="00A92B38">
              <w:rPr>
                <w:rFonts w:ascii="Times New Roman" w:hAnsi="Times New Roman"/>
              </w:rPr>
              <w:t> completed by </w:t>
            </w:r>
            <w:r w:rsidRPr="00A92B38">
              <w:rPr>
                <w:rFonts w:ascii="Times New Roman" w:hAnsi="Times New Roman"/>
                <w:bCs/>
              </w:rPr>
              <w:t>general economic, social and human awareness and knowledge.</w:t>
            </w:r>
            <w:r w:rsidRPr="00A92B38">
              <w:rPr>
                <w:rFonts w:ascii="Times New Roman" w:hAnsi="Times New Roman"/>
              </w:rPr>
              <w:t xml:space="preserve"> They are capable of managing teams of men and women and developing </w:t>
            </w:r>
            <w:r w:rsidRPr="00A92B38">
              <w:rPr>
                <w:rFonts w:ascii="Times New Roman" w:hAnsi="Times New Roman"/>
                <w:bCs/>
              </w:rPr>
              <w:t>projects</w:t>
            </w:r>
            <w:r w:rsidRPr="00A92B38">
              <w:rPr>
                <w:rFonts w:ascii="Times New Roman" w:hAnsi="Times New Roman"/>
              </w:rPr>
              <w:t>, often in an international context</w:t>
            </w:r>
            <w:r w:rsidRPr="00A92B38">
              <w:rPr>
                <w:rFonts w:ascii="Times New Roman" w:hAnsi="Times New Roman"/>
                <w:bCs/>
              </w:rPr>
              <w:t>.</w:t>
            </w:r>
          </w:p>
          <w:p w14:paraId="69BFD06E" w14:textId="77777777" w:rsidR="00A92B38" w:rsidRPr="00A92B38" w:rsidRDefault="00A92B38" w:rsidP="00A92B38">
            <w:pPr>
              <w:rPr>
                <w:rFonts w:ascii="Times New Roman" w:hAnsi="Times New Roman"/>
                <w:lang w:val="en-US"/>
              </w:rPr>
            </w:pPr>
          </w:p>
          <w:p w14:paraId="7EAC08DD" w14:textId="77777777" w:rsidR="00A92B38" w:rsidRPr="00A92B38" w:rsidRDefault="00A92B38" w:rsidP="00A92B38">
            <w:pPr>
              <w:rPr>
                <w:rFonts w:ascii="Times New Roman" w:hAnsi="Times New Roman"/>
                <w:lang w:val="en-US"/>
              </w:rPr>
            </w:pPr>
            <w:r w:rsidRPr="00A92B38">
              <w:rPr>
                <w:rFonts w:ascii="Times New Roman" w:hAnsi="Times New Roman"/>
                <w:lang w:val="en-US"/>
              </w:rPr>
              <w:t xml:space="preserve">Our school pedagogical teams put together training </w:t>
            </w:r>
            <w:proofErr w:type="spellStart"/>
            <w:r w:rsidRPr="00A92B38">
              <w:rPr>
                <w:rFonts w:ascii="Times New Roman" w:hAnsi="Times New Roman"/>
                <w:lang w:val="en-US"/>
              </w:rPr>
              <w:t>programmes</w:t>
            </w:r>
            <w:proofErr w:type="spellEnd"/>
            <w:r w:rsidRPr="00A92B38">
              <w:rPr>
                <w:rFonts w:ascii="Times New Roman" w:hAnsi="Times New Roman"/>
                <w:lang w:val="en-US"/>
              </w:rPr>
              <w:t xml:space="preserve"> designed to meet the needs of business and economic realities. In order to adjust to the technological developments of today and tomorrow, academic courses, practical training and projects place students in active situations to acquire knowledge, know-how and relational skills.</w:t>
            </w:r>
          </w:p>
          <w:p w14:paraId="5C2A54BF" w14:textId="70013A22" w:rsidR="001D2BBD" w:rsidRPr="00B222DF" w:rsidRDefault="005D0957" w:rsidP="003C2D20">
            <w:pPr>
              <w:rPr>
                <w:rFonts w:ascii="Times New Roman" w:hAnsi="Times New Roman"/>
              </w:rPr>
            </w:pPr>
            <w:r>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542F2DC5" w14:textId="74530EB5" w:rsidR="00422B04" w:rsidRPr="00422B04" w:rsidRDefault="003C2D20" w:rsidP="00422B04">
            <w:pPr>
              <w:rPr>
                <w:rFonts w:ascii="Times New Roman" w:hAnsi="Times New Roman"/>
              </w:rPr>
            </w:pPr>
            <w:r>
              <w:rPr>
                <w:rFonts w:ascii="Times" w:hAnsi="Times" w:cs="Times New Roman"/>
              </w:rPr>
              <w:t xml:space="preserve">Bordeaux, in </w:t>
            </w:r>
            <w:proofErr w:type="gramStart"/>
            <w:r w:rsidR="00E63991">
              <w:rPr>
                <w:rFonts w:ascii="Times" w:hAnsi="Times" w:cs="Times New Roman"/>
              </w:rPr>
              <w:t>south western</w:t>
            </w:r>
            <w:proofErr w:type="gramEnd"/>
            <w:r>
              <w:rPr>
                <w:rFonts w:ascii="Times" w:hAnsi="Times" w:cs="Times New Roman"/>
              </w:rPr>
              <w:t xml:space="preserve"> France with its relatively small population, known for its wine production.</w:t>
            </w:r>
          </w:p>
          <w:p w14:paraId="47DD6804" w14:textId="77777777" w:rsidR="003E6622" w:rsidRDefault="003E6622" w:rsidP="00754C91">
            <w:pPr>
              <w:rPr>
                <w:rFonts w:ascii="Times New Roman" w:eastAsia="Times New Roman" w:hAnsi="Times New Roman" w:cs="Times New Roman"/>
                <w:szCs w:val="24"/>
                <w:lang w:val="en-US" w:eastAsia="en-AU"/>
              </w:rPr>
            </w:pPr>
          </w:p>
          <w:p w14:paraId="79634963" w14:textId="18551B38" w:rsidR="003C2D20" w:rsidRPr="000726AC" w:rsidRDefault="00E63991" w:rsidP="00754C91">
            <w:pPr>
              <w:rPr>
                <w:rFonts w:ascii="Times New Roman" w:eastAsia="Times New Roman" w:hAnsi="Times New Roman" w:cs="Times New Roman"/>
                <w:szCs w:val="24"/>
                <w:lang w:val="en-US" w:eastAsia="en-AU"/>
              </w:rPr>
            </w:pPr>
            <w:r w:rsidRPr="00E63991">
              <w:rPr>
                <w:rFonts w:ascii="Times New Roman" w:eastAsia="Times New Roman" w:hAnsi="Times New Roman" w:cs="Times New Roman"/>
                <w:szCs w:val="24"/>
                <w:lang w:val="en-US" w:eastAsia="en-AU"/>
              </w:rPr>
              <w:t>Bordeaux is one the largest student cities of France. The city is UNESCO World Heritage listed and offers a rich cultural life and all the attractions of a large city: concerts, cinemas, exhibitions and museums.</w:t>
            </w:r>
          </w:p>
        </w:tc>
      </w:tr>
      <w:tr w:rsidR="000726AC" w:rsidRPr="000726AC" w14:paraId="56EB6267" w14:textId="77777777" w:rsidTr="006A64D5">
        <w:tc>
          <w:tcPr>
            <w:tcW w:w="1903" w:type="dxa"/>
          </w:tcPr>
          <w:p w14:paraId="2A5440C8" w14:textId="7F2590FD"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w:t>
            </w:r>
            <w:proofErr w:type="gramStart"/>
            <w:r w:rsidRPr="000726AC">
              <w:rPr>
                <w:rFonts w:ascii="Times New Roman" w:eastAsia="Times New Roman" w:hAnsi="Times New Roman" w:cs="Times New Roman"/>
                <w:szCs w:val="24"/>
                <w:lang w:val="en-US" w:eastAsia="en-AU"/>
              </w:rPr>
              <w:t>fun</w:t>
            </w:r>
            <w:proofErr w:type="gramEnd"/>
            <w:r w:rsidRPr="000726AC">
              <w:rPr>
                <w:rFonts w:ascii="Times New Roman" w:eastAsia="Times New Roman" w:hAnsi="Times New Roman" w:cs="Times New Roman"/>
                <w:szCs w:val="24"/>
                <w:lang w:val="en-US" w:eastAsia="en-AU"/>
              </w:rPr>
              <w:t xml:space="preserve"> fact about partner]</w:t>
            </w:r>
          </w:p>
        </w:tc>
        <w:tc>
          <w:tcPr>
            <w:tcW w:w="6379" w:type="dxa"/>
          </w:tcPr>
          <w:p w14:paraId="37A52E3B" w14:textId="42CEBE1E" w:rsidR="006A64D5" w:rsidRPr="00404D4D" w:rsidRDefault="00A92B38" w:rsidP="003C2D20">
            <w:pPr>
              <w:spacing w:before="100" w:beforeAutospacing="1" w:after="100" w:afterAutospacing="1"/>
              <w:rPr>
                <w:rFonts w:ascii="Times New Roman" w:eastAsia="Times New Roman" w:hAnsi="Times New Roman" w:cs="Times New Roman"/>
                <w:lang w:eastAsia="en-AU"/>
              </w:rPr>
            </w:pPr>
            <w:r w:rsidRPr="00A92B38">
              <w:rPr>
                <w:rFonts w:ascii="Times New Roman" w:eastAsia="Times New Roman" w:hAnsi="Times New Roman" w:cs="Times New Roman"/>
                <w:lang w:eastAsia="en-AU"/>
              </w:rPr>
              <w:t xml:space="preserve">The schools encourage the mobility of their engineering students, be it to follow a course for one semester or for a whole year in a foreign country, or to do an internship.     </w:t>
            </w:r>
            <w:bookmarkStart w:id="0" w:name="_GoBack"/>
            <w:bookmarkEnd w:id="0"/>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09D16840" w14:textId="04AE97FB" w:rsidR="002E03CF" w:rsidRDefault="00E63991"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Engineering</w:t>
            </w:r>
          </w:p>
          <w:p w14:paraId="3F6DB455" w14:textId="77777777" w:rsidR="00E63991" w:rsidRDefault="00E63991"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Chemistry</w:t>
            </w:r>
          </w:p>
          <w:p w14:paraId="6EABEC7B" w14:textId="77777777" w:rsidR="00E63991" w:rsidRDefault="00E63991"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Physics</w:t>
            </w:r>
          </w:p>
          <w:p w14:paraId="01FBA81F" w14:textId="77777777" w:rsidR="00E63991" w:rsidRDefault="00E63991"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Computer Science</w:t>
            </w:r>
          </w:p>
          <w:p w14:paraId="343C2ED0" w14:textId="77777777" w:rsidR="00E63991" w:rsidRDefault="00E63991"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Biotechnology</w:t>
            </w:r>
          </w:p>
          <w:p w14:paraId="41F7DF2A" w14:textId="754852CD" w:rsidR="00E63991" w:rsidRPr="008B434A" w:rsidRDefault="00E63991"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Chemical Engineering</w:t>
            </w:r>
          </w:p>
          <w:p w14:paraId="0692231E" w14:textId="77777777" w:rsidR="00754C91" w:rsidRDefault="00754C91"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2F59E70E" w14:textId="77777777" w:rsidR="00754C91" w:rsidRDefault="00754C91"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5D392B8B"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2630F7BF" w14:textId="2FC8A4F9" w:rsidR="002E03CF" w:rsidRPr="00422B04" w:rsidRDefault="00E63991" w:rsidP="002E03CF">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Instruction is mainly in French, working knowledge of the language is required.</w:t>
            </w:r>
          </w:p>
          <w:p w14:paraId="71762FA5" w14:textId="3D8804E7" w:rsidR="00B504E2" w:rsidRPr="00454E27" w:rsidRDefault="00DE70DF" w:rsidP="00422B04">
            <w:pPr>
              <w:spacing w:before="100" w:beforeAutospacing="1" w:after="100" w:afterAutospacing="1"/>
              <w:rPr>
                <w:rFonts w:ascii="Times New Roman" w:eastAsia="Times New Roman" w:hAnsi="Times New Roman" w:cs="Times New Roman"/>
                <w:bCs/>
                <w:szCs w:val="24"/>
                <w:lang w:eastAsia="en-AU"/>
              </w:rPr>
            </w:pPr>
            <w:r>
              <w:rPr>
                <w:rFonts w:ascii="Times New Roman" w:eastAsia="Times New Roman" w:hAnsi="Times New Roman" w:cs="Times New Roman"/>
                <w:bCs/>
                <w:szCs w:val="24"/>
                <w:lang w:eastAsia="en-AU"/>
              </w:rPr>
              <w:lastRenderedPageBreak/>
              <w:br/>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1C47E470" w14:textId="0588BC35" w:rsidR="00422B04" w:rsidRPr="00422B04" w:rsidRDefault="00E63991" w:rsidP="00422B04">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TBC</w:t>
            </w:r>
          </w:p>
          <w:p w14:paraId="0D8CF382" w14:textId="70CFC6E1" w:rsidR="0030520A" w:rsidRPr="00962CCD" w:rsidRDefault="0030520A" w:rsidP="00E45894">
            <w:pPr>
              <w:spacing w:before="100" w:beforeAutospacing="1" w:after="100" w:afterAutospacing="1"/>
              <w:rPr>
                <w:rFonts w:ascii="Times New Roman" w:eastAsia="Times New Roman" w:hAnsi="Times New Roman" w:cs="Times New Roman"/>
                <w:szCs w:val="24"/>
                <w:lang w:eastAsia="en-AU"/>
              </w:rPr>
            </w:pP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E63991" w:rsidRDefault="000726AC" w:rsidP="00E63991">
            <w:pPr>
              <w:rPr>
                <w:rFonts w:ascii="Times New Roman" w:eastAsia="Times New Roman" w:hAnsi="Times New Roman" w:cs="Times New Roman"/>
                <w:lang w:eastAsia="en-AU"/>
              </w:rPr>
            </w:pPr>
            <w:r w:rsidRPr="00E63991">
              <w:rPr>
                <w:rFonts w:ascii="Times New Roman" w:eastAsia="Times New Roman" w:hAnsi="Times New Roman" w:cs="Times New Roman"/>
                <w:lang w:eastAsia="en-AU"/>
              </w:rPr>
              <w:t>Link to courses</w:t>
            </w:r>
          </w:p>
        </w:tc>
        <w:tc>
          <w:tcPr>
            <w:tcW w:w="6379" w:type="dxa"/>
          </w:tcPr>
          <w:p w14:paraId="1334B7C9" w14:textId="3736F584" w:rsidR="007B690D" w:rsidRPr="00E63991" w:rsidRDefault="00E63991" w:rsidP="00E63991">
            <w:pPr>
              <w:rPr>
                <w:rFonts w:ascii="Times New Roman" w:eastAsia="Times New Roman" w:hAnsi="Times New Roman" w:cs="Times New Roman"/>
                <w:lang w:eastAsia="en-AU"/>
              </w:rPr>
            </w:pPr>
            <w:hyperlink r:id="rId7" w:history="1">
              <w:r w:rsidRPr="00040CFE">
                <w:rPr>
                  <w:rStyle w:val="Hyperlink"/>
                  <w:rFonts w:ascii="Times New Roman" w:eastAsia="Times New Roman" w:hAnsi="Times New Roman" w:cs="Times New Roman"/>
                  <w:lang w:eastAsia="en-AU"/>
                </w:rPr>
                <w:t>http://www.ipb.fr/en/content/19-engineering-programmes</w:t>
              </w:r>
            </w:hyperlink>
            <w:r>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1C25EBB7" w14:textId="3D1AD276" w:rsidR="00C16629" w:rsidRDefault="00E63991" w:rsidP="008B434A">
            <w:pPr>
              <w:rPr>
                <w:rFonts w:ascii="Times New Roman" w:eastAsia="Times New Roman" w:hAnsi="Times New Roman" w:cs="Times New Roman"/>
                <w:lang w:eastAsia="en-AU"/>
              </w:rPr>
            </w:pPr>
            <w:r>
              <w:rPr>
                <w:rFonts w:ascii="Times New Roman" w:eastAsia="Times New Roman" w:hAnsi="Times New Roman" w:cs="Times New Roman"/>
                <w:lang w:eastAsia="en-AU"/>
              </w:rPr>
              <w:t>Accommodation is available on campus and surrounding areas.</w:t>
            </w:r>
          </w:p>
          <w:p w14:paraId="4908C7D7" w14:textId="77777777" w:rsidR="00E63991" w:rsidRDefault="00E63991" w:rsidP="008B434A">
            <w:pPr>
              <w:rPr>
                <w:rFonts w:ascii="Times New Roman" w:eastAsia="Times New Roman" w:hAnsi="Times New Roman" w:cs="Times New Roman"/>
                <w:lang w:eastAsia="en-AU"/>
              </w:rPr>
            </w:pPr>
          </w:p>
          <w:p w14:paraId="736CFA74" w14:textId="45D95190" w:rsidR="002E03CF" w:rsidRPr="00EF27A3" w:rsidRDefault="00E63991" w:rsidP="008B434A">
            <w:pPr>
              <w:rPr>
                <w:rFonts w:ascii="Times New Roman" w:eastAsia="Times New Roman" w:hAnsi="Times New Roman" w:cs="Times New Roman"/>
                <w:lang w:eastAsia="en-AU"/>
              </w:rPr>
            </w:pPr>
            <w:hyperlink r:id="rId8" w:history="1">
              <w:r w:rsidRPr="00040CFE">
                <w:rPr>
                  <w:rStyle w:val="Hyperlink"/>
                  <w:rFonts w:ascii="Times New Roman" w:eastAsia="Times New Roman" w:hAnsi="Times New Roman" w:cs="Times New Roman"/>
                  <w:lang w:eastAsia="en-AU"/>
                </w:rPr>
                <w:t>http://www.ipb.fr/en/content/accommodation-bordeaux-or-campus</w:t>
              </w:r>
            </w:hyperlink>
            <w:r>
              <w:rPr>
                <w:rFonts w:ascii="Times New Roman" w:eastAsia="Times New Roman" w:hAnsi="Times New Roman" w:cs="Times New Roman"/>
                <w:lang w:eastAsia="en-AU"/>
              </w:rPr>
              <w:t xml:space="preserve"> </w:t>
            </w:r>
          </w:p>
        </w:tc>
      </w:tr>
      <w:tr w:rsidR="000726AC" w:rsidRPr="000726AC" w14:paraId="43D295B3" w14:textId="77777777" w:rsidTr="006A64D5">
        <w:tc>
          <w:tcPr>
            <w:tcW w:w="1903" w:type="dxa"/>
          </w:tcPr>
          <w:p w14:paraId="11CF315C" w14:textId="70E76E2D"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425AD1E" w14:textId="446F4033" w:rsidR="00097BDF" w:rsidRPr="00097BDF" w:rsidRDefault="00097BDF" w:rsidP="00097BDF">
            <w:pPr>
              <w:rPr>
                <w:rFonts w:ascii="Times New Roman" w:eastAsia="Times New Roman" w:hAnsi="Times New Roman" w:cs="Times New Roman"/>
                <w:lang w:eastAsia="en-AU"/>
              </w:rPr>
            </w:pPr>
            <w:r w:rsidRPr="00097BDF">
              <w:rPr>
                <w:rFonts w:ascii="Times New Roman" w:eastAsia="Times New Roman" w:hAnsi="Times New Roman" w:cs="Times New Roman"/>
                <w:lang w:eastAsia="en-AU"/>
              </w:rPr>
              <w:t>French Health insurance is compulsory for any student who is registered on a program in a French University or Business School for more than 3 months and for the duration of the program.</w:t>
            </w:r>
          </w:p>
          <w:p w14:paraId="559B59D8" w14:textId="44C6E7A6" w:rsidR="006846C5" w:rsidRPr="00B4260B" w:rsidRDefault="00EF27A3" w:rsidP="00B010C6">
            <w:pPr>
              <w:rPr>
                <w:rFonts w:ascii="Times New Roman" w:eastAsia="Times New Roman" w:hAnsi="Times New Roman" w:cs="Times New Roman"/>
                <w:lang w:eastAsia="en-AU"/>
              </w:rPr>
            </w:pPr>
            <w:r>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E63991"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E63991"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E63991"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E63991"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6ED1FE0A" w:rsidR="00097BDF" w:rsidRPr="00392F0C" w:rsidRDefault="00E63991" w:rsidP="007A2E7A">
            <w:pPr>
              <w:spacing w:before="100" w:beforeAutospacing="1" w:after="100" w:afterAutospacing="1"/>
              <w:rPr>
                <w:rFonts w:ascii="Times New Roman" w:eastAsia="Times New Roman" w:hAnsi="Times New Roman" w:cs="Times New Roman"/>
                <w:szCs w:val="24"/>
                <w:lang w:val="en-US" w:eastAsia="en-AU"/>
              </w:rPr>
            </w:pPr>
            <w:hyperlink r:id="rId13" w:history="1">
              <w:r w:rsidRPr="00040CFE">
                <w:rPr>
                  <w:rStyle w:val="Hyperlink"/>
                  <w:rFonts w:ascii="Times New Roman" w:eastAsia="Times New Roman" w:hAnsi="Times New Roman" w:cs="Times New Roman"/>
                  <w:szCs w:val="24"/>
                  <w:lang w:eastAsia="en-AU"/>
                </w:rPr>
                <w:t>http://www.ipb.fr/en/</w:t>
              </w:r>
            </w:hyperlink>
            <w:r>
              <w:rPr>
                <w:rFonts w:ascii="Times New Roman" w:eastAsia="Times New Roman" w:hAnsi="Times New Roman" w:cs="Times New Roman"/>
                <w:szCs w:val="24"/>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79CF756A" w14:textId="77777777" w:rsidR="00097BDF" w:rsidRPr="00097BDF" w:rsidRDefault="00097BDF" w:rsidP="00097BDF">
            <w:pPr>
              <w:spacing w:before="100" w:beforeAutospacing="1" w:after="100" w:afterAutospacing="1"/>
              <w:rPr>
                <w:rFonts w:ascii="Times New Roman" w:eastAsia="Times New Roman" w:hAnsi="Times New Roman" w:cs="Times New Roman"/>
                <w:szCs w:val="24"/>
                <w:lang w:eastAsia="en-AU"/>
              </w:rPr>
            </w:pPr>
            <w:r w:rsidRPr="00097BDF">
              <w:rPr>
                <w:rFonts w:ascii="Times New Roman" w:eastAsia="Times New Roman" w:hAnsi="Times New Roman" w:cs="Times New Roman"/>
                <w:szCs w:val="24"/>
                <w:lang w:eastAsia="en-AU"/>
              </w:rPr>
              <w:t>You must obtain a student visa prior to departing for France. As soon as you receive the school’s Visa Letter, you should start the process for obtaining your visa.</w:t>
            </w:r>
          </w:p>
          <w:p w14:paraId="3495B598" w14:textId="31A89434" w:rsidR="00886CC1" w:rsidRPr="001A1D7A" w:rsidRDefault="00097BDF" w:rsidP="00097BDF">
            <w:pPr>
              <w:spacing w:before="100" w:beforeAutospacing="1" w:after="100" w:afterAutospacing="1"/>
              <w:rPr>
                <w:rFonts w:ascii="Times New Roman" w:eastAsia="Times New Roman" w:hAnsi="Times New Roman" w:cs="Times New Roman"/>
                <w:szCs w:val="24"/>
                <w:lang w:eastAsia="en-AU"/>
              </w:rPr>
            </w:pPr>
            <w:r w:rsidRPr="00097BDF">
              <w:rPr>
                <w:rFonts w:ascii="Times New Roman" w:eastAsia="Times New Roman" w:hAnsi="Times New Roman" w:cs="Times New Roman"/>
                <w:szCs w:val="24"/>
                <w:lang w:eastAsia="en-AU"/>
              </w:rPr>
              <w:t>Your local French Consulate is the official source of all visa information. If you have questions regarding the student visa application, you must contact your local French Consulate, French Embassy or Campus France Office.</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
  </w:num>
  <w:num w:numId="5">
    <w:abstractNumId w:val="7"/>
  </w:num>
  <w:num w:numId="6">
    <w:abstractNumId w:val="5"/>
  </w:num>
  <w:num w:numId="7">
    <w:abstractNumId w:val="0"/>
  </w:num>
  <w:num w:numId="8">
    <w:abstractNumId w:val="2"/>
  </w:num>
  <w:num w:numId="9">
    <w:abstractNumId w:val="6"/>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84EC1"/>
    <w:rsid w:val="00097BDF"/>
    <w:rsid w:val="000A2841"/>
    <w:rsid w:val="000C2693"/>
    <w:rsid w:val="00134571"/>
    <w:rsid w:val="00135DDF"/>
    <w:rsid w:val="00143779"/>
    <w:rsid w:val="001529E9"/>
    <w:rsid w:val="001539A9"/>
    <w:rsid w:val="00187BEA"/>
    <w:rsid w:val="00194935"/>
    <w:rsid w:val="001A1D7A"/>
    <w:rsid w:val="001C006D"/>
    <w:rsid w:val="001C042F"/>
    <w:rsid w:val="001C2179"/>
    <w:rsid w:val="001C370A"/>
    <w:rsid w:val="001D2BBD"/>
    <w:rsid w:val="001D585B"/>
    <w:rsid w:val="001D5F03"/>
    <w:rsid w:val="001F6299"/>
    <w:rsid w:val="00211A1A"/>
    <w:rsid w:val="00226693"/>
    <w:rsid w:val="00251875"/>
    <w:rsid w:val="002769D4"/>
    <w:rsid w:val="00283DA7"/>
    <w:rsid w:val="002956B4"/>
    <w:rsid w:val="002E03CF"/>
    <w:rsid w:val="002E2602"/>
    <w:rsid w:val="002E7EBA"/>
    <w:rsid w:val="002F1B8F"/>
    <w:rsid w:val="002F3C85"/>
    <w:rsid w:val="0030520A"/>
    <w:rsid w:val="0030549F"/>
    <w:rsid w:val="00314BAF"/>
    <w:rsid w:val="003163FF"/>
    <w:rsid w:val="00322DCE"/>
    <w:rsid w:val="00342E33"/>
    <w:rsid w:val="00342F0C"/>
    <w:rsid w:val="003511CE"/>
    <w:rsid w:val="0035473F"/>
    <w:rsid w:val="00374345"/>
    <w:rsid w:val="00392F0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A387D"/>
    <w:rsid w:val="004B3A94"/>
    <w:rsid w:val="004B3EE3"/>
    <w:rsid w:val="004D2B20"/>
    <w:rsid w:val="004F077F"/>
    <w:rsid w:val="004F1DFE"/>
    <w:rsid w:val="005067F9"/>
    <w:rsid w:val="00545417"/>
    <w:rsid w:val="00560F4A"/>
    <w:rsid w:val="00562FD2"/>
    <w:rsid w:val="00575583"/>
    <w:rsid w:val="00583BA3"/>
    <w:rsid w:val="005D0128"/>
    <w:rsid w:val="005D0957"/>
    <w:rsid w:val="005D16AE"/>
    <w:rsid w:val="005D4C94"/>
    <w:rsid w:val="00624160"/>
    <w:rsid w:val="006455AC"/>
    <w:rsid w:val="00646783"/>
    <w:rsid w:val="00660130"/>
    <w:rsid w:val="00680909"/>
    <w:rsid w:val="006846C5"/>
    <w:rsid w:val="006A64D5"/>
    <w:rsid w:val="006B11DA"/>
    <w:rsid w:val="006C0371"/>
    <w:rsid w:val="006D3575"/>
    <w:rsid w:val="007053C1"/>
    <w:rsid w:val="0071754F"/>
    <w:rsid w:val="00726396"/>
    <w:rsid w:val="00731446"/>
    <w:rsid w:val="00754C91"/>
    <w:rsid w:val="00782033"/>
    <w:rsid w:val="007A2E7A"/>
    <w:rsid w:val="007A45FA"/>
    <w:rsid w:val="007B690D"/>
    <w:rsid w:val="007B7393"/>
    <w:rsid w:val="007C1F69"/>
    <w:rsid w:val="007E7298"/>
    <w:rsid w:val="007F0C7A"/>
    <w:rsid w:val="007F62C0"/>
    <w:rsid w:val="00831DCC"/>
    <w:rsid w:val="00840801"/>
    <w:rsid w:val="00843F40"/>
    <w:rsid w:val="008556B7"/>
    <w:rsid w:val="00864293"/>
    <w:rsid w:val="00870651"/>
    <w:rsid w:val="00886CC1"/>
    <w:rsid w:val="008A0ECF"/>
    <w:rsid w:val="008B434A"/>
    <w:rsid w:val="008E39FA"/>
    <w:rsid w:val="00906DE7"/>
    <w:rsid w:val="00907072"/>
    <w:rsid w:val="00952AA4"/>
    <w:rsid w:val="00954B92"/>
    <w:rsid w:val="009558CE"/>
    <w:rsid w:val="009559DE"/>
    <w:rsid w:val="00962CCD"/>
    <w:rsid w:val="009632BF"/>
    <w:rsid w:val="009A65A1"/>
    <w:rsid w:val="009D3454"/>
    <w:rsid w:val="009E00F8"/>
    <w:rsid w:val="00A001F0"/>
    <w:rsid w:val="00A019C6"/>
    <w:rsid w:val="00A17BB4"/>
    <w:rsid w:val="00A50BF6"/>
    <w:rsid w:val="00A51034"/>
    <w:rsid w:val="00A70C24"/>
    <w:rsid w:val="00A8314D"/>
    <w:rsid w:val="00A846D3"/>
    <w:rsid w:val="00A92B38"/>
    <w:rsid w:val="00A94590"/>
    <w:rsid w:val="00AB1A85"/>
    <w:rsid w:val="00AC4600"/>
    <w:rsid w:val="00B010C6"/>
    <w:rsid w:val="00B11718"/>
    <w:rsid w:val="00B14EA9"/>
    <w:rsid w:val="00B222DF"/>
    <w:rsid w:val="00B27770"/>
    <w:rsid w:val="00B31740"/>
    <w:rsid w:val="00B4260B"/>
    <w:rsid w:val="00B504E2"/>
    <w:rsid w:val="00B77760"/>
    <w:rsid w:val="00B93D3F"/>
    <w:rsid w:val="00B93FC5"/>
    <w:rsid w:val="00BF5290"/>
    <w:rsid w:val="00C03CB5"/>
    <w:rsid w:val="00C16629"/>
    <w:rsid w:val="00C20B02"/>
    <w:rsid w:val="00C20F4E"/>
    <w:rsid w:val="00C7027D"/>
    <w:rsid w:val="00C95389"/>
    <w:rsid w:val="00D0052F"/>
    <w:rsid w:val="00D23684"/>
    <w:rsid w:val="00D26050"/>
    <w:rsid w:val="00D3559B"/>
    <w:rsid w:val="00D45265"/>
    <w:rsid w:val="00D70499"/>
    <w:rsid w:val="00D7252B"/>
    <w:rsid w:val="00D77459"/>
    <w:rsid w:val="00D87073"/>
    <w:rsid w:val="00D921EB"/>
    <w:rsid w:val="00DE70DF"/>
    <w:rsid w:val="00E20E9F"/>
    <w:rsid w:val="00E34ABB"/>
    <w:rsid w:val="00E45894"/>
    <w:rsid w:val="00E62800"/>
    <w:rsid w:val="00E63991"/>
    <w:rsid w:val="00E657A1"/>
    <w:rsid w:val="00E70612"/>
    <w:rsid w:val="00E907C2"/>
    <w:rsid w:val="00E96009"/>
    <w:rsid w:val="00EF27A3"/>
    <w:rsid w:val="00F140B7"/>
    <w:rsid w:val="00F17824"/>
    <w:rsid w:val="00F22833"/>
    <w:rsid w:val="00F3165C"/>
    <w:rsid w:val="00F63535"/>
    <w:rsid w:val="00F65DCF"/>
    <w:rsid w:val="00F80861"/>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28821667">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88314605">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75886092">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08183395">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18890954">
      <w:bodyDiv w:val="1"/>
      <w:marLeft w:val="0"/>
      <w:marRight w:val="0"/>
      <w:marTop w:val="0"/>
      <w:marBottom w:val="0"/>
      <w:divBdr>
        <w:top w:val="none" w:sz="0" w:space="0" w:color="auto"/>
        <w:left w:val="none" w:sz="0" w:space="0" w:color="auto"/>
        <w:bottom w:val="none" w:sz="0" w:space="0" w:color="auto"/>
        <w:right w:val="none" w:sz="0" w:space="0" w:color="auto"/>
      </w:divBdr>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ipb.fr/en/"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ipb.fr/en/content/19-engineering-programmes" TargetMode="External"/><Relationship Id="rId8" Type="http://schemas.openxmlformats.org/officeDocument/2006/relationships/hyperlink" Target="http://www.ipb.fr/en/content/accommodation-bordeaux-or-campus" TargetMode="External"/><Relationship Id="rId9" Type="http://schemas.openxmlformats.org/officeDocument/2006/relationships/hyperlink" Target="http://www.expatistan.com" TargetMode="External"/><Relationship Id="rId10" Type="http://schemas.openxmlformats.org/officeDocument/2006/relationships/hyperlink" Target="http://www.numb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4CF21E-E919-1448-9C6E-DD543C40F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642</Words>
  <Characters>3662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3</cp:revision>
  <dcterms:created xsi:type="dcterms:W3CDTF">2014-11-12T02:36:00Z</dcterms:created>
  <dcterms:modified xsi:type="dcterms:W3CDTF">2014-11-12T02:57:00Z</dcterms:modified>
</cp:coreProperties>
</file>