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Repères</w:t>
            </w:r>
          </w:p>
        </w:tc>
        <w:tc>
          <w:tcPr>
            <w:tcW w:type="dxa" w:w="3033"/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La journée en huit lignes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584"/>
      </w:tblGrid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09h45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Mot d'ouverture — Ghislaine, Fabrice, Anas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10h00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Conférence 1 — K-LAGAN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10h45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Conférence 2 — Niji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11h30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Table ronde — animée par Fabrice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12h15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Cocktail déjeunatoire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13h40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Organisation de l'après-midi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14h00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5 rotations de 30 min, jusqu’à 16h25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30"/>
              </w:rPr>
              <w:t>16h30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Clôture et remise des lots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L'heure en haut à gauche de chaque carte est ton entrée en scène. Le pavé de couleur à droite est l’heure de fin visée : c’est elle qui tient la journée.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Cartes numérotées, recto seul, dans l’ordre. Tu ne regardes jamais que celle du dessus.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Carte suivante : ta première prise de parole.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2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09h56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10h00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Relais, QR code, annonce de la conférence 1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Tu te présentes : tu accompagnes la journée jusqu’à la clôture.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Slide QR code plein cadre, laissée affichée pendant que tu parles.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B4B4"/>
              <w:bottom w:val="nil" w:sz="18" w:color="00B4B4"/>
              <w:left w:val="single" w:sz="18" w:color="00B4B4"/>
              <w:right w:val="nil" w:sz="18" w:color="00B4B4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Tout le programme est là, et il vit pendant la journée : les dix kiosques, leur pitch, et le numéro de salle de chacun. »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Vingt secondes de silence pour scanner. Compte à voix haute s’il le faut : un QR code annoncé sans temps de scan n’est pas scanné.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Conférence 1 — Des 7 principes du test aux 7 principes de la qualité. Julien CAHU, K-LAGAN. Remercie K-LAGAN pour son intervention.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Top régie : générique de 15 s, au clic sur la slide de présentation. Tu quittes la scène pendant qu’il tourne.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10h33 · les questions de la conférence 1.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3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10h33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10h45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Questions, puis annonce de la conférence 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B4B4"/>
              <w:bottom w:val="nil" w:sz="18" w:color="00B4B4"/>
              <w:left w:val="single" w:sz="18" w:color="00B4B4"/>
              <w:right w:val="nil" w:sz="18" w:color="00B4B4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On a une dizaine de minutes de questions. Levez la main, un micro vient à vous — et attendez le micro, sinon la salle ne vous entend pas. »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Les quatre porteurs de micro debout AVANT la fin de la conférence, un par travée.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Aucune main en cinq secondes : tu poses ta première question écrite.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TES DEUX QUESTIONS DE SECOURS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10h40 : « dernière question ». Ça évite de couper quelqu’un.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Conférence 2 — De l’IA générative aux tests « augmentés ». Betty BEAUGE et Gilles NOUAIS, Niji : remercie-les pour le déplacement depuis Rennes.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11h18 · les questions de la conférence 2.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4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11h18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11h30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Questions, puis annonce de la table ronde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Même mécanique. Dernière question annoncée à 11h25.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Question trop pointue sur l’IA : « c’est exactement le sujet du kiosque n° X cet après-midi, allez-y avec cette question. »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Kiosques IA : 2 LynQA · 3 Écosystème d’agents · 4 Yest Companion · 7 SDSI Test &amp; IA.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B4B4"/>
              <w:bottom w:val="nil" w:sz="18" w:color="00B4B4"/>
              <w:left w:val="single" w:sz="18" w:color="00B4B4"/>
              <w:right w:val="nil" w:sz="18" w:color="00B4B4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Les portes restent ouvertes — si vous devez sortir, n’hésitez pas. »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Une seule fois, ici : il n’y a aucune pause entre 09h45 et 12h15.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Table ronde — Mode produit et les tests. Ghislaine DOPIERRE (TFC), Grégory BARRANCO (TMV), Erwan PERIGAULT (SDSI), animée par Fabrice CHATRON. Remercie les intervenants.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12h03 · les questions de la table ronde.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5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12h03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12h10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Questions de la table ronde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Fabrice est déjà au micro. Sept minutes, pas dix : ne promets pas une durée que tu devras reprendre.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Répartition par défaut : Fabrice ouvre les questions, tu les cadres et tu coupes. À confirmer avec lui avant 11h25 — sinon vous hésiterez tous les deux en même temps.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QUI OUVRE LES QUESTIONS DE LA TABLE RONDE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12h08 : dernière question. Le message de 12h10 ne se sacrifie pas.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12h10 · le message le plus important de la matinée.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6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12h10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12h15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Le message le plus important de la matinée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C’est ici que la salle décide de rester ou de partir, pas à 13h40.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Le cocktail est ouvert, et on se retrouve à 13h40 dans cet auditorium : dis l’heure deux fois.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L’après-midi : 10 kiosques, 5 rotations identiques de 30 min, chacun son parcours. Des ateliers, des démos, des jeux.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B4B4"/>
              <w:bottom w:val="nil" w:sz="18" w:color="00B4B4"/>
              <w:left w:val="single" w:sz="18" w:color="00B4B4"/>
              <w:right w:val="nil" w:sz="18" w:color="00B4B4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À chaque kiosque, vous déposez une fiche à votre nom. Cinq kiosques, cinq fiches, cinq chances. Tirage à 16h30. »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FAUT-IL ÊTRE PRÉSENT DANS LA SALLE POUR GAGNER ?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Le QR code à nouveau : « les numéros de salle sont dessus, repérez vos cinq pendant le cocktail. »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13h40 · ouverture de l’après-midi, avec le deuxième animateur.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7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13h40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13h44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Reprise et principe des rotations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Vous êtes deux : alternez. Ce bloc n’a aucun moment de respiration et arrive juste après le cocktail.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B4B4"/>
              <w:bottom w:val="nil" w:sz="18" w:color="00B4B4"/>
              <w:left w:val="single" w:sz="18" w:color="00B4B4"/>
              <w:right w:val="nil" w:sz="18" w:color="00B4B4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Quinze minutes, et vous saurez exactement où aller, avec qui, et ce qu’il y a à gagner. »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10 kiosques tournent en même temps, 5 fois. Les rotations sont identiques : rater un kiosque à 14h00 ne veut pas dire l’avoir raté.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30 minutes : 20 d’atelier, 5 de questions, 5 pour se déplacer. Le déplacement fait partie du créneau.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Salles sur le QR code et sur les affiches A3 des portes. Horaires : 14h00 · 14h30 · 15h00 · 15h30 · 16h00.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13h44 · les dix pitches de 30 secondes.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8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13h44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13h49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Les dix pitches, 30 secondes chacun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3005"/>
        <w:gridCol w:w="1701"/>
        <w:gridCol w:w="2069"/>
      </w:tblGrid>
      <w:tr>
        <w:tc>
          <w:tcPr>
            <w:tcW w:type="dxa" w:w="510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N°</w:t>
            </w:r>
          </w:p>
        </w:tc>
        <w:tc>
          <w:tcPr>
            <w:tcW w:type="dxa" w:w="3005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KIOSQUE</w:t>
            </w:r>
          </w:p>
        </w:tc>
        <w:tc>
          <w:tcPr>
            <w:tcW w:type="dxa" w:w="1701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SALLE</w:t>
            </w:r>
          </w:p>
        </w:tc>
        <w:tc>
          <w:tcPr>
            <w:tcW w:type="dxa" w:w="2069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PORTÉ PAR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Ludopédagogie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Wisla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CRAN Quality Experts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2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LynQA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Donau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Smartesting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3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Écosystème d'agents IA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Liffey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4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Yest Companion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Douro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Smartesting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5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Bâtisseurs de pyramides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Rhône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6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Référentiel de tests X-RAY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Tajo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OPEN · TFC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7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SDSI Test &amp; IA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Adige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 · DF Dommage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8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JADD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Loire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 · MCAD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9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SauceLabs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Moselle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 · DF Dommage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10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Vidéo TESTY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Sumida + Alzette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Deux micros HF passés en alternance : dix passages de main coûtent à eux seuls plus d’une minute.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Si ça déborde après 13h50 : le rappel des salles passe de 2 min à 1 min et le tirage se dit debout, sans slide. La dispersion de 13h55 ne se sacrifie jamais.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13h49 · le tirage au sort et les lots.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9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13h49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14h00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Lots, rappel des salles, dispersion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À chaque kiosque, une fiche : nom, prénom, numéro du kiosque. Une seule urne, à l’accueil.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B4B4"/>
              <w:bottom w:val="nil" w:sz="18" w:color="00B4B4"/>
              <w:left w:val="single" w:sz="18" w:color="00B4B4"/>
              <w:right w:val="nil" w:sz="18" w:color="00B4B4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Cinq kiosques, cinq fiches, cinq chances. Trois gagnants, trois lots. »</w:t>
            </w: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LES TROIS LOTS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RÈGLE DE PRÉSENCE (LA MÊME QU’À 12H10)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13h52 QR code à l’écran. 13h54 : « on se retrouve ici à 16h30 pour la clôture et la remise des lots. » 13h55 : on libère la salle.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16h33 · la clôture, avec Ghislaine.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10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16h33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16h36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Synthèse de la journée, avec Ghislaine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Ne commence pas à 16h30 pile : la salle se remplit jusqu’à 16h35 depuis dix salles. Musique en fond jusque-là.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Ce qu’on a vu aujourd’hui, en trois phrases. Pas un récapitulatif.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NOMBRE DE PARTICIPANTS — ÉMARGEMENTS REMONTÉS PAR LOU À 16H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16h36 · les remerciements.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11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16h36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16h44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Remerciements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Huit minutes pour trois montées sur scène. C’est la séquence qui déraille : appelle par groupe, jamais nom par nom.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Les intervenants extérieurs du matin : K-LAGAN, Niji, et la table ronde.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Les porteurs des dix kiosques.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Le staff de l’organisation.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Chaque groupe prévenu la veille et déjà debout côté scène avant 16h30. On nomme les gens une fois qu’ils sont sur scène. Chaque groupe y reste : cela évite trois allers-retours.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16h44 Fabrice conclut, puis 16h48 · le tirage.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ANAS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12 / 12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B4B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16h48</w:t>
            </w:r>
          </w:p>
        </w:tc>
        <w:tc>
          <w:tcPr>
            <w:tcW w:type="dxa" w:w="3033"/>
            <w:vAlign w:val="center"/>
            <w:shd w:val="clear" w:color="auto" w:fill="00B4B4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17h00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Tirage, remise des lots, musique de fin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Rappelle la règle AVANT de tirer : cinq kiosques, cinq fiches, trois gagnants, trois lots.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Fais tirer par un participant — ni staff, ni TFC.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Un tirage à la fois : on tire, on lit, la personne monte, on remet le lot, on applaudit, on passe au suivant.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CAS DU GAGNANT ABSENT — À ANNONCER AVANT LE PREMIER TIRAGE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Musique de fin sur ta dernière phrase, scène encore pleine. Dernier message : merci aux participants.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Fin de journée.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GHISLAINE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 / 6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Repères</w:t>
            </w:r>
          </w:p>
        </w:tc>
        <w:tc>
          <w:tcPr>
            <w:tcW w:type="dxa" w:w="3033"/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La journée en huit lignes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584"/>
      </w:tblGrid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09h45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Mot d'ouverture — Ghislaine, Fabrice, Anas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10h00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Conférence 1 — K-LAGAN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10h45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Conférence 2 — Niji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11h30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Table ronde — animée par Fabrice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12h15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Cocktail déjeunatoire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13h40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Organisation de l'après-midi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14h00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5 rotations de 30 min, jusqu’à 16h25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8080"/>
                <w:sz w:val="30"/>
              </w:rPr>
              <w:t>16h30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Clôture et remise des lots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L'heure en haut à gauche de chaque carte est ton entrée en scène. Le pavé de couleur à droite est l’heure de fin visée : c’est elle qui tient la journée.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Cartes numérotées, recto seul, dans l’ordre. Tu ne regardes jamais que celle du dessus.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Carte suivante : ta première prise de parole.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GHISLAINE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2 / 6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09h45</w:t>
            </w:r>
          </w:p>
        </w:tc>
        <w:tc>
          <w:tcPr>
            <w:tcW w:type="dxa" w:w="3033"/>
            <w:vAlign w:val="center"/>
            <w:shd w:val="clear" w:color="auto" w:fill="008080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09h49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Accueil et cadre de la journée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Bienvenue : le Testing Event, sa raison d’être, pourquoi Crédit Agricole Assurances y consacre une journée entière.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La journée est une journée, pas une matinée : conférences le matin, 10 kiosques l’après-midi, clôture à 16h30. Une partie de la salle repartira après le cocktail si personne ne le dit.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Ne déroule pas le programme heure par heure ici : c’est ta séquence de 09h53, et le faire deux fois coûte trois minutes.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Annonce du sponsor et passage de parole à Fabrice.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Tu restes en bord de scène pendant qu’il parle. Quatre minutes annoncées deviennent huit si personne ne tient la durée : signe discret convenu à 09h52.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09h53 · le programme de la journée.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GHISLAINE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3 / 6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09h53</w:t>
            </w:r>
          </w:p>
        </w:tc>
        <w:tc>
          <w:tcPr>
            <w:tcW w:type="dxa" w:w="3033"/>
            <w:vAlign w:val="center"/>
            <w:shd w:val="clear" w:color="auto" w:fill="008080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09h56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Le programme de la journée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Matin : deux conférences et une table ronde, questions après chacune.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Cocktail déjeunatoire à 12h15.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Reprise à 13h40 pour l’organisation de l’après-midi.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10 kiosques, 5 rotations identiques : chacun choisit ses sessions, on ne subit pas un parcours imposé.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Clôture à 16h30, avec remise de lots.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Passage de relais à Anas, qui prend le QR code.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11h25 · coulisses de la table ronde.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GHISLAINE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4 / 6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11h25</w:t>
            </w:r>
          </w:p>
        </w:tc>
        <w:tc>
          <w:tcPr>
            <w:tcW w:type="dxa" w:w="3033"/>
            <w:vAlign w:val="center"/>
            <w:shd w:val="clear" w:color="auto" w:fill="008080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12h15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Table ronde — tu es intervenante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Tu n’animes pas cette séquence : c’est Fabrice CHATRON qui anime. Cette carte est un repère, pas un script.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Mode produit et les tests. Angle : « Mode produit ADE : comment CAAS transforme ses approches de test pour accompagner la fabrication agile ? »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Avec toi : Grégory BARRANCO (TMV) et Erwan PERIGAULT (SDSI).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Table ronde 32 min au plus, questions de 12h03 à 12h10, puis Anas reprend la main pour le message de midi.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16h33 · la clôture, avec Anas.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GHISLAINE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5 / 6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16h33</w:t>
            </w:r>
          </w:p>
        </w:tc>
        <w:tc>
          <w:tcPr>
            <w:tcW w:type="dxa" w:w="3033"/>
            <w:vAlign w:val="center"/>
            <w:shd w:val="clear" w:color="auto" w:fill="008080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16h36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Synthèse de la journée, avec Anas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Ne commencez pas à 16h30 pile : la salle se remplit jusqu’à 16h35.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Ce qu’on a vu aujourd’hui, en trois phrases. Pas un récapitulatif.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NOMBRE DE PARTICIPANTS — ÉMARGEMENTS REMONTÉS PAR LOU À 16H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Anas enchaîne seul sur les remerciements, puis Fabrice conclut.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16h48 · le tirage au sort, avec Anas.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GHISLAINE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6 / 6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808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16h48</w:t>
            </w:r>
          </w:p>
        </w:tc>
        <w:tc>
          <w:tcPr>
            <w:tcW w:type="dxa" w:w="3033"/>
            <w:vAlign w:val="center"/>
            <w:shd w:val="clear" w:color="auto" w:fill="008080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16h56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Tirage au sort et remise des lots, avec Anas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La règle se rappelle AVANT de tirer : cinq kiosques, cinq fiches, trois gagnants, trois lots.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C’est un participant qui tire — ni staff, ni TFC.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Un tirage à la fois. Trois noms lus d’affilée désorganisent la scène.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LES TROIS LOTS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Musique de fin sur la dernière phrase d’Anas.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DEUXIÈME ANIMATEUR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1 / 5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Repères</w:t>
            </w:r>
          </w:p>
        </w:tc>
        <w:tc>
          <w:tcPr>
            <w:tcW w:type="dxa" w:w="3033"/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La journée en huit lignes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584"/>
      </w:tblGrid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09h45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Mot d'ouverture — Ghislaine, Fabrice, Anas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10h00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Conférence 1 — K-LAGAN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10h45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Conférence 2 — Niji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11h30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Table ronde — animée par Fabrice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12h15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Cocktail déjeunatoire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13h40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Organisation de l'après-midi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14h00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5 rotations de 30 min, jusqu’à 16h25</w:t>
            </w:r>
          </w:p>
        </w:tc>
      </w:tr>
      <w:tr>
        <w:tc>
          <w:tcPr>
            <w:tcW w:type="dxa" w:w="1701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30"/>
              </w:rPr>
              <w:t>16h30</w:t>
            </w:r>
          </w:p>
        </w:tc>
        <w:tc>
          <w:tcPr>
            <w:tcW w:type="dxa" w:w="5584"/>
            <w:tcMar>
              <w:top w:w="40" w:type="dxa"/>
              <w:bottom w:w="4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4"/>
              </w:rPr>
              <w:t>Clôture et remise des lots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L'heure en haut à gauche de chaque carte est ton entrée en scène. Le pavé de couleur à droite est l’heure de fin visée : c’est elle qui tient la journée.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Cartes numérotées, recto seul, dans l’ordre. Tu ne regardes jamais que celle du dessus.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Carte suivante : ta première prise de parole.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DEUXIÈME ANIMATEUR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2 / 5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13h40</w:t>
            </w:r>
          </w:p>
        </w:tc>
        <w:tc>
          <w:tcPr>
            <w:tcW w:type="dxa" w:w="3033"/>
            <w:vAlign w:val="center"/>
            <w:shd w:val="clear" w:color="auto" w:fill="006B4F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13h44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Reprise et principe des rotations, avec Anas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8" w:color="B32D2D"/>
              <w:bottom w:val="single" w:sz="8" w:color="B32D2D"/>
              <w:left w:val="single" w:sz="8" w:color="B32D2D"/>
              <w:right w:val="single" w:sz="8" w:color="B32D2D"/>
            </w:tcBorders>
            <w:tcMar>
              <w:top w:w="70" w:type="dxa"/>
              <w:bottom w:w="7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B32D2D"/>
                <w:sz w:val="24"/>
              </w:rPr>
              <w:t>Alternez les prises de parole. Quinze minutes d’instructions juste après un cocktail : à deux voix, la salle suit.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Accueil de reprise, une minute, à deux : « quinze minutes, et vous saurez exactement où aller, avec qui, et ce qu’il y a à gagner. »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10 kiosques en même temps, 5 fois, rotations identiques.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30 minutes : 20 d’atelier, 5 de questions, 5 pour se déplacer.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Horaires : 14h00 · 14h30 · 15h00 · 15h30 · 16h00.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QUI DIT QUOI — RÉPARTITION CONVENUE AVEC ANAS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13h44 · les dix pitches, portés par les kiosques.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DEUXIÈME ANIMATEUR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3 / 5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13h44</w:t>
            </w:r>
          </w:p>
        </w:tc>
        <w:tc>
          <w:tcPr>
            <w:tcW w:type="dxa" w:w="3033"/>
            <w:vAlign w:val="center"/>
            <w:shd w:val="clear" w:color="auto" w:fill="006B4F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13h49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Les dix pitches — tu appelles, ils parlent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3005"/>
        <w:gridCol w:w="1701"/>
        <w:gridCol w:w="2069"/>
      </w:tblGrid>
      <w:tr>
        <w:tc>
          <w:tcPr>
            <w:tcW w:type="dxa" w:w="510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N°</w:t>
            </w:r>
          </w:p>
        </w:tc>
        <w:tc>
          <w:tcPr>
            <w:tcW w:type="dxa" w:w="3005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KIOSQUE</w:t>
            </w:r>
          </w:p>
        </w:tc>
        <w:tc>
          <w:tcPr>
            <w:tcW w:type="dxa" w:w="1701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SALLE</w:t>
            </w:r>
          </w:p>
        </w:tc>
        <w:tc>
          <w:tcPr>
            <w:tcW w:type="dxa" w:w="2069"/>
            <w:tcMar>
              <w:top w:w="20" w:type="dxa"/>
              <w:bottom w:w="30" w:type="dxa"/>
              <w:left w:w="0" w:type="dxa"/>
              <w:right w:w="60" w:type="dxa"/>
            </w:tcMar>
            <w:tcBorders>
              <w:top w:val="nil" w:sz="6" w:color="E3E3E3"/>
              <w:bottom w:val="single" w:sz="6" w:color="E3E3E3"/>
              <w:left w:val="nil" w:sz="6" w:color="E3E3E3"/>
              <w:right w:val="nil" w:sz="6" w:color="E3E3E3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4A4A49"/>
                <w:sz w:val="19"/>
              </w:rPr>
              <w:t>PORTÉ PAR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1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Ludopédagogie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Wisla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CRAN Quality Experts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2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LynQA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Donau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Smartesting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3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Écosystème d'agents IA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Liffey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4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Yest Companion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Douro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Smartesting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5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Bâtisseurs de pyramides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Rhône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6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Référentiel de tests X-RAY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Tajo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OPEN · TFC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7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SDSI Test &amp; IA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Adige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 · DF Dommage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8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JADD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Loire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 · MCAD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9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SauceLabs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Moselle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 · DF Dommage</w:t>
            </w:r>
          </w:p>
        </w:tc>
      </w:tr>
      <w:tr>
        <w:tc>
          <w:tcPr>
            <w:tcW w:type="dxa" w:w="510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006B4F"/>
                <w:sz w:val="26"/>
              </w:rPr>
              <w:t>10</w:t>
            </w:r>
          </w:p>
        </w:tc>
        <w:tc>
          <w:tcPr>
            <w:tcW w:type="dxa" w:w="3005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1A1A2E"/>
                <w:sz w:val="22"/>
              </w:rPr>
              <w:t>Vidéo TESTY</w:t>
            </w:r>
          </w:p>
        </w:tc>
        <w:tc>
          <w:tcPr>
            <w:tcW w:type="dxa" w:w="1701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/>
                <w:i w:val="0"/>
                <w:color w:val="1A1A2E"/>
                <w:sz w:val="20"/>
              </w:rPr>
              <w:t>Sumida + Alzette</w:t>
            </w:r>
          </w:p>
        </w:tc>
        <w:tc>
          <w:tcPr>
            <w:tcW w:type="dxa" w:w="2069"/>
            <w:tcMar>
              <w:top w:w="30" w:type="dxa"/>
              <w:bottom w:w="3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 w:val="0"/>
                <w:color w:val="4A4A49"/>
                <w:sz w:val="19"/>
              </w:rPr>
              <w:t>TFC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Trente secondes chacun, deux micros HF en alternance. Une phrase de contenu, une phrase de salle, et on rend le micro.</w:t>
      </w: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13h49 · le tirage au sort et les lots.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DEUXIÈME ANIMATEUR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4 / 5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13h49</w:t>
            </w:r>
          </w:p>
        </w:tc>
        <w:tc>
          <w:tcPr>
            <w:tcW w:type="dxa" w:w="3033"/>
            <w:vAlign w:val="center"/>
            <w:shd w:val="clear" w:color="auto" w:fill="006B4F"/>
            <w:tcMar>
              <w:top w:w="60" w:type="dxa"/>
              <w:bottom w:w="60" w:type="dxa"/>
              <w:left w:w="120" w:type="dxa"/>
              <w:right w:w="1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8"/>
              </w:rPr>
              <w:t>FIN VISÉE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8"/>
              </w:rPr>
              <w:t>13h52</w:t>
            </w: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Le tirage au sort et les lots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À chaque kiosque, une fiche : nom, prénom, numéro du kiosque.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shd w:val="clear" w:color="auto" w:fill="D9EFEF"/>
            <w:tcBorders>
              <w:top w:val="nil" w:sz="18" w:color="006B4F"/>
              <w:bottom w:val="nil" w:sz="18" w:color="006B4F"/>
              <w:left w:val="single" w:sz="18" w:color="006B4F"/>
              <w:right w:val="nil" w:sz="18" w:color="006B4F"/>
            </w:tcBorders>
            <w:tcMar>
              <w:top w:w="60" w:type="dxa"/>
              <w:bottom w:w="6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" w:hAnsi="Barlow" w:cs="Barlow"/>
                <w:b w:val="0"/>
                <w:i/>
                <w:color w:val="1A1A2E"/>
                <w:sz w:val="29"/>
              </w:rPr>
              <w:t>« Cinq kiosques, cinq fiches, cinq chances. »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Une seule urne, à l’accueil. Trois gagnants, trois lots, tirés à 16h30.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LES TROIS LOTS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RÈGLE DE PRÉSENCE POUR GAGNER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Ensuite — 13h52 Anas rappelle les salles, puis dispersion à 13h55.</w:t>
      </w:r>
    </w:p>
    <w:p>
      <w:pPr>
        <w:pageBreakBefore/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2750"/>
      </w:tblGrid>
      <w:tr>
        <w:tc>
          <w:tcPr>
            <w:tcW w:type="dxa" w:w="4535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30"/>
              </w:rPr>
              <w:t>DEUXIÈME ANIMATEUR</w:t>
            </w:r>
          </w:p>
        </w:tc>
        <w:tc>
          <w:tcPr>
            <w:tcW w:type="dxa" w:w="2750"/>
            <w:shd w:val="clear" w:color="auto" w:fill="1A1A2E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0B4B4"/>
                <w:sz w:val="26"/>
              </w:rPr>
              <w:t>5 / 5</w:t>
            </w:r>
          </w:p>
        </w:tc>
      </w:tr>
      <w:tr>
        <w:trPr>
          <w:trHeight w:val="68" w:hRule="exact"/>
        </w:trPr>
        <w:tc>
          <w:tcPr>
            <w:tcW w:type="dxa" w:w="4535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type="dxa" w:w="2750"/>
            <w:shd w:val="clear" w:color="auto" w:fill="006B4F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0" w:after="0" w:line="240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3033"/>
      </w:tblGrid>
      <w:tr>
        <w:tc>
          <w:tcPr>
            <w:tcW w:type="dxa" w:w="4252"/>
            <w:vAlign w:val="center"/>
            <w:tcMar>
              <w:top w:w="0" w:type="dxa"/>
              <w:bottom w:w="0" w:type="dxa"/>
              <w:left w:w="0" w:type="dxa"/>
              <w:right w:w="6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1A1A2E"/>
                <w:sz w:val="68"/>
              </w:rPr>
              <w:t>16h25</w:t>
            </w:r>
          </w:p>
        </w:tc>
        <w:tc>
          <w:tcPr>
            <w:tcW w:type="dxa" w:w="3033"/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80" w:after="120" w:line="240" w:lineRule="auto"/>
        <w:jc w:val="left"/>
        <w:pBdr>
          <w:bottom w:val="single" w:sz="6" w:space="4" w:color="E3E3E3"/>
        </w:pBdr>
      </w:pPr>
      <w:r>
        <w:rPr>
          <w:rFonts w:ascii="Barlow Condensed" w:hAnsi="Barlow Condensed" w:cs="Barlow Condensed"/>
          <w:b/>
          <w:i w:val="0"/>
          <w:color w:val="1A1A2E"/>
          <w:sz w:val="38"/>
        </w:rPr>
        <w:t>Clôture — présent en salle</w:t>
      </w:r>
    </w:p>
    <w:p>
      <w:pPr>
        <w:spacing w:before="0" w:after="80" w:line="240" w:lineRule="auto"/>
        <w:jc w:val="left"/>
      </w:pPr>
      <w:r>
        <w:rPr>
          <w:rFonts w:ascii="Barlow" w:hAnsi="Barlow" w:cs="Barlow"/>
          <w:b w:val="0"/>
          <w:i w:val="0"/>
          <w:color w:val="4A4A49"/>
          <w:sz w:val="22"/>
        </w:rPr>
        <w:t>Le conducteur te demande d’être là de 16h25 à la fin, sans te donner de prise de parole. Ce n’est pas un oubli de la carte : c’est ce qui est écrit.</w:t>
      </w:r>
    </w:p>
    <w:p>
      <w:pPr>
        <w:pStyle w:val="ListBullet"/>
        <w:spacing w:before="0" w:after="60" w:line="240" w:lineRule="auto"/>
        <w:jc w:val="left"/>
      </w:pPr>
      <w:r>
        <w:rPr>
          <w:rFonts w:ascii="Barlow" w:hAnsi="Barlow" w:cs="Barlow"/>
          <w:b w:val="0"/>
          <w:i w:val="0"/>
          <w:color w:val="1A1A2E"/>
          <w:sz w:val="28"/>
        </w:rPr>
        <w:t>La clôture est tenue par Ghislaine, Anas et Fabrice.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85"/>
      </w:tblGrid>
      <w:tr>
        <w:tc>
          <w:tcPr>
            <w:tcW w:type="dxa" w:w="7285"/>
            <w:tcBorders>
              <w:top w:val="single" w:sz="6" w:color="E3E3E3"/>
              <w:bottom w:val="single" w:sz="6" w:color="E3E3E3"/>
              <w:left w:val="single" w:sz="6" w:color="E3E3E3"/>
              <w:right w:val="single" w:sz="6" w:color="E3E3E3"/>
            </w:tcBorders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Barlow Condensed" w:hAnsi="Barlow Condensed" w:cs="Barlow Condensed"/>
                <w:b/>
                <w:i w:val="0"/>
                <w:color w:val="B32D2D"/>
                <w:sz w:val="20"/>
              </w:rPr>
              <w:t>À REMPLIR — PRISE DE PAROLE CONFIÉE EN CLÔTURE, LE CAS ÉCHÉANT</w:t>
            </w: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  <w:p>
            <w:pPr>
              <w:spacing w:before="0" w:after="160" w:line="240" w:lineRule="auto"/>
              <w:jc w:val="left"/>
              <w:pBdr>
                <w:bottom w:val="dotted" w:sz="6" w:space="4" w:color="E3E3E3"/>
              </w:pBdr>
            </w:pPr>
          </w:p>
        </w:tc>
      </w:tr>
    </w:tbl>
    <w:p>
      <w:pPr>
        <w:spacing w:before="0" w:after="0" w:line="240" w:lineRule="auto"/>
        <w:jc w:val="left"/>
      </w:pPr>
    </w:p>
    <w:p>
      <w:pPr>
        <w:spacing w:before="200" w:after="0" w:line="240" w:lineRule="auto"/>
        <w:jc w:val="left"/>
        <w:pBdr>
          <w:top w:val="single" w:sz="6" w:space="4" w:color="E3E3E3"/>
        </w:pBdr>
      </w:pPr>
      <w:r>
        <w:rPr>
          <w:rFonts w:ascii="Barlow" w:hAnsi="Barlow" w:cs="Barlow"/>
          <w:b w:val="0"/>
          <w:i w:val="0"/>
          <w:color w:val="4A4A49"/>
          <w:sz w:val="22"/>
        </w:rPr>
        <w:t>Fin de journée.</w:t>
      </w:r>
    </w:p>
    <w:sectPr w:rsidR="00FC693F" w:rsidRPr="0006063C" w:rsidSect="00034616">
      <w:pgSz w:w="8419" w:h="11906"/>
      <w:pgMar w:top="510" w:right="567" w:bottom="510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Barlow" w:hAnsi="Barlo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