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Repères</w:t>
            </w:r>
          </w:p>
        </w:tc>
        <w:tc>
          <w:tcPr>
            <w:tcW w:type="dxa" w:w="3033"/>
            <w:vAlign w:val="center"/>
          </w:tcPr>
          <w:p>
            <w:pPr>
              <w:spacing w:before="0" w:after="0" w:line="240" w:lineRule="auto"/>
              <w:jc w:val="left"/>
            </w:pP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La journée en huit lignes</w:t>
      </w:r>
    </w:p>
    <w:tbl>
      <w:tblPr>
        <w:tblW w:type="auto" w:w="0"/>
        <w:tblLayout w:type="fixed"/>
        <w:tblLook w:firstColumn="1" w:firstRow="1" w:lastColumn="0" w:lastRow="0" w:noHBand="0" w:noVBand="1" w:val="04A0"/>
      </w:tblPr>
      <w:tblGrid>
        <w:gridCol w:w="1701"/>
        <w:gridCol w:w="5584"/>
      </w:tblGrid>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09h45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Mot d'ouverture — Ghislaine, Fabrice, Anas</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10h00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Conférence 1 — K-LAGAN</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10h45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Conférence 2 — Niji</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11h30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Table ronde — animée par Fabrice</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12h15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Cocktail déjeunatoire</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13h40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Organisation de l'après-midi</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14h00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5 rotations de 30 min, jusqu’à 16h25</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B4B4"/>
                <w:sz w:val="30"/>
              </w:rPr>
              <w:t>16h30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Clôture et remise des lots</w:t>
            </w:r>
          </w:p>
        </w:tc>
      </w:tr>
    </w:tbl>
    <w:p>
      <w:pPr>
        <w:spacing w:before="0" w:after="0" w:line="240" w:lineRule="auto"/>
        <w:jc w:val="left"/>
      </w:pPr>
    </w:p>
    <w:p>
      <w:pPr>
        <w:spacing w:before="0" w:after="80" w:line="240" w:lineRule="auto"/>
        <w:jc w:val="left"/>
      </w:pPr>
      <w:r>
        <w:rPr>
          <w:rFonts w:ascii="Barlow" w:hAnsi="Barlow" w:cs="Barlow"/>
          <w:b w:val="0"/>
          <w:i w:val="0"/>
          <w:color w:val="4A4A49"/>
          <w:sz w:val="22"/>
        </w:rPr>
        <w:t>L'heure en haut à gauche de chaque carte est ton entrée en scène. Le pavé de couleur à droite est l’heure de fin visée : c’est elle qui tient la journée.</w:t>
      </w:r>
    </w:p>
    <w:p>
      <w:pPr>
        <w:spacing w:before="0" w:after="80" w:line="240" w:lineRule="auto"/>
        <w:jc w:val="left"/>
      </w:pPr>
      <w:r>
        <w:rPr>
          <w:rFonts w:ascii="Barlow" w:hAnsi="Barlow" w:cs="Barlow"/>
          <w:b w:val="0"/>
          <w:i w:val="0"/>
          <w:color w:val="4A4A49"/>
          <w:sz w:val="22"/>
        </w:rPr>
        <w:t>Cartes numérotées, recto seul, dans l’ordre. Tu ne regardes jamais que celle du dessus.</w:t>
      </w:r>
    </w:p>
    <w:p>
      <w:pPr>
        <w:spacing w:before="200" w:after="0" w:line="240" w:lineRule="auto"/>
        <w:jc w:val="left"/>
        <w:pBdr>
          <w:top w:val="single" w:sz="6" w:space="4" w:color="E3E3E3"/>
        </w:pBdr>
      </w:pPr>
      <w:r>
        <w:rPr>
          <w:rFonts w:ascii="Barlow" w:hAnsi="Barlow" w:cs="Barlow"/>
          <w:b w:val="0"/>
          <w:i w:val="0"/>
          <w:color w:val="4A4A49"/>
          <w:sz w:val="22"/>
        </w:rPr>
        <w:t>Carte suivante : ta première prise de parole.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2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09h56</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10h00</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Relais, QR code, annonce de la conférence 1</w:t>
      </w:r>
    </w:p>
    <w:p>
      <w:pPr>
        <w:pStyle w:val="ListBullet"/>
        <w:spacing w:before="0" w:after="60" w:line="240" w:lineRule="auto"/>
        <w:jc w:val="left"/>
      </w:pPr>
      <w:r>
        <w:rPr>
          <w:rFonts w:ascii="Barlow" w:hAnsi="Barlow" w:cs="Barlow"/>
          <w:b w:val="0"/>
          <w:i w:val="0"/>
          <w:color w:val="1A1A2E"/>
          <w:sz w:val="28"/>
        </w:rPr>
        <w:t>Tu te présentes : tu accompagnes la journée jusqu’à la clôture.</w:t>
      </w:r>
    </w:p>
    <w:p>
      <w:pPr>
        <w:pStyle w:val="ListBullet"/>
        <w:spacing w:before="0" w:after="60" w:line="240" w:lineRule="auto"/>
        <w:jc w:val="left"/>
      </w:pPr>
      <w:r>
        <w:rPr>
          <w:rFonts w:ascii="Barlow" w:hAnsi="Barlow" w:cs="Barlow"/>
          <w:b w:val="0"/>
          <w:i w:val="0"/>
          <w:color w:val="1A1A2E"/>
          <w:sz w:val="28"/>
        </w:rPr>
        <w:t>Slide QR code plein cadre, laissée affichée pendant que tu parles.</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Tout le programme est là, et il vit pendant la journée : les dix kiosques, leur pitch, et le numéro de salle de chacun. »</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Vingt secondes de silence pour scanner. Compte à voix haute s’il le faut : un QR code annoncé sans temps de scan n’est pas scanné.</w:t>
      </w:r>
    </w:p>
    <w:p>
      <w:pPr>
        <w:pStyle w:val="ListBullet"/>
        <w:spacing w:before="0" w:after="60" w:line="240" w:lineRule="auto"/>
        <w:jc w:val="left"/>
      </w:pPr>
      <w:r>
        <w:rPr>
          <w:rFonts w:ascii="Barlow" w:hAnsi="Barlow" w:cs="Barlow"/>
          <w:b w:val="0"/>
          <w:i w:val="0"/>
          <w:color w:val="1A1A2E"/>
          <w:sz w:val="28"/>
        </w:rPr>
        <w:t>Conférence 1 — Des 7 principes du test aux 7 principes de la qualité. Julien CAHU, K-LAGAN. Remercie K-LAGAN pour son intervention.</w:t>
      </w:r>
    </w:p>
    <w:p>
      <w:pPr>
        <w:spacing w:before="0" w:after="80" w:line="240" w:lineRule="auto"/>
        <w:jc w:val="left"/>
      </w:pPr>
      <w:r>
        <w:rPr>
          <w:rFonts w:ascii="Barlow" w:hAnsi="Barlow" w:cs="Barlow"/>
          <w:b w:val="0"/>
          <w:i w:val="0"/>
          <w:color w:val="4A4A49"/>
          <w:sz w:val="22"/>
        </w:rPr>
        <w:t>Top régie : générique de 15 s, au clic sur la slide de présentation. Tu quittes la scène pendant qu’il tourne.</w:t>
      </w:r>
    </w:p>
    <w:p>
      <w:pPr>
        <w:spacing w:before="200" w:after="0" w:line="240" w:lineRule="auto"/>
        <w:jc w:val="left"/>
        <w:pBdr>
          <w:top w:val="single" w:sz="6" w:space="4" w:color="E3E3E3"/>
        </w:pBdr>
      </w:pPr>
      <w:r>
        <w:rPr>
          <w:rFonts w:ascii="Barlow" w:hAnsi="Barlow" w:cs="Barlow"/>
          <w:b w:val="0"/>
          <w:i w:val="0"/>
          <w:color w:val="4A4A49"/>
          <w:sz w:val="22"/>
        </w:rPr>
        <w:t>Ensuite — 10h33 · les questions de la conférence 1.</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3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10h33</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10h45</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Questions, puis annonce de la conférence 2</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On a une dizaine de minutes de questions. Levez la main, un micro vient à vous — et attendez le micro, sinon la salle ne vous entend pas. »</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Les quatre porteurs de micro debout AVANT la fin de la conférence, un par travée.</w:t>
      </w:r>
    </w:p>
    <w:p>
      <w:pPr>
        <w:pStyle w:val="ListBullet"/>
        <w:spacing w:before="0" w:after="60" w:line="240" w:lineRule="auto"/>
        <w:jc w:val="left"/>
      </w:pPr>
      <w:r>
        <w:rPr>
          <w:rFonts w:ascii="Barlow" w:hAnsi="Barlow" w:cs="Barlow"/>
          <w:b w:val="0"/>
          <w:i w:val="0"/>
          <w:color w:val="1A1A2E"/>
          <w:sz w:val="28"/>
        </w:rPr>
        <w:t>Aucune main en cinq secondes : tu poses ta première question écrite.</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TES DEUX QUESTIONS DE SECOURS</w:t>
            </w: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10h40 : « dernière question ». Ça évite de couper quelqu’un.</w:t>
      </w:r>
    </w:p>
    <w:p>
      <w:pPr>
        <w:pStyle w:val="ListBullet"/>
        <w:spacing w:before="0" w:after="60" w:line="240" w:lineRule="auto"/>
        <w:jc w:val="left"/>
      </w:pPr>
      <w:r>
        <w:rPr>
          <w:rFonts w:ascii="Barlow" w:hAnsi="Barlow" w:cs="Barlow"/>
          <w:b w:val="0"/>
          <w:i w:val="0"/>
          <w:color w:val="1A1A2E"/>
          <w:sz w:val="28"/>
        </w:rPr>
        <w:t>Conférence 2 — De l’IA générative aux tests « augmentés ». Betty BEAUGE et Gilles NOUAIS, Niji : remercie-les pour le déplacement depuis Rennes.</w:t>
      </w:r>
    </w:p>
    <w:p>
      <w:pPr>
        <w:spacing w:before="200" w:after="0" w:line="240" w:lineRule="auto"/>
        <w:jc w:val="left"/>
        <w:pBdr>
          <w:top w:val="single" w:sz="6" w:space="4" w:color="E3E3E3"/>
        </w:pBdr>
      </w:pPr>
      <w:r>
        <w:rPr>
          <w:rFonts w:ascii="Barlow" w:hAnsi="Barlow" w:cs="Barlow"/>
          <w:b w:val="0"/>
          <w:i w:val="0"/>
          <w:color w:val="4A4A49"/>
          <w:sz w:val="22"/>
        </w:rPr>
        <w:t>Ensuite — 11h18 · les questions de la conférence 2.</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4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11h18</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11h30</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Questions, puis annonce de la table ronde</w:t>
      </w:r>
    </w:p>
    <w:p>
      <w:pPr>
        <w:pStyle w:val="ListBullet"/>
        <w:spacing w:before="0" w:after="60" w:line="240" w:lineRule="auto"/>
        <w:jc w:val="left"/>
      </w:pPr>
      <w:r>
        <w:rPr>
          <w:rFonts w:ascii="Barlow" w:hAnsi="Barlow" w:cs="Barlow"/>
          <w:b w:val="0"/>
          <w:i w:val="0"/>
          <w:color w:val="1A1A2E"/>
          <w:sz w:val="28"/>
        </w:rPr>
        <w:t>Même mécanique. Dernière question annoncée à 11h25.</w:t>
      </w:r>
    </w:p>
    <w:p>
      <w:pPr>
        <w:pStyle w:val="ListBullet"/>
        <w:spacing w:before="0" w:after="60" w:line="240" w:lineRule="auto"/>
        <w:jc w:val="left"/>
      </w:pPr>
      <w:r>
        <w:rPr>
          <w:rFonts w:ascii="Barlow" w:hAnsi="Barlow" w:cs="Barlow"/>
          <w:b w:val="0"/>
          <w:i w:val="0"/>
          <w:color w:val="1A1A2E"/>
          <w:sz w:val="28"/>
        </w:rPr>
        <w:t>Question trop pointue sur l’IA : « c’est exactement le sujet du kiosque n° X cet après-midi, allez-y avec cette question. »</w:t>
      </w:r>
    </w:p>
    <w:p>
      <w:pPr>
        <w:spacing w:before="0" w:after="80" w:line="240" w:lineRule="auto"/>
        <w:jc w:val="left"/>
      </w:pPr>
      <w:r>
        <w:rPr>
          <w:rFonts w:ascii="Barlow" w:hAnsi="Barlow" w:cs="Barlow"/>
          <w:b w:val="0"/>
          <w:i w:val="0"/>
          <w:color w:val="4A4A49"/>
          <w:sz w:val="22"/>
        </w:rPr>
        <w:t>Kiosques IA : 2 LynQA · 3 Écosystème d’agents · 4 Yest Companion · 7 SDSI Test &amp; IA.</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Les portes restent ouvertes — si vous devez sortir, n’hésitez pas. »</w:t>
            </w:r>
          </w:p>
        </w:tc>
      </w:tr>
    </w:tbl>
    <w:p>
      <w:pPr>
        <w:spacing w:before="0" w:after="0" w:line="240" w:lineRule="auto"/>
        <w:jc w:val="left"/>
      </w:pPr>
    </w:p>
    <w:p>
      <w:pPr>
        <w:spacing w:before="0" w:after="80" w:line="240" w:lineRule="auto"/>
        <w:jc w:val="left"/>
      </w:pPr>
      <w:r>
        <w:rPr>
          <w:rFonts w:ascii="Barlow" w:hAnsi="Barlow" w:cs="Barlow"/>
          <w:b w:val="0"/>
          <w:i w:val="0"/>
          <w:color w:val="4A4A49"/>
          <w:sz w:val="22"/>
        </w:rPr>
        <w:t>Une seule fois, ici : il n’y a aucune pause entre 09h45 et 12h15.</w:t>
      </w:r>
    </w:p>
    <w:p>
      <w:pPr>
        <w:pStyle w:val="ListBullet"/>
        <w:spacing w:before="0" w:after="60" w:line="240" w:lineRule="auto"/>
        <w:jc w:val="left"/>
      </w:pPr>
      <w:r>
        <w:rPr>
          <w:rFonts w:ascii="Barlow" w:hAnsi="Barlow" w:cs="Barlow"/>
          <w:b w:val="0"/>
          <w:i w:val="0"/>
          <w:color w:val="1A1A2E"/>
          <w:sz w:val="28"/>
        </w:rPr>
        <w:t>Table ronde — Mode produit et les tests. Ghislaine DOPIERRE (TFC), Grégory BARRANCO (TMV), Erwan PERIGAULT (SDSI), animée par Fabrice CHATRON. Remercie les intervenants.</w:t>
      </w:r>
    </w:p>
    <w:p>
      <w:pPr>
        <w:spacing w:before="200" w:after="0" w:line="240" w:lineRule="auto"/>
        <w:jc w:val="left"/>
        <w:pBdr>
          <w:top w:val="single" w:sz="6" w:space="4" w:color="E3E3E3"/>
        </w:pBdr>
      </w:pPr>
      <w:r>
        <w:rPr>
          <w:rFonts w:ascii="Barlow" w:hAnsi="Barlow" w:cs="Barlow"/>
          <w:b w:val="0"/>
          <w:i w:val="0"/>
          <w:color w:val="4A4A49"/>
          <w:sz w:val="22"/>
        </w:rPr>
        <w:t>Ensuite — 12h03 · les questions de la table ronde.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5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12h03</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12h10</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Questions de la table ronde</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Fabrice est déjà au micro. Sept minutes, pas dix : ne promets pas une durée que tu devras reprendre.</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Répartition par défaut : Fabrice ouvre les questions, tu les cadres et tu coupes. À confirmer avec lui avant 11h25 — sinon vous hésiterez tous les deux en même temps.</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QUI OUVRE LES QUESTIONS DE LA TABLE RONDE</w:t>
            </w:r>
          </w:p>
          <w:p>
            <w:pPr>
              <w:spacing w:before="0" w:after="160" w:line="240" w:lineRule="auto"/>
              <w:jc w:val="left"/>
              <w:pBdr>
                <w:bottom w:val="dotted" w:sz="6" w:space="4" w:color="E3E3E3"/>
              </w:pBdr>
            </w:pP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12h08 : dernière question. Le message de 12h10 ne se sacrifie pas.</w:t>
      </w:r>
    </w:p>
    <w:p>
      <w:pPr>
        <w:spacing w:before="200" w:after="0" w:line="240" w:lineRule="auto"/>
        <w:jc w:val="left"/>
        <w:pBdr>
          <w:top w:val="single" w:sz="6" w:space="4" w:color="E3E3E3"/>
        </w:pBdr>
      </w:pPr>
      <w:r>
        <w:rPr>
          <w:rFonts w:ascii="Barlow" w:hAnsi="Barlow" w:cs="Barlow"/>
          <w:b w:val="0"/>
          <w:i w:val="0"/>
          <w:color w:val="4A4A49"/>
          <w:sz w:val="22"/>
        </w:rPr>
        <w:t>Ensuite — 12h10 · le message le plus important de la matinée.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6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12h10</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12h15</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Le message le plus important de la matinée</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C’est ici que la salle décide de rester ou de partir, pas à 13h40.</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Le cocktail est ouvert, et on se retrouve à 13h40 dans cet auditorium : dis l’heure deux fois.</w:t>
      </w:r>
    </w:p>
    <w:p>
      <w:pPr>
        <w:pStyle w:val="ListBullet"/>
        <w:spacing w:before="0" w:after="60" w:line="240" w:lineRule="auto"/>
        <w:jc w:val="left"/>
      </w:pPr>
      <w:r>
        <w:rPr>
          <w:rFonts w:ascii="Barlow" w:hAnsi="Barlow" w:cs="Barlow"/>
          <w:b w:val="0"/>
          <w:i w:val="0"/>
          <w:color w:val="1A1A2E"/>
          <w:sz w:val="28"/>
        </w:rPr>
        <w:t>L’après-midi : 10 kiosques, 5 rotations identiques de 30 min, chacun son parcours. Des ateliers, des démos, des jeux.</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À chaque kiosque, vous déposez une fiche à votre nom. Cinq kiosques, cinq fiches, cinq chances. Tirage à 16h30.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FAUT-IL ÊTRE PRÉSENT DANS LA SALLE POUR GAGNER ?</w:t>
            </w:r>
          </w:p>
          <w:p>
            <w:pPr>
              <w:spacing w:before="0" w:after="160" w:line="240" w:lineRule="auto"/>
              <w:jc w:val="left"/>
              <w:pBdr>
                <w:bottom w:val="dotted" w:sz="6" w:space="4" w:color="E3E3E3"/>
              </w:pBdr>
            </w:pP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Le QR code à nouveau : « les numéros de salle sont dessus, repérez vos cinq pendant le cocktail. »</w:t>
      </w:r>
    </w:p>
    <w:p>
      <w:pPr>
        <w:spacing w:before="200" w:after="0" w:line="240" w:lineRule="auto"/>
        <w:jc w:val="left"/>
        <w:pBdr>
          <w:top w:val="single" w:sz="6" w:space="4" w:color="E3E3E3"/>
        </w:pBdr>
      </w:pPr>
      <w:r>
        <w:rPr>
          <w:rFonts w:ascii="Barlow" w:hAnsi="Barlow" w:cs="Barlow"/>
          <w:b w:val="0"/>
          <w:i w:val="0"/>
          <w:color w:val="4A4A49"/>
          <w:sz w:val="22"/>
        </w:rPr>
        <w:t>Ensuite — 13h40 · ouverture de l’après-midi, avec le deuxième animateur.</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7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13h40</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13h44</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Reprise et principe des rotations</w:t>
      </w:r>
    </w:p>
    <w:p>
      <w:pPr>
        <w:pStyle w:val="ListBullet"/>
        <w:spacing w:before="0" w:after="60" w:line="240" w:lineRule="auto"/>
        <w:jc w:val="left"/>
      </w:pPr>
      <w:r>
        <w:rPr>
          <w:rFonts w:ascii="Barlow" w:hAnsi="Barlow" w:cs="Barlow"/>
          <w:b w:val="0"/>
          <w:i w:val="0"/>
          <w:color w:val="1A1A2E"/>
          <w:sz w:val="28"/>
        </w:rPr>
        <w:t>Vous êtes deux : alternez. Ce bloc n’a aucun moment de respiration et arrive juste après le cocktail.</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Quinze minutes, et vous saurez exactement où aller, avec qui, et ce qu’il y a à gagner. »</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10 kiosques tournent en même temps, 5 fois. Les rotations sont identiques : rater un kiosque à 14h00 ne veut pas dire l’avoir raté.</w:t>
      </w:r>
    </w:p>
    <w:p>
      <w:pPr>
        <w:pStyle w:val="ListBullet"/>
        <w:spacing w:before="0" w:after="60" w:line="240" w:lineRule="auto"/>
        <w:jc w:val="left"/>
      </w:pPr>
      <w:r>
        <w:rPr>
          <w:rFonts w:ascii="Barlow" w:hAnsi="Barlow" w:cs="Barlow"/>
          <w:b w:val="0"/>
          <w:i w:val="0"/>
          <w:color w:val="1A1A2E"/>
          <w:sz w:val="28"/>
        </w:rPr>
        <w:t>30 minutes : 20 d’atelier, 5 de questions, 5 pour se déplacer. Le déplacement fait partie du créneau.</w:t>
      </w:r>
    </w:p>
    <w:p>
      <w:pPr>
        <w:pStyle w:val="ListBullet"/>
        <w:spacing w:before="0" w:after="60" w:line="240" w:lineRule="auto"/>
        <w:jc w:val="left"/>
      </w:pPr>
      <w:r>
        <w:rPr>
          <w:rFonts w:ascii="Barlow" w:hAnsi="Barlow" w:cs="Barlow"/>
          <w:b w:val="0"/>
          <w:i w:val="0"/>
          <w:color w:val="1A1A2E"/>
          <w:sz w:val="28"/>
        </w:rPr>
        <w:t>Salles sur le QR code et sur les affiches A3 des portes. Horaires : 14h00 · 14h30 · 15h00 · 15h30 · 16h00.</w:t>
      </w:r>
    </w:p>
    <w:p>
      <w:pPr>
        <w:spacing w:before="200" w:after="0" w:line="240" w:lineRule="auto"/>
        <w:jc w:val="left"/>
        <w:pBdr>
          <w:top w:val="single" w:sz="6" w:space="4" w:color="E3E3E3"/>
        </w:pBdr>
      </w:pPr>
      <w:r>
        <w:rPr>
          <w:rFonts w:ascii="Barlow" w:hAnsi="Barlow" w:cs="Barlow"/>
          <w:b w:val="0"/>
          <w:i w:val="0"/>
          <w:color w:val="4A4A49"/>
          <w:sz w:val="22"/>
        </w:rPr>
        <w:t>Ensuite — 13h44 · les dix pitches de 30 secondes.</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8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13h44</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13h49</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Les dix pitches — tu prends les impairs</w:t>
      </w:r>
    </w:p>
    <w:p>
      <w:pPr>
        <w:spacing w:before="0" w:after="80" w:line="240" w:lineRule="auto"/>
        <w:jc w:val="left"/>
      </w:pPr>
      <w:r>
        <w:rPr>
          <w:rFonts w:ascii="Barlow" w:hAnsi="Barlow" w:cs="Barlow"/>
          <w:b w:val="0"/>
          <w:i w:val="0"/>
          <w:color w:val="4A4A49"/>
          <w:sz w:val="22"/>
        </w:rPr>
        <w:t>Vous vous partagez les dix : toi les impairs, le deuxième animateur les pairs. Chacun garde son micro d’un bout à l’autre — il n’y a plus aucun passage de main, et les porteurs de kiosque restent assis.</w:t>
      </w:r>
    </w:p>
    <w:tbl>
      <w:tblPr>
        <w:tblW w:type="auto" w:w="0"/>
        <w:tblLayout w:type="fixed"/>
        <w:tblLook w:firstColumn="1" w:firstRow="1" w:lastColumn="0" w:lastRow="0" w:noHBand="0" w:noVBand="1" w:val="04A0"/>
      </w:tblPr>
      <w:tblGrid>
        <w:gridCol w:w="510"/>
        <w:gridCol w:w="3005"/>
        <w:gridCol w:w="1701"/>
        <w:gridCol w:w="2069"/>
      </w:tblGrid>
      <w:tr>
        <w:tc>
          <w:tcPr>
            <w:tcW w:type="dxa" w:w="510"/>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N°</w:t>
            </w:r>
          </w:p>
        </w:tc>
        <w:tc>
          <w:tcPr>
            <w:tcW w:type="dxa" w:w="3005"/>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KIOSQUE</w:t>
            </w:r>
          </w:p>
        </w:tc>
        <w:tc>
          <w:tcPr>
            <w:tcW w:type="dxa" w:w="1701"/>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SALLE</w:t>
            </w:r>
          </w:p>
        </w:tc>
        <w:tc>
          <w:tcPr>
            <w:tcW w:type="dxa" w:w="2069"/>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PORTÉ PAR</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B4B4"/>
                <w:sz w:val="26"/>
              </w:rPr>
              <w:t>1</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Ludopédagogie</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Wisla</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CRAN Quality Experts</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2</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LynQA</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Donau</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Smartesting</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B4B4"/>
                <w:sz w:val="26"/>
              </w:rPr>
              <w:t>3</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Écosystème d'agents IA</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Liffey</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4</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Yest Companion</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Douro</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Smartesting</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B4B4"/>
                <w:sz w:val="26"/>
              </w:rPr>
              <w:t>5</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Bâtisseurs de pyramides</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Rhône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6</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Référentiel de tests X-Ray</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Tajo</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OPEN · TFC</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B4B4"/>
                <w:sz w:val="26"/>
              </w:rPr>
              <w:t>7</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SDSI Test &amp; IA</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Adige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 · DF Dommage</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8</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JADD</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Loire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 · MCAD</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B4B4"/>
                <w:sz w:val="26"/>
              </w:rPr>
              <w:t>9</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SauceLabs</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Moselle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 · DF Dommage</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10</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Vidéo TESTY — libre service</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Sumida + Alzette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w:t>
            </w:r>
          </w:p>
        </w:tc>
      </w:tr>
    </w:tbl>
    <w:p>
      <w:pPr>
        <w:spacing w:before="0" w:after="0" w:line="240" w:lineRule="auto"/>
        <w:jc w:val="left"/>
      </w:pPr>
    </w:p>
    <w:p>
      <w:pPr>
        <w:spacing w:before="0" w:after="80" w:line="240" w:lineRule="auto"/>
        <w:jc w:val="left"/>
      </w:pPr>
      <w:r>
        <w:rPr>
          <w:rFonts w:ascii="Barlow" w:hAnsi="Barlow" w:cs="Barlow"/>
          <w:b w:val="0"/>
          <w:i w:val="0"/>
          <w:color w:val="4A4A49"/>
          <w:sz w:val="22"/>
        </w:rPr>
        <w:t>Tes cinq sont en couleur, et chacun a sa carte juste après celle-ci. Trente secondes chacun : la phrase à dire en fait moins de dix, le reste c’est la salle, les noms, et ce que tu veux y ajouter.</w:t>
      </w:r>
    </w:p>
    <w:p>
      <w:pPr>
        <w:spacing w:before="0" w:after="80" w:line="240" w:lineRule="auto"/>
        <w:jc w:val="left"/>
      </w:pPr>
      <w:r>
        <w:rPr>
          <w:rFonts w:ascii="Barlow" w:hAnsi="Barlow" w:cs="Barlow"/>
          <w:b w:val="0"/>
          <w:i w:val="0"/>
          <w:color w:val="4A4A49"/>
          <w:sz w:val="22"/>
        </w:rPr>
        <w:t>Si ça déborde après 13h50 : le rappel des salles passe de 2 min à 1 min et le tirage se dit debout, sans slide. La dispersion de 13h55 ne se sacrifie jamais.</w:t>
      </w:r>
    </w:p>
    <w:p>
      <w:pPr>
        <w:spacing w:before="200" w:after="0" w:line="240" w:lineRule="auto"/>
        <w:jc w:val="left"/>
        <w:pBdr>
          <w:top w:val="single" w:sz="6" w:space="4" w:color="E3E3E3"/>
        </w:pBdr>
      </w:pPr>
      <w:r>
        <w:rPr>
          <w:rFonts w:ascii="Barlow" w:hAnsi="Barlow" w:cs="Barlow"/>
          <w:b w:val="0"/>
          <w:i w:val="0"/>
          <w:color w:val="4A4A49"/>
          <w:sz w:val="22"/>
        </w:rPr>
        <w:t>Ensuite — le kiosque 1, ta première carte.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9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1</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Wisla</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Ludopédagogie</w:t>
      </w:r>
    </w:p>
    <w:p>
      <w:pPr>
        <w:pStyle w:val="ListBullet"/>
        <w:spacing w:before="0" w:after="60" w:line="240" w:lineRule="auto"/>
        <w:jc w:val="left"/>
      </w:pPr>
      <w:r>
        <w:rPr>
          <w:rFonts w:ascii="Barlow" w:hAnsi="Barlow" w:cs="Barlow"/>
          <w:b w:val="0"/>
          <w:i w:val="0"/>
          <w:color w:val="1A1A2E"/>
          <w:sz w:val="28"/>
        </w:rPr>
        <w:t>Porté par CRAN Quality Experts · Guillaume COUSIN.</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Tour de Babel ou Marshmallow Challenge : découvrez par le jeu pourquoi il faut tester tôt !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Option 1 : La tour de Babel</w:t>
            </w:r>
          </w:p>
          <w:p>
            <w:pPr>
              <w:spacing w:before="0" w:after="60" w:line="240" w:lineRule="auto"/>
              <w:jc w:val="left"/>
            </w:pPr>
            <w:r>
              <w:rPr>
                <w:rFonts w:ascii="Barlow" w:hAnsi="Barlow" w:cs="Barlow"/>
                <w:b w:val="0"/>
                <w:i w:val="0"/>
                <w:color w:val="4A4A49"/>
                <w:sz w:val="18"/>
              </w:rPr>
              <w:t>"Quand les bugs s'accumulent, tout s'effondre."</w:t>
            </w:r>
          </w:p>
          <w:p>
            <w:pPr>
              <w:spacing w:before="0" w:after="60" w:line="240" w:lineRule="auto"/>
              <w:jc w:val="left"/>
            </w:pPr>
            <w:r>
              <w:rPr>
                <w:rFonts w:ascii="Barlow" w:hAnsi="Barlow" w:cs="Barlow"/>
                <w:b w:val="0"/>
                <w:i w:val="0"/>
                <w:color w:val="4A4A49"/>
                <w:sz w:val="18"/>
              </w:rPr>
              <w:t>Cet atelier participatif met en scène la fragilité progressive d'un système. À chaque itération, vous construisez en gérant l'apparition croissante de défauts cachés. Plus les bugs sont découverts tard, plus leurs conséquences deviennent catastrophiques.</w:t>
            </w:r>
          </w:p>
          <w:p>
            <w:pPr>
              <w:spacing w:before="0" w:after="60" w:line="240" w:lineRule="auto"/>
              <w:jc w:val="left"/>
            </w:pPr>
            <w:r>
              <w:rPr>
                <w:rFonts w:ascii="Barlow" w:hAnsi="Barlow" w:cs="Barlow"/>
                <w:b w:val="0"/>
                <w:i w:val="0"/>
                <w:color w:val="4A4A49"/>
                <w:sz w:val="18"/>
              </w:rPr>
              <w:t>Option 2 : Marshmallow Challenge</w:t>
            </w:r>
          </w:p>
          <w:p>
            <w:pPr>
              <w:spacing w:before="0" w:after="60" w:line="240" w:lineRule="auto"/>
              <w:jc w:val="left"/>
            </w:pPr>
            <w:r>
              <w:rPr>
                <w:rFonts w:ascii="Barlow" w:hAnsi="Barlow" w:cs="Barlow"/>
                <w:b w:val="0"/>
                <w:i w:val="0"/>
                <w:color w:val="4A4A49"/>
                <w:sz w:val="18"/>
              </w:rPr>
              <w:t>"Tester tôt, c'est la vraie victoire."</w:t>
            </w:r>
          </w:p>
          <w:p>
            <w:pPr>
              <w:spacing w:before="0" w:after="60" w:line="240" w:lineRule="auto"/>
              <w:jc w:val="left"/>
            </w:pPr>
            <w:r>
              <w:rPr>
                <w:rFonts w:ascii="Barlow" w:hAnsi="Barlow" w:cs="Barlow"/>
                <w:b w:val="0"/>
                <w:i w:val="0"/>
                <w:color w:val="4A4A49"/>
                <w:sz w:val="18"/>
              </w:rPr>
              <w:t>Vous disposez de 18 minutes, 20 spaghettis, 1 chamallow. Construisez la tour la plus haute possible. Mais attention : chaque choix doit être validé rapidement ou vous risquez l'effondrement.</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2 est pour le deuxième animateur. Tu reprends au kiosque 3.</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10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3</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Liffey</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Écosystème d'agents IA</w:t>
      </w:r>
    </w:p>
    <w:p>
      <w:pPr>
        <w:pStyle w:val="ListBullet"/>
        <w:spacing w:before="0" w:after="60" w:line="240" w:lineRule="auto"/>
        <w:jc w:val="left"/>
      </w:pPr>
      <w:r>
        <w:rPr>
          <w:rFonts w:ascii="Barlow" w:hAnsi="Barlow" w:cs="Barlow"/>
          <w:b w:val="0"/>
          <w:i w:val="0"/>
          <w:color w:val="1A1A2E"/>
          <w:sz w:val="28"/>
        </w:rPr>
        <w:t>Porté par TFC · Jérémy DELAUX.</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Coder, Tester, Automatiser… 3 agents IA, une chaîne de production de test automatisé !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"Coder, Tester, Automatiser... 3 agents IA, une chaîne de production de tests automatisés !"</w:t>
            </w:r>
          </w:p>
          <w:p>
            <w:pPr>
              <w:spacing w:before="0" w:after="60" w:line="240" w:lineRule="auto"/>
              <w:jc w:val="left"/>
            </w:pPr>
            <w:r>
              <w:rPr>
                <w:rFonts w:ascii="Barlow" w:hAnsi="Barlow" w:cs="Barlow"/>
                <w:b w:val="0"/>
                <w:i w:val="0"/>
                <w:color w:val="4A4A49"/>
                <w:sz w:val="18"/>
              </w:rPr>
              <w:t>3 agents IA spécialisés se transmettent le travail : l’un lit le code et en extrait la structure technique, l’autre traduit le besoin métier en scénarios de tests bout en bout, le troisième assemble les deux pour produire les tests fonctionnels automatisés.</w:t>
            </w:r>
          </w:p>
          <w:p>
            <w:pPr>
              <w:spacing w:before="0" w:after="60" w:line="240" w:lineRule="auto"/>
              <w:jc w:val="left"/>
            </w:pPr>
            <w:r>
              <w:rPr>
                <w:rFonts w:ascii="Barlow" w:hAnsi="Barlow" w:cs="Barlow"/>
                <w:b w:val="0"/>
                <w:i w:val="0"/>
                <w:color w:val="4A4A49"/>
                <w:sz w:val="18"/>
              </w:rPr>
              <w:t>le 3ième agent ferme la boucle : un libellé qui a changé, une règle métier absente, un identifiant manquant - tout écart rencontré remonte vers l'agent concerné...</w:t>
            </w:r>
          </w:p>
          <w:p>
            <w:pPr>
              <w:spacing w:before="0" w:after="60" w:line="240" w:lineRule="auto"/>
              <w:jc w:val="left"/>
            </w:pPr>
            <w:r>
              <w:rPr>
                <w:rFonts w:ascii="Barlow" w:hAnsi="Barlow" w:cs="Barlow"/>
                <w:b w:val="0"/>
                <w:i w:val="0"/>
                <w:color w:val="4A4A49"/>
                <w:sz w:val="18"/>
              </w:rPr>
              <w:t>Chaque test automatisé produit enrichit la chaîne qui l'a produit.</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4 est pour le deuxième animateur. Tu reprends au kiosque 5.</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11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5</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Rhône</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Bâtisseurs de pyramides</w:t>
      </w:r>
    </w:p>
    <w:p>
      <w:pPr>
        <w:pStyle w:val="ListBullet"/>
        <w:spacing w:before="0" w:after="60" w:line="240" w:lineRule="auto"/>
        <w:jc w:val="left"/>
      </w:pPr>
      <w:r>
        <w:rPr>
          <w:rFonts w:ascii="Barlow" w:hAnsi="Barlow" w:cs="Barlow"/>
          <w:b w:val="0"/>
          <w:i w:val="0"/>
          <w:color w:val="1A1A2E"/>
          <w:sz w:val="28"/>
        </w:rPr>
        <w:t>Porté par TFC · Olivier PROUTEAU et Mélanie DA COSTA.</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Construisez votre VRAIE pyramide de tests en 3D interactive — trouvez le bon équilibre en mode collaboratif !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Arrêtez les triangles et les quadrants : construisez votre VRAIE pyramide de tests !</w:t>
            </w:r>
          </w:p>
          <w:p>
            <w:pPr>
              <w:spacing w:before="0" w:after="60" w:line="240" w:lineRule="auto"/>
              <w:jc w:val="left"/>
            </w:pPr>
            <w:r>
              <w:rPr>
                <w:rFonts w:ascii="Barlow" w:hAnsi="Barlow" w:cs="Barlow"/>
                <w:b w:val="0"/>
                <w:i w:val="0"/>
                <w:color w:val="4A4A49"/>
                <w:sz w:val="18"/>
              </w:rPr>
              <w:t>Fini les théories abstraites ! Plongez les mains dans une pyramide 3D interactive et repositionnez les bons types de test sur chaque face pour construire une stratégie cohérente. Entre tests unitaires, composants, résilience et garantie produit, trouvez le bon équilibre en mode ludique.</w:t>
            </w:r>
          </w:p>
          <w:p>
            <w:pPr>
              <w:spacing w:before="0" w:after="60" w:line="240" w:lineRule="auto"/>
              <w:jc w:val="left"/>
            </w:pPr>
            <w:r>
              <w:rPr>
                <w:rFonts w:ascii="Barlow" w:hAnsi="Barlow" w:cs="Barlow"/>
                <w:b w:val="0"/>
                <w:i w:val="0"/>
                <w:color w:val="4A4A49"/>
                <w:sz w:val="18"/>
              </w:rPr>
              <w:t>Un jeu collaboratif où chaque équipe doit assembler sa pyramide parfaite en faisant glisser, placer et confronter ses choix—parce que comprendre par le jeu, c'est retenir pour de vrai !</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6 est pour le deuxième animateur. Tu reprends au kiosque 7.</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12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7</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Adige</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SDSI Test &amp; IA</w:t>
      </w:r>
    </w:p>
    <w:p>
      <w:pPr>
        <w:pStyle w:val="ListBullet"/>
        <w:spacing w:before="0" w:after="60" w:line="240" w:lineRule="auto"/>
        <w:jc w:val="left"/>
      </w:pPr>
      <w:r>
        <w:rPr>
          <w:rFonts w:ascii="Barlow" w:hAnsi="Barlow" w:cs="Barlow"/>
          <w:b w:val="0"/>
          <w:i w:val="0"/>
          <w:color w:val="1A1A2E"/>
          <w:sz w:val="28"/>
        </w:rPr>
        <w:t>Porté par TFC · Donatien REVEAU et Elodie TORDJMAN / DF Dommage · Vamé SYLLA.</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IACA &amp; IACT : deux agents IA pour générer critères d'acceptance et cas de test directement depuis vos US.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IACA et IACT les assistants des QA en Squad :</w:t>
            </w:r>
          </w:p>
          <w:p>
            <w:pPr>
              <w:spacing w:before="0" w:after="60" w:line="240" w:lineRule="auto"/>
              <w:jc w:val="left"/>
            </w:pPr>
            <w:r>
              <w:rPr>
                <w:rFonts w:ascii="Barlow" w:hAnsi="Barlow" w:cs="Barlow"/>
                <w:b w:val="0"/>
                <w:i w:val="0"/>
                <w:color w:val="4A4A49"/>
                <w:sz w:val="18"/>
              </w:rPr>
              <w:t>Deux agents IA pour aider les QA dans la génération des critères d'acceptance et des cas de test associés sur la base d'US</w:t>
            </w:r>
          </w:p>
          <w:p>
            <w:pPr>
              <w:spacing w:before="0" w:after="60" w:line="240" w:lineRule="auto"/>
              <w:jc w:val="left"/>
            </w:pPr>
            <w:r>
              <w:rPr>
                <w:rFonts w:ascii="Barlow" w:hAnsi="Barlow" w:cs="Barlow"/>
                <w:b w:val="0"/>
                <w:i w:val="0"/>
                <w:color w:val="4A4A49"/>
                <w:sz w:val="18"/>
              </w:rPr>
              <w:t>- Analyser les US pour en extraire les règles, leurs complétudes et leurs cohérences</w:t>
            </w:r>
          </w:p>
          <w:p>
            <w:pPr>
              <w:spacing w:before="0" w:after="60" w:line="240" w:lineRule="auto"/>
              <w:jc w:val="left"/>
            </w:pPr>
            <w:r>
              <w:rPr>
                <w:rFonts w:ascii="Barlow" w:hAnsi="Barlow" w:cs="Barlow"/>
                <w:b w:val="0"/>
                <w:i w:val="0"/>
                <w:color w:val="4A4A49"/>
                <w:sz w:val="18"/>
              </w:rPr>
              <w:t>- Générer des critères d'acceptance et cas de test pour valider les règles identifiées</w:t>
            </w:r>
          </w:p>
          <w:p>
            <w:pPr>
              <w:spacing w:before="0" w:after="60" w:line="240" w:lineRule="auto"/>
              <w:jc w:val="left"/>
            </w:pPr>
            <w:r>
              <w:rPr>
                <w:rFonts w:ascii="Barlow" w:hAnsi="Barlow" w:cs="Barlow"/>
                <w:b w:val="0"/>
                <w:i w:val="0"/>
                <w:color w:val="4A4A49"/>
                <w:sz w:val="18"/>
              </w:rPr>
              <w:t>- Effectuer une couverture complète et optimisée des US</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8 est pour le deuxième animateur. Tu reprends au kiosque 9.</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13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9</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Moselle</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SauceLabs</w:t>
      </w:r>
    </w:p>
    <w:p>
      <w:pPr>
        <w:pStyle w:val="ListBullet"/>
        <w:spacing w:before="0" w:after="60" w:line="240" w:lineRule="auto"/>
        <w:jc w:val="left"/>
      </w:pPr>
      <w:r>
        <w:rPr>
          <w:rFonts w:ascii="Barlow" w:hAnsi="Barlow" w:cs="Barlow"/>
          <w:b w:val="0"/>
          <w:i w:val="0"/>
          <w:color w:val="1A1A2E"/>
          <w:sz w:val="28"/>
        </w:rPr>
        <w:t>Porté par TFC · Vincent TREVARIN / DF Dommage · Aurore CAPLAN.</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Testez partout et homologuez en toute confiance — démos live sur la plateforme mobile, du dev à la validation.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SauceLabs à portée de main : développez, testez partout et homologuez en toute confiance.</w:t>
            </w:r>
          </w:p>
          <w:p>
            <w:pPr>
              <w:spacing w:before="0" w:after="60" w:line="240" w:lineRule="auto"/>
              <w:jc w:val="left"/>
            </w:pPr>
            <w:r>
              <w:rPr>
                <w:rFonts w:ascii="Barlow" w:hAnsi="Barlow" w:cs="Barlow"/>
                <w:b w:val="0"/>
                <w:i w:val="0"/>
                <w:color w:val="4A4A49"/>
                <w:sz w:val="18"/>
              </w:rPr>
              <w:t>Découvrez comment intégrer une plateforme de test mobile directement dans votre chaîne de développement locale et centrale, avec la possibilité d'exécuter vos tests d'homologation sur SauceLabs pour valider en conditions réelles.</w:t>
            </w:r>
          </w:p>
          <w:p>
            <w:pPr>
              <w:spacing w:before="0" w:after="60" w:line="240" w:lineRule="auto"/>
              <w:jc w:val="left"/>
            </w:pPr>
            <w:r>
              <w:rPr>
                <w:rFonts w:ascii="Barlow" w:hAnsi="Barlow" w:cs="Barlow"/>
                <w:b w:val="0"/>
                <w:i w:val="0"/>
                <w:color w:val="4A4A49"/>
                <w:sz w:val="18"/>
              </w:rPr>
              <w:t>Des démos live pour explorer les possibilités en temps réel et voir comment vos tests parcourent l'ensemble du cycle de vie – du développement à la validation d'homologation.</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10 est pour le deuxième animateur, puis 13h49 · le tirage au sort.</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14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13h49</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14h00</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Lots, rappel des salles, dispersion</w:t>
      </w:r>
    </w:p>
    <w:p>
      <w:pPr>
        <w:pStyle w:val="ListBullet"/>
        <w:spacing w:before="0" w:after="60" w:line="240" w:lineRule="auto"/>
        <w:jc w:val="left"/>
      </w:pPr>
      <w:r>
        <w:rPr>
          <w:rFonts w:ascii="Barlow" w:hAnsi="Barlow" w:cs="Barlow"/>
          <w:b w:val="0"/>
          <w:i w:val="0"/>
          <w:color w:val="1A1A2E"/>
          <w:sz w:val="28"/>
        </w:rPr>
        <w:t>À chaque kiosque, une fiche : nom, prénom, numéro du kiosque. Une seule urne, à l’accueil.</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B4B4"/>
              <w:bottom w:val="nil" w:sz="18" w:color="00B4B4"/>
              <w:left w:val="single" w:sz="18" w:color="00B4B4"/>
              <w:right w:val="nil" w:sz="18" w:color="00B4B4"/>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Cinq kiosques, cinq fiches, cinq chances. Trois gagnants, trois lots.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LES TROIS LOTS</w:t>
            </w: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RÈGLE DE PRÉSENCE (LA MÊME QU’À 12H10)</w:t>
            </w:r>
          </w:p>
          <w:p>
            <w:pPr>
              <w:spacing w:before="0" w:after="160" w:line="240" w:lineRule="auto"/>
              <w:jc w:val="left"/>
              <w:pBdr>
                <w:bottom w:val="dotted" w:sz="6" w:space="4" w:color="E3E3E3"/>
              </w:pBdr>
            </w:pP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13h52 QR code à l’écran. 13h54 : « on se retrouve ici à 16h30 pour la clôture et la remise des lots. » 13h55 : on libère la salle.</w:t>
      </w:r>
    </w:p>
    <w:p>
      <w:pPr>
        <w:spacing w:before="200" w:after="0" w:line="240" w:lineRule="auto"/>
        <w:jc w:val="left"/>
        <w:pBdr>
          <w:top w:val="single" w:sz="6" w:space="4" w:color="E3E3E3"/>
        </w:pBdr>
      </w:pPr>
      <w:r>
        <w:rPr>
          <w:rFonts w:ascii="Barlow" w:hAnsi="Barlow" w:cs="Barlow"/>
          <w:b w:val="0"/>
          <w:i w:val="0"/>
          <w:color w:val="4A4A49"/>
          <w:sz w:val="22"/>
        </w:rPr>
        <w:t>Ensuite — 16h33 · la clôture, avec Ghislaine.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15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16h33</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16h36</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Synthèse de la journée, avec Ghislaine</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Ne commence pas à 16h30 pile : la salle se remplit jusqu’à 16h35 depuis dix salles. Musique en fond jusque-là.</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Ce qu’on a vu aujourd’hui, en trois phrases. Pas un récapitulatif.</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NOMBRE DE PARTICIPANTS — ÉMARGEMENTS REMONTÉS PAR LOU À 16H</w:t>
            </w:r>
          </w:p>
          <w:p>
            <w:pPr>
              <w:spacing w:before="0" w:after="160" w:line="240" w:lineRule="auto"/>
              <w:jc w:val="left"/>
              <w:pBdr>
                <w:bottom w:val="dotted" w:sz="6" w:space="4" w:color="E3E3E3"/>
              </w:pBdr>
            </w:pP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16h36 · les remerciements.</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16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16h36</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16h44</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Remerciements</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Huit minutes pour trois montées sur scène. C’est la séquence qui déraille : appelle par groupe, jamais nom par nom.</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Les intervenants extérieurs du matin : K-LAGAN, Niji, et la table ronde.</w:t>
      </w:r>
    </w:p>
    <w:p>
      <w:pPr>
        <w:pStyle w:val="ListBullet"/>
        <w:spacing w:before="0" w:after="60" w:line="240" w:lineRule="auto"/>
        <w:jc w:val="left"/>
      </w:pPr>
      <w:r>
        <w:rPr>
          <w:rFonts w:ascii="Barlow" w:hAnsi="Barlow" w:cs="Barlow"/>
          <w:b w:val="0"/>
          <w:i w:val="0"/>
          <w:color w:val="1A1A2E"/>
          <w:sz w:val="28"/>
        </w:rPr>
        <w:t>Les porteurs des dix kiosques.</w:t>
      </w:r>
    </w:p>
    <w:p>
      <w:pPr>
        <w:pStyle w:val="ListBullet"/>
        <w:spacing w:before="0" w:after="60" w:line="240" w:lineRule="auto"/>
        <w:jc w:val="left"/>
      </w:pPr>
      <w:r>
        <w:rPr>
          <w:rFonts w:ascii="Barlow" w:hAnsi="Barlow" w:cs="Barlow"/>
          <w:b w:val="0"/>
          <w:i w:val="0"/>
          <w:color w:val="1A1A2E"/>
          <w:sz w:val="28"/>
        </w:rPr>
        <w:t>Le staff de l’organisation.</w:t>
      </w:r>
    </w:p>
    <w:p>
      <w:pPr>
        <w:spacing w:before="0" w:after="80" w:line="240" w:lineRule="auto"/>
        <w:jc w:val="left"/>
      </w:pPr>
      <w:r>
        <w:rPr>
          <w:rFonts w:ascii="Barlow" w:hAnsi="Barlow" w:cs="Barlow"/>
          <w:b w:val="0"/>
          <w:i w:val="0"/>
          <w:color w:val="4A4A49"/>
          <w:sz w:val="22"/>
        </w:rPr>
        <w:t>Chaque groupe prévenu la veille et déjà debout côté scène avant 16h30. On nomme les gens une fois qu’ils sont sur scène. Chaque groupe y reste : cela évite trois allers-retours.</w:t>
      </w:r>
    </w:p>
    <w:p>
      <w:pPr>
        <w:spacing w:before="200" w:after="0" w:line="240" w:lineRule="auto"/>
        <w:jc w:val="left"/>
        <w:pBdr>
          <w:top w:val="single" w:sz="6" w:space="4" w:color="E3E3E3"/>
        </w:pBdr>
      </w:pPr>
      <w:r>
        <w:rPr>
          <w:rFonts w:ascii="Barlow" w:hAnsi="Barlow" w:cs="Barlow"/>
          <w:b w:val="0"/>
          <w:i w:val="0"/>
          <w:color w:val="4A4A49"/>
          <w:sz w:val="22"/>
        </w:rPr>
        <w:t>Ensuite — 16h44 Fabrice conclut, puis 16h48 · le tirage.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ANAS</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17 / 17</w:t>
            </w:r>
          </w:p>
        </w:tc>
      </w:tr>
      <w:tr>
        <w:trPr>
          <w:trHeight w:val="68" w:hRule="exact"/>
        </w:trPr>
        <w:tc>
          <w:tcPr>
            <w:tcW w:type="dxa" w:w="7285"/>
            <w:shd w:val="clear" w:color="auto" w:fill="00B4B4"/>
            <w:tcMar>
              <w:top w:w="0" w:type="dxa"/>
              <w:bottom w:w="0" w:type="dxa"/>
              <w:left w:w="0" w:type="dxa"/>
              <w:right w:w="0" w:type="dxa"/>
            </w:tcMar>
          </w:tcPr>
          <w:p>
            <w:pPr>
              <w:spacing w:before="0" w:after="0" w:line="240" w:lineRule="auto"/>
              <w:jc w:val="left"/>
            </w:pPr>
          </w:p>
        </w:tc>
        <w:tc>
          <w:tcPr>
            <w:tcW w:type="dxa" w:w="7285"/>
            <w:shd w:val="clear" w:color="auto" w:fill="00B4B4"/>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16h48</w:t>
            </w:r>
          </w:p>
        </w:tc>
        <w:tc>
          <w:tcPr>
            <w:tcW w:type="dxa" w:w="3033"/>
            <w:vAlign w:val="center"/>
            <w:shd w:val="clear" w:color="auto" w:fill="00B4B4"/>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17h00</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Tirage, remise des lots, musique de fin</w:t>
      </w:r>
    </w:p>
    <w:p>
      <w:pPr>
        <w:pStyle w:val="ListBullet"/>
        <w:spacing w:before="0" w:after="60" w:line="240" w:lineRule="auto"/>
        <w:jc w:val="left"/>
      </w:pPr>
      <w:r>
        <w:rPr>
          <w:rFonts w:ascii="Barlow" w:hAnsi="Barlow" w:cs="Barlow"/>
          <w:b w:val="0"/>
          <w:i w:val="0"/>
          <w:color w:val="1A1A2E"/>
          <w:sz w:val="28"/>
        </w:rPr>
        <w:t>Rappelle la règle AVANT de tirer : cinq kiosques, cinq fiches, trois gagnants, trois lots.</w:t>
      </w:r>
    </w:p>
    <w:p>
      <w:pPr>
        <w:pStyle w:val="ListBullet"/>
        <w:spacing w:before="0" w:after="60" w:line="240" w:lineRule="auto"/>
        <w:jc w:val="left"/>
      </w:pPr>
      <w:r>
        <w:rPr>
          <w:rFonts w:ascii="Barlow" w:hAnsi="Barlow" w:cs="Barlow"/>
          <w:b w:val="0"/>
          <w:i w:val="0"/>
          <w:color w:val="1A1A2E"/>
          <w:sz w:val="28"/>
        </w:rPr>
        <w:t>Fais tirer par un participant — ni staff, ni TFC.</w:t>
      </w:r>
    </w:p>
    <w:p>
      <w:pPr>
        <w:pStyle w:val="ListBullet"/>
        <w:spacing w:before="0" w:after="60" w:line="240" w:lineRule="auto"/>
        <w:jc w:val="left"/>
      </w:pPr>
      <w:r>
        <w:rPr>
          <w:rFonts w:ascii="Barlow" w:hAnsi="Barlow" w:cs="Barlow"/>
          <w:b w:val="0"/>
          <w:i w:val="0"/>
          <w:color w:val="1A1A2E"/>
          <w:sz w:val="28"/>
        </w:rPr>
        <w:t>Un tirage à la fois : on tire, on lit, la personne monte, on remet le lot, on applaudit, on passe au suivant.</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CAS DU GAGNANT ABSENT — À ANNONCER AVANT LE PREMIER TIRAGE</w:t>
            </w:r>
          </w:p>
          <w:p>
            <w:pPr>
              <w:spacing w:before="0" w:after="160" w:line="240" w:lineRule="auto"/>
              <w:jc w:val="left"/>
              <w:pBdr>
                <w:bottom w:val="dotted" w:sz="6" w:space="4" w:color="E3E3E3"/>
              </w:pBdr>
            </w:pP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Musique de fin sur ta dernière phrase, scène encore pleine. Dernier message : merci aux participants.</w:t>
      </w:r>
    </w:p>
    <w:p>
      <w:pPr>
        <w:spacing w:before="200" w:after="0" w:line="240" w:lineRule="auto"/>
        <w:jc w:val="left"/>
        <w:pBdr>
          <w:top w:val="single" w:sz="6" w:space="4" w:color="E3E3E3"/>
        </w:pBdr>
      </w:pPr>
      <w:r>
        <w:rPr>
          <w:rFonts w:ascii="Barlow" w:hAnsi="Barlow" w:cs="Barlow"/>
          <w:b w:val="0"/>
          <w:i w:val="0"/>
          <w:color w:val="4A4A49"/>
          <w:sz w:val="22"/>
        </w:rPr>
        <w:t>Fin de journée.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GHISLAINE</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 / 6</w:t>
            </w:r>
          </w:p>
        </w:tc>
      </w:tr>
      <w:tr>
        <w:trPr>
          <w:trHeight w:val="68" w:hRule="exact"/>
        </w:trPr>
        <w:tc>
          <w:tcPr>
            <w:tcW w:type="dxa" w:w="7285"/>
            <w:shd w:val="clear" w:color="auto" w:fill="008080"/>
            <w:tcMar>
              <w:top w:w="0" w:type="dxa"/>
              <w:bottom w:w="0" w:type="dxa"/>
              <w:left w:w="0" w:type="dxa"/>
              <w:right w:w="0" w:type="dxa"/>
            </w:tcMar>
          </w:tcPr>
          <w:p>
            <w:pPr>
              <w:spacing w:before="0" w:after="0" w:line="240" w:lineRule="auto"/>
              <w:jc w:val="left"/>
            </w:pPr>
          </w:p>
        </w:tc>
        <w:tc>
          <w:tcPr>
            <w:tcW w:type="dxa" w:w="7285"/>
            <w:shd w:val="clear" w:color="auto" w:fill="008080"/>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Repères</w:t>
            </w:r>
          </w:p>
        </w:tc>
        <w:tc>
          <w:tcPr>
            <w:tcW w:type="dxa" w:w="3033"/>
            <w:vAlign w:val="center"/>
          </w:tcPr>
          <w:p>
            <w:pPr>
              <w:spacing w:before="0" w:after="0" w:line="240" w:lineRule="auto"/>
              <w:jc w:val="left"/>
            </w:pP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La journée en huit lignes</w:t>
      </w:r>
    </w:p>
    <w:tbl>
      <w:tblPr>
        <w:tblW w:type="auto" w:w="0"/>
        <w:tblLayout w:type="fixed"/>
        <w:tblLook w:firstColumn="1" w:firstRow="1" w:lastColumn="0" w:lastRow="0" w:noHBand="0" w:noVBand="1" w:val="04A0"/>
      </w:tblPr>
      <w:tblGrid>
        <w:gridCol w:w="1701"/>
        <w:gridCol w:w="5584"/>
      </w:tblGrid>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09h45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Mot d'ouverture — Ghislaine, Fabrice, Anas</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10h00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Conférence 1 — K-LAGAN</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10h45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Conférence 2 — Niji</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11h30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Table ronde — animée par Fabrice</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12h15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Cocktail déjeunatoire</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13h40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Organisation de l'après-midi</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14h00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5 rotations de 30 min, jusqu’à 16h25</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8080"/>
                <w:sz w:val="30"/>
              </w:rPr>
              <w:t>16h30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Clôture et remise des lots</w:t>
            </w:r>
          </w:p>
        </w:tc>
      </w:tr>
    </w:tbl>
    <w:p>
      <w:pPr>
        <w:spacing w:before="0" w:after="0" w:line="240" w:lineRule="auto"/>
        <w:jc w:val="left"/>
      </w:pPr>
    </w:p>
    <w:p>
      <w:pPr>
        <w:spacing w:before="0" w:after="80" w:line="240" w:lineRule="auto"/>
        <w:jc w:val="left"/>
      </w:pPr>
      <w:r>
        <w:rPr>
          <w:rFonts w:ascii="Barlow" w:hAnsi="Barlow" w:cs="Barlow"/>
          <w:b w:val="0"/>
          <w:i w:val="0"/>
          <w:color w:val="4A4A49"/>
          <w:sz w:val="22"/>
        </w:rPr>
        <w:t>L'heure en haut à gauche de chaque carte est ton entrée en scène. Le pavé de couleur à droite est l’heure de fin visée : c’est elle qui tient la journée.</w:t>
      </w:r>
    </w:p>
    <w:p>
      <w:pPr>
        <w:spacing w:before="0" w:after="80" w:line="240" w:lineRule="auto"/>
        <w:jc w:val="left"/>
      </w:pPr>
      <w:r>
        <w:rPr>
          <w:rFonts w:ascii="Barlow" w:hAnsi="Barlow" w:cs="Barlow"/>
          <w:b w:val="0"/>
          <w:i w:val="0"/>
          <w:color w:val="4A4A49"/>
          <w:sz w:val="22"/>
        </w:rPr>
        <w:t>Cartes numérotées, recto seul, dans l’ordre. Tu ne regardes jamais que celle du dessus.</w:t>
      </w:r>
    </w:p>
    <w:p>
      <w:pPr>
        <w:spacing w:before="200" w:after="0" w:line="240" w:lineRule="auto"/>
        <w:jc w:val="left"/>
        <w:pBdr>
          <w:top w:val="single" w:sz="6" w:space="4" w:color="E3E3E3"/>
        </w:pBdr>
      </w:pPr>
      <w:r>
        <w:rPr>
          <w:rFonts w:ascii="Barlow" w:hAnsi="Barlow" w:cs="Barlow"/>
          <w:b w:val="0"/>
          <w:i w:val="0"/>
          <w:color w:val="4A4A49"/>
          <w:sz w:val="22"/>
        </w:rPr>
        <w:t>Carte suivante : ta première prise de parole.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GHISLAINE</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2 / 6</w:t>
            </w:r>
          </w:p>
        </w:tc>
      </w:tr>
      <w:tr>
        <w:trPr>
          <w:trHeight w:val="68" w:hRule="exact"/>
        </w:trPr>
        <w:tc>
          <w:tcPr>
            <w:tcW w:type="dxa" w:w="7285"/>
            <w:shd w:val="clear" w:color="auto" w:fill="008080"/>
            <w:tcMar>
              <w:top w:w="0" w:type="dxa"/>
              <w:bottom w:w="0" w:type="dxa"/>
              <w:left w:w="0" w:type="dxa"/>
              <w:right w:w="0" w:type="dxa"/>
            </w:tcMar>
          </w:tcPr>
          <w:p>
            <w:pPr>
              <w:spacing w:before="0" w:after="0" w:line="240" w:lineRule="auto"/>
              <w:jc w:val="left"/>
            </w:pPr>
          </w:p>
        </w:tc>
        <w:tc>
          <w:tcPr>
            <w:tcW w:type="dxa" w:w="7285"/>
            <w:shd w:val="clear" w:color="auto" w:fill="008080"/>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09h45</w:t>
            </w:r>
          </w:p>
        </w:tc>
        <w:tc>
          <w:tcPr>
            <w:tcW w:type="dxa" w:w="3033"/>
            <w:vAlign w:val="center"/>
            <w:shd w:val="clear" w:color="auto" w:fill="008080"/>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09h49</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Accueil et cadre de la journée</w:t>
      </w:r>
    </w:p>
    <w:p>
      <w:pPr>
        <w:pStyle w:val="ListBullet"/>
        <w:spacing w:before="0" w:after="60" w:line="240" w:lineRule="auto"/>
        <w:jc w:val="left"/>
      </w:pPr>
      <w:r>
        <w:rPr>
          <w:rFonts w:ascii="Barlow" w:hAnsi="Barlow" w:cs="Barlow"/>
          <w:b w:val="0"/>
          <w:i w:val="0"/>
          <w:color w:val="1A1A2E"/>
          <w:sz w:val="28"/>
        </w:rPr>
        <w:t>Bienvenue : le Testing Event, sa raison d’être, pourquoi Crédit Agricole Assurances y consacre une journée entière.</w:t>
      </w:r>
    </w:p>
    <w:p>
      <w:pPr>
        <w:pStyle w:val="ListBullet"/>
        <w:spacing w:before="0" w:after="60" w:line="240" w:lineRule="auto"/>
        <w:jc w:val="left"/>
      </w:pPr>
      <w:r>
        <w:rPr>
          <w:rFonts w:ascii="Barlow" w:hAnsi="Barlow" w:cs="Barlow"/>
          <w:b w:val="0"/>
          <w:i w:val="0"/>
          <w:color w:val="1A1A2E"/>
          <w:sz w:val="28"/>
        </w:rPr>
        <w:t>La journée est une journée, pas une matinée : conférences le matin, 10 kiosques l’après-midi, clôture à 16h30. Une partie de la salle repartira après le cocktail si personne ne le dit.</w:t>
      </w:r>
    </w:p>
    <w:p>
      <w:pPr>
        <w:spacing w:before="0" w:after="80" w:line="240" w:lineRule="auto"/>
        <w:jc w:val="left"/>
      </w:pPr>
      <w:r>
        <w:rPr>
          <w:rFonts w:ascii="Barlow" w:hAnsi="Barlow" w:cs="Barlow"/>
          <w:b w:val="0"/>
          <w:i w:val="0"/>
          <w:color w:val="4A4A49"/>
          <w:sz w:val="22"/>
        </w:rPr>
        <w:t>Ne déroule pas le programme heure par heure ici : c’est ta séquence de 09h53, et le faire deux fois coûte trois minutes.</w:t>
      </w:r>
    </w:p>
    <w:p>
      <w:pPr>
        <w:pStyle w:val="ListBullet"/>
        <w:spacing w:before="0" w:after="60" w:line="240" w:lineRule="auto"/>
        <w:jc w:val="left"/>
      </w:pPr>
      <w:r>
        <w:rPr>
          <w:rFonts w:ascii="Barlow" w:hAnsi="Barlow" w:cs="Barlow"/>
          <w:b w:val="0"/>
          <w:i w:val="0"/>
          <w:color w:val="1A1A2E"/>
          <w:sz w:val="28"/>
        </w:rPr>
        <w:t>Annonce du sponsor et passage de parole à Fabrice.</w:t>
      </w:r>
    </w:p>
    <w:p>
      <w:pPr>
        <w:spacing w:before="0" w:after="80" w:line="240" w:lineRule="auto"/>
        <w:jc w:val="left"/>
      </w:pPr>
      <w:r>
        <w:rPr>
          <w:rFonts w:ascii="Barlow" w:hAnsi="Barlow" w:cs="Barlow"/>
          <w:b w:val="0"/>
          <w:i w:val="0"/>
          <w:color w:val="4A4A49"/>
          <w:sz w:val="22"/>
        </w:rPr>
        <w:t>Tu restes en bord de scène pendant qu’il parle. Quatre minutes annoncées deviennent huit si personne ne tient la durée : signe discret convenu à 09h52.</w:t>
      </w:r>
    </w:p>
    <w:p>
      <w:pPr>
        <w:spacing w:before="200" w:after="0" w:line="240" w:lineRule="auto"/>
        <w:jc w:val="left"/>
        <w:pBdr>
          <w:top w:val="single" w:sz="6" w:space="4" w:color="E3E3E3"/>
        </w:pBdr>
      </w:pPr>
      <w:r>
        <w:rPr>
          <w:rFonts w:ascii="Barlow" w:hAnsi="Barlow" w:cs="Barlow"/>
          <w:b w:val="0"/>
          <w:i w:val="0"/>
          <w:color w:val="4A4A49"/>
          <w:sz w:val="22"/>
        </w:rPr>
        <w:t>Ensuite — 09h53 · le programme de la journée.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GHISLAINE</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3 / 6</w:t>
            </w:r>
          </w:p>
        </w:tc>
      </w:tr>
      <w:tr>
        <w:trPr>
          <w:trHeight w:val="68" w:hRule="exact"/>
        </w:trPr>
        <w:tc>
          <w:tcPr>
            <w:tcW w:type="dxa" w:w="7285"/>
            <w:shd w:val="clear" w:color="auto" w:fill="008080"/>
            <w:tcMar>
              <w:top w:w="0" w:type="dxa"/>
              <w:bottom w:w="0" w:type="dxa"/>
              <w:left w:w="0" w:type="dxa"/>
              <w:right w:w="0" w:type="dxa"/>
            </w:tcMar>
          </w:tcPr>
          <w:p>
            <w:pPr>
              <w:spacing w:before="0" w:after="0" w:line="240" w:lineRule="auto"/>
              <w:jc w:val="left"/>
            </w:pPr>
          </w:p>
        </w:tc>
        <w:tc>
          <w:tcPr>
            <w:tcW w:type="dxa" w:w="7285"/>
            <w:shd w:val="clear" w:color="auto" w:fill="008080"/>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09h53</w:t>
            </w:r>
          </w:p>
        </w:tc>
        <w:tc>
          <w:tcPr>
            <w:tcW w:type="dxa" w:w="3033"/>
            <w:vAlign w:val="center"/>
            <w:shd w:val="clear" w:color="auto" w:fill="008080"/>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09h56</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Le programme de la journée</w:t>
      </w:r>
    </w:p>
    <w:p>
      <w:pPr>
        <w:pStyle w:val="ListBullet"/>
        <w:spacing w:before="0" w:after="60" w:line="240" w:lineRule="auto"/>
        <w:jc w:val="left"/>
      </w:pPr>
      <w:r>
        <w:rPr>
          <w:rFonts w:ascii="Barlow" w:hAnsi="Barlow" w:cs="Barlow"/>
          <w:b w:val="0"/>
          <w:i w:val="0"/>
          <w:color w:val="1A1A2E"/>
          <w:sz w:val="28"/>
        </w:rPr>
        <w:t>Matin : deux conférences et une table ronde, questions après chacune.</w:t>
      </w:r>
    </w:p>
    <w:p>
      <w:pPr>
        <w:pStyle w:val="ListBullet"/>
        <w:spacing w:before="0" w:after="60" w:line="240" w:lineRule="auto"/>
        <w:jc w:val="left"/>
      </w:pPr>
      <w:r>
        <w:rPr>
          <w:rFonts w:ascii="Barlow" w:hAnsi="Barlow" w:cs="Barlow"/>
          <w:b w:val="0"/>
          <w:i w:val="0"/>
          <w:color w:val="1A1A2E"/>
          <w:sz w:val="28"/>
        </w:rPr>
        <w:t>Cocktail déjeunatoire à 12h15.</w:t>
      </w:r>
    </w:p>
    <w:p>
      <w:pPr>
        <w:pStyle w:val="ListBullet"/>
        <w:spacing w:before="0" w:after="60" w:line="240" w:lineRule="auto"/>
        <w:jc w:val="left"/>
      </w:pPr>
      <w:r>
        <w:rPr>
          <w:rFonts w:ascii="Barlow" w:hAnsi="Barlow" w:cs="Barlow"/>
          <w:b w:val="0"/>
          <w:i w:val="0"/>
          <w:color w:val="1A1A2E"/>
          <w:sz w:val="28"/>
        </w:rPr>
        <w:t>Reprise à 13h40 pour l’organisation de l’après-midi.</w:t>
      </w:r>
    </w:p>
    <w:p>
      <w:pPr>
        <w:pStyle w:val="ListBullet"/>
        <w:spacing w:before="0" w:after="60" w:line="240" w:lineRule="auto"/>
        <w:jc w:val="left"/>
      </w:pPr>
      <w:r>
        <w:rPr>
          <w:rFonts w:ascii="Barlow" w:hAnsi="Barlow" w:cs="Barlow"/>
          <w:b w:val="0"/>
          <w:i w:val="0"/>
          <w:color w:val="1A1A2E"/>
          <w:sz w:val="28"/>
        </w:rPr>
        <w:t>10 kiosques, 5 rotations identiques : chacun choisit ses sessions, on ne subit pas un parcours imposé.</w:t>
      </w:r>
    </w:p>
    <w:p>
      <w:pPr>
        <w:pStyle w:val="ListBullet"/>
        <w:spacing w:before="0" w:after="60" w:line="240" w:lineRule="auto"/>
        <w:jc w:val="left"/>
      </w:pPr>
      <w:r>
        <w:rPr>
          <w:rFonts w:ascii="Barlow" w:hAnsi="Barlow" w:cs="Barlow"/>
          <w:b w:val="0"/>
          <w:i w:val="0"/>
          <w:color w:val="1A1A2E"/>
          <w:sz w:val="28"/>
        </w:rPr>
        <w:t>Clôture à 16h30, avec remise de lots.</w:t>
      </w:r>
    </w:p>
    <w:p>
      <w:pPr>
        <w:spacing w:before="0" w:after="80" w:line="240" w:lineRule="auto"/>
        <w:jc w:val="left"/>
      </w:pPr>
      <w:r>
        <w:rPr>
          <w:rFonts w:ascii="Barlow" w:hAnsi="Barlow" w:cs="Barlow"/>
          <w:b w:val="0"/>
          <w:i w:val="0"/>
          <w:color w:val="4A4A49"/>
          <w:sz w:val="22"/>
        </w:rPr>
        <w:t>Passage de relais à Anas, qui prend le QR code.</w:t>
      </w:r>
    </w:p>
    <w:p>
      <w:pPr>
        <w:spacing w:before="200" w:after="0" w:line="240" w:lineRule="auto"/>
        <w:jc w:val="left"/>
        <w:pBdr>
          <w:top w:val="single" w:sz="6" w:space="4" w:color="E3E3E3"/>
        </w:pBdr>
      </w:pPr>
      <w:r>
        <w:rPr>
          <w:rFonts w:ascii="Barlow" w:hAnsi="Barlow" w:cs="Barlow"/>
          <w:b w:val="0"/>
          <w:i w:val="0"/>
          <w:color w:val="4A4A49"/>
          <w:sz w:val="22"/>
        </w:rPr>
        <w:t>Ensuite — 11h25 · coulisses de la table ronde.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GHISLAINE</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4 / 6</w:t>
            </w:r>
          </w:p>
        </w:tc>
      </w:tr>
      <w:tr>
        <w:trPr>
          <w:trHeight w:val="68" w:hRule="exact"/>
        </w:trPr>
        <w:tc>
          <w:tcPr>
            <w:tcW w:type="dxa" w:w="7285"/>
            <w:shd w:val="clear" w:color="auto" w:fill="008080"/>
            <w:tcMar>
              <w:top w:w="0" w:type="dxa"/>
              <w:bottom w:w="0" w:type="dxa"/>
              <w:left w:w="0" w:type="dxa"/>
              <w:right w:w="0" w:type="dxa"/>
            </w:tcMar>
          </w:tcPr>
          <w:p>
            <w:pPr>
              <w:spacing w:before="0" w:after="0" w:line="240" w:lineRule="auto"/>
              <w:jc w:val="left"/>
            </w:pPr>
          </w:p>
        </w:tc>
        <w:tc>
          <w:tcPr>
            <w:tcW w:type="dxa" w:w="7285"/>
            <w:shd w:val="clear" w:color="auto" w:fill="008080"/>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11h25</w:t>
            </w:r>
          </w:p>
        </w:tc>
        <w:tc>
          <w:tcPr>
            <w:tcW w:type="dxa" w:w="3033"/>
            <w:vAlign w:val="center"/>
            <w:shd w:val="clear" w:color="auto" w:fill="008080"/>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12h15</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Table ronde — tu es intervenante</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Tu n’animes pas cette séquence : c’est Fabrice CHATRON qui anime. Cette carte est un repère, pas un script.</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Mode produit et les tests. Angle : « Mode produit ADE : comment CAAS transforme ses approches de test pour accompagner la fabrication agile ? »</w:t>
      </w:r>
    </w:p>
    <w:p>
      <w:pPr>
        <w:pStyle w:val="ListBullet"/>
        <w:spacing w:before="0" w:after="60" w:line="240" w:lineRule="auto"/>
        <w:jc w:val="left"/>
      </w:pPr>
      <w:r>
        <w:rPr>
          <w:rFonts w:ascii="Barlow" w:hAnsi="Barlow" w:cs="Barlow"/>
          <w:b w:val="0"/>
          <w:i w:val="0"/>
          <w:color w:val="1A1A2E"/>
          <w:sz w:val="28"/>
        </w:rPr>
        <w:t>Avec toi : Grégory BARRANCO (TMV) et Erwan PERIGAULT (SDSI).</w:t>
      </w:r>
    </w:p>
    <w:p>
      <w:pPr>
        <w:spacing w:before="0" w:after="80" w:line="240" w:lineRule="auto"/>
        <w:jc w:val="left"/>
      </w:pPr>
      <w:r>
        <w:rPr>
          <w:rFonts w:ascii="Barlow" w:hAnsi="Barlow" w:cs="Barlow"/>
          <w:b w:val="0"/>
          <w:i w:val="0"/>
          <w:color w:val="4A4A49"/>
          <w:sz w:val="22"/>
        </w:rPr>
        <w:t>Table ronde 32 min au plus, questions de 12h03 à 12h10, puis Anas reprend la main pour le message de midi.</w:t>
      </w:r>
    </w:p>
    <w:p>
      <w:pPr>
        <w:spacing w:before="200" w:after="0" w:line="240" w:lineRule="auto"/>
        <w:jc w:val="left"/>
        <w:pBdr>
          <w:top w:val="single" w:sz="6" w:space="4" w:color="E3E3E3"/>
        </w:pBdr>
      </w:pPr>
      <w:r>
        <w:rPr>
          <w:rFonts w:ascii="Barlow" w:hAnsi="Barlow" w:cs="Barlow"/>
          <w:b w:val="0"/>
          <w:i w:val="0"/>
          <w:color w:val="4A4A49"/>
          <w:sz w:val="22"/>
        </w:rPr>
        <w:t>Ensuite — 16h33 · la clôture, avec Anas.</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GHISLAINE</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5 / 6</w:t>
            </w:r>
          </w:p>
        </w:tc>
      </w:tr>
      <w:tr>
        <w:trPr>
          <w:trHeight w:val="68" w:hRule="exact"/>
        </w:trPr>
        <w:tc>
          <w:tcPr>
            <w:tcW w:type="dxa" w:w="7285"/>
            <w:shd w:val="clear" w:color="auto" w:fill="008080"/>
            <w:tcMar>
              <w:top w:w="0" w:type="dxa"/>
              <w:bottom w:w="0" w:type="dxa"/>
              <w:left w:w="0" w:type="dxa"/>
              <w:right w:w="0" w:type="dxa"/>
            </w:tcMar>
          </w:tcPr>
          <w:p>
            <w:pPr>
              <w:spacing w:before="0" w:after="0" w:line="240" w:lineRule="auto"/>
              <w:jc w:val="left"/>
            </w:pPr>
          </w:p>
        </w:tc>
        <w:tc>
          <w:tcPr>
            <w:tcW w:type="dxa" w:w="7285"/>
            <w:shd w:val="clear" w:color="auto" w:fill="008080"/>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16h33</w:t>
            </w:r>
          </w:p>
        </w:tc>
        <w:tc>
          <w:tcPr>
            <w:tcW w:type="dxa" w:w="3033"/>
            <w:vAlign w:val="center"/>
            <w:shd w:val="clear" w:color="auto" w:fill="008080"/>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16h36</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Synthèse de la journée, avec Anas</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Ne commencez pas à 16h30 pile : la salle se remplit jusqu’à 16h35.</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Ce qu’on a vu aujourd’hui, en trois phrases. Pas un récapitulatif.</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NOMBRE DE PARTICIPANTS — ÉMARGEMENTS REMONTÉS PAR LOU À 16H</w:t>
            </w:r>
          </w:p>
          <w:p>
            <w:pPr>
              <w:spacing w:before="0" w:after="160" w:line="240" w:lineRule="auto"/>
              <w:jc w:val="left"/>
              <w:pBdr>
                <w:bottom w:val="dotted" w:sz="6" w:space="4" w:color="E3E3E3"/>
              </w:pBdr>
            </w:pPr>
          </w:p>
        </w:tc>
      </w:tr>
    </w:tbl>
    <w:p>
      <w:pPr>
        <w:spacing w:before="0" w:after="0" w:line="240" w:lineRule="auto"/>
        <w:jc w:val="left"/>
      </w:pPr>
    </w:p>
    <w:p>
      <w:pPr>
        <w:spacing w:before="0" w:after="80" w:line="240" w:lineRule="auto"/>
        <w:jc w:val="left"/>
      </w:pPr>
      <w:r>
        <w:rPr>
          <w:rFonts w:ascii="Barlow" w:hAnsi="Barlow" w:cs="Barlow"/>
          <w:b w:val="0"/>
          <w:i w:val="0"/>
          <w:color w:val="4A4A49"/>
          <w:sz w:val="22"/>
        </w:rPr>
        <w:t>Anas enchaîne seul sur les remerciements, puis Fabrice conclut.</w:t>
      </w:r>
    </w:p>
    <w:p>
      <w:pPr>
        <w:spacing w:before="200" w:after="0" w:line="240" w:lineRule="auto"/>
        <w:jc w:val="left"/>
        <w:pBdr>
          <w:top w:val="single" w:sz="6" w:space="4" w:color="E3E3E3"/>
        </w:pBdr>
      </w:pPr>
      <w:r>
        <w:rPr>
          <w:rFonts w:ascii="Barlow" w:hAnsi="Barlow" w:cs="Barlow"/>
          <w:b w:val="0"/>
          <w:i w:val="0"/>
          <w:color w:val="4A4A49"/>
          <w:sz w:val="22"/>
        </w:rPr>
        <w:t>Ensuite — 16h48 · le tirage au sort, avec Anas.</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GHISLAINE</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6 / 6</w:t>
            </w:r>
          </w:p>
        </w:tc>
      </w:tr>
      <w:tr>
        <w:trPr>
          <w:trHeight w:val="68" w:hRule="exact"/>
        </w:trPr>
        <w:tc>
          <w:tcPr>
            <w:tcW w:type="dxa" w:w="7285"/>
            <w:shd w:val="clear" w:color="auto" w:fill="008080"/>
            <w:tcMar>
              <w:top w:w="0" w:type="dxa"/>
              <w:bottom w:w="0" w:type="dxa"/>
              <w:left w:w="0" w:type="dxa"/>
              <w:right w:w="0" w:type="dxa"/>
            </w:tcMar>
          </w:tcPr>
          <w:p>
            <w:pPr>
              <w:spacing w:before="0" w:after="0" w:line="240" w:lineRule="auto"/>
              <w:jc w:val="left"/>
            </w:pPr>
          </w:p>
        </w:tc>
        <w:tc>
          <w:tcPr>
            <w:tcW w:type="dxa" w:w="7285"/>
            <w:shd w:val="clear" w:color="auto" w:fill="008080"/>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16h48</w:t>
            </w:r>
          </w:p>
        </w:tc>
        <w:tc>
          <w:tcPr>
            <w:tcW w:type="dxa" w:w="3033"/>
            <w:vAlign w:val="center"/>
            <w:shd w:val="clear" w:color="auto" w:fill="008080"/>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16h56</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Tirage au sort et remise des lots, avec Anas</w:t>
      </w:r>
    </w:p>
    <w:p>
      <w:pPr>
        <w:pStyle w:val="ListBullet"/>
        <w:spacing w:before="0" w:after="60" w:line="240" w:lineRule="auto"/>
        <w:jc w:val="left"/>
      </w:pPr>
      <w:r>
        <w:rPr>
          <w:rFonts w:ascii="Barlow" w:hAnsi="Barlow" w:cs="Barlow"/>
          <w:b w:val="0"/>
          <w:i w:val="0"/>
          <w:color w:val="1A1A2E"/>
          <w:sz w:val="28"/>
        </w:rPr>
        <w:t>La règle se rappelle AVANT de tirer : cinq kiosques, cinq fiches, trois gagnants, trois lots.</w:t>
      </w:r>
    </w:p>
    <w:p>
      <w:pPr>
        <w:pStyle w:val="ListBullet"/>
        <w:spacing w:before="0" w:after="60" w:line="240" w:lineRule="auto"/>
        <w:jc w:val="left"/>
      </w:pPr>
      <w:r>
        <w:rPr>
          <w:rFonts w:ascii="Barlow" w:hAnsi="Barlow" w:cs="Barlow"/>
          <w:b w:val="0"/>
          <w:i w:val="0"/>
          <w:color w:val="1A1A2E"/>
          <w:sz w:val="28"/>
        </w:rPr>
        <w:t>C’est un participant qui tire — ni staff, ni TFC.</w:t>
      </w:r>
    </w:p>
    <w:p>
      <w:pPr>
        <w:pStyle w:val="ListBullet"/>
        <w:spacing w:before="0" w:after="60" w:line="240" w:lineRule="auto"/>
        <w:jc w:val="left"/>
      </w:pPr>
      <w:r>
        <w:rPr>
          <w:rFonts w:ascii="Barlow" w:hAnsi="Barlow" w:cs="Barlow"/>
          <w:b w:val="0"/>
          <w:i w:val="0"/>
          <w:color w:val="1A1A2E"/>
          <w:sz w:val="28"/>
        </w:rPr>
        <w:t>Un tirage à la fois. Trois noms lus d’affilée désorganisent la scène.</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LES TROIS LOTS</w:t>
            </w: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Musique de fin sur la dernière phrase d’Anas.</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Repères</w:t>
            </w:r>
          </w:p>
        </w:tc>
        <w:tc>
          <w:tcPr>
            <w:tcW w:type="dxa" w:w="3033"/>
            <w:vAlign w:val="center"/>
          </w:tcPr>
          <w:p>
            <w:pPr>
              <w:spacing w:before="0" w:after="0" w:line="240" w:lineRule="auto"/>
              <w:jc w:val="left"/>
            </w:pP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La journée en huit lignes</w:t>
      </w:r>
    </w:p>
    <w:tbl>
      <w:tblPr>
        <w:tblW w:type="auto" w:w="0"/>
        <w:tblLayout w:type="fixed"/>
        <w:tblLook w:firstColumn="1" w:firstRow="1" w:lastColumn="0" w:lastRow="0" w:noHBand="0" w:noVBand="1" w:val="04A0"/>
      </w:tblPr>
      <w:tblGrid>
        <w:gridCol w:w="1701"/>
        <w:gridCol w:w="5584"/>
      </w:tblGrid>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09h45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Mot d'ouverture — Ghislaine, Fabrice, Anas</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10h00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Conférence 1 — K-LAGAN</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10h45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Conférence 2 — Niji</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11h30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Table ronde — animée par Fabrice</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12h15</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Cocktail déjeunatoire</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13h40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Organisation de l'après-midi</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14h00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5 rotations de 30 min, jusqu’à 16h25</w:t>
            </w:r>
          </w:p>
        </w:tc>
      </w:tr>
      <w:tr>
        <w:tc>
          <w:tcPr>
            <w:tcW w:type="dxa" w:w="1701"/>
            <w:tcMar>
              <w:top w:w="40" w:type="dxa"/>
              <w:bottom w:w="40" w:type="dxa"/>
              <w:left w:w="0" w:type="dxa"/>
              <w:right w:w="60" w:type="dxa"/>
            </w:tcMar>
          </w:tcPr>
          <w:p>
            <w:pPr>
              <w:spacing w:before="0" w:after="0" w:line="240" w:lineRule="auto"/>
              <w:jc w:val="left"/>
            </w:pPr>
            <w:r>
              <w:rPr>
                <w:rFonts w:ascii="Barlow Condensed" w:hAnsi="Barlow Condensed" w:cs="Barlow Condensed"/>
                <w:b/>
                <w:i w:val="0"/>
                <w:color w:val="006B4F"/>
                <w:sz w:val="30"/>
              </w:rPr>
              <w:t>16h30</w:t>
            </w:r>
          </w:p>
        </w:tc>
        <w:tc>
          <w:tcPr>
            <w:tcW w:type="dxa" w:w="5584"/>
            <w:tcMar>
              <w:top w:w="40" w:type="dxa"/>
              <w:bottom w:w="40" w:type="dxa"/>
              <w:left w:w="0" w:type="dxa"/>
              <w:right w:w="60" w:type="dxa"/>
            </w:tcMar>
          </w:tcPr>
          <w:p>
            <w:pPr>
              <w:spacing w:before="0" w:after="0" w:line="240" w:lineRule="auto"/>
              <w:jc w:val="left"/>
            </w:pPr>
            <w:r>
              <w:rPr>
                <w:rFonts w:ascii="Barlow" w:hAnsi="Barlow" w:cs="Barlow"/>
                <w:b w:val="0"/>
                <w:i w:val="0"/>
                <w:color w:val="1A1A2E"/>
                <w:sz w:val="24"/>
              </w:rPr>
              <w:t>Clôture et remise des lots</w:t>
            </w:r>
          </w:p>
        </w:tc>
      </w:tr>
    </w:tbl>
    <w:p>
      <w:pPr>
        <w:spacing w:before="0" w:after="0" w:line="240" w:lineRule="auto"/>
        <w:jc w:val="left"/>
      </w:pPr>
    </w:p>
    <w:p>
      <w:pPr>
        <w:spacing w:before="0" w:after="80" w:line="240" w:lineRule="auto"/>
        <w:jc w:val="left"/>
      </w:pPr>
      <w:r>
        <w:rPr>
          <w:rFonts w:ascii="Barlow" w:hAnsi="Barlow" w:cs="Barlow"/>
          <w:b w:val="0"/>
          <w:i w:val="0"/>
          <w:color w:val="4A4A49"/>
          <w:sz w:val="22"/>
        </w:rPr>
        <w:t>L'heure en haut à gauche de chaque carte est ton entrée en scène. Le pavé de couleur à droite est l’heure de fin visée : c’est elle qui tient la journée.</w:t>
      </w:r>
    </w:p>
    <w:p>
      <w:pPr>
        <w:spacing w:before="0" w:after="80" w:line="240" w:lineRule="auto"/>
        <w:jc w:val="left"/>
      </w:pPr>
      <w:r>
        <w:rPr>
          <w:rFonts w:ascii="Barlow" w:hAnsi="Barlow" w:cs="Barlow"/>
          <w:b w:val="0"/>
          <w:i w:val="0"/>
          <w:color w:val="4A4A49"/>
          <w:sz w:val="22"/>
        </w:rPr>
        <w:t>Cartes numérotées, recto seul, dans l’ordre. Tu ne regardes jamais que celle du dessus.</w:t>
      </w:r>
    </w:p>
    <w:p>
      <w:pPr>
        <w:spacing w:before="200" w:after="0" w:line="240" w:lineRule="auto"/>
        <w:jc w:val="left"/>
        <w:pBdr>
          <w:top w:val="single" w:sz="6" w:space="4" w:color="E3E3E3"/>
        </w:pBdr>
      </w:pPr>
      <w:r>
        <w:rPr>
          <w:rFonts w:ascii="Barlow" w:hAnsi="Barlow" w:cs="Barlow"/>
          <w:b w:val="0"/>
          <w:i w:val="0"/>
          <w:color w:val="4A4A49"/>
          <w:sz w:val="22"/>
        </w:rPr>
        <w:t>Carte suivante : ta première prise de parole.</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2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13h40</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13h44</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Reprise et principe des rotations, avec Anas</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Alternez les prises de parole. Quinze minutes d’instructions juste après un cocktail : à deux voix, la salle suit.</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Accueil de reprise, une minute, à deux : « quinze minutes, et vous saurez exactement où aller, avec qui, et ce qu’il y a à gagner. »</w:t>
      </w:r>
    </w:p>
    <w:p>
      <w:pPr>
        <w:pStyle w:val="ListBullet"/>
        <w:spacing w:before="0" w:after="60" w:line="240" w:lineRule="auto"/>
        <w:jc w:val="left"/>
      </w:pPr>
      <w:r>
        <w:rPr>
          <w:rFonts w:ascii="Barlow" w:hAnsi="Barlow" w:cs="Barlow"/>
          <w:b w:val="0"/>
          <w:i w:val="0"/>
          <w:color w:val="1A1A2E"/>
          <w:sz w:val="28"/>
        </w:rPr>
        <w:t>10 kiosques en même temps, 5 fois, rotations identiques.</w:t>
      </w:r>
    </w:p>
    <w:p>
      <w:pPr>
        <w:pStyle w:val="ListBullet"/>
        <w:spacing w:before="0" w:after="60" w:line="240" w:lineRule="auto"/>
        <w:jc w:val="left"/>
      </w:pPr>
      <w:r>
        <w:rPr>
          <w:rFonts w:ascii="Barlow" w:hAnsi="Barlow" w:cs="Barlow"/>
          <w:b w:val="0"/>
          <w:i w:val="0"/>
          <w:color w:val="1A1A2E"/>
          <w:sz w:val="28"/>
        </w:rPr>
        <w:t>30 minutes : 20 d’atelier, 5 de questions, 5 pour se déplacer.</w:t>
      </w:r>
    </w:p>
    <w:p>
      <w:pPr>
        <w:pStyle w:val="ListBullet"/>
        <w:spacing w:before="0" w:after="60" w:line="240" w:lineRule="auto"/>
        <w:jc w:val="left"/>
      </w:pPr>
      <w:r>
        <w:rPr>
          <w:rFonts w:ascii="Barlow" w:hAnsi="Barlow" w:cs="Barlow"/>
          <w:b w:val="0"/>
          <w:i w:val="0"/>
          <w:color w:val="1A1A2E"/>
          <w:sz w:val="28"/>
        </w:rPr>
        <w:t>Horaires : 14h00 · 14h30 · 15h00 · 15h30 · 16h00.</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QUI DIT QUOI — RÉPARTITION CONVENUE AVEC ANAS</w:t>
            </w: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13h44 · les dix pitches, portés par les kiosques.</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3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13h44</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13h49</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Les dix pitches — tu prends les pairs</w:t>
      </w:r>
    </w:p>
    <w:p>
      <w:pPr>
        <w:spacing w:before="0" w:after="80" w:line="240" w:lineRule="auto"/>
        <w:jc w:val="left"/>
      </w:pPr>
      <w:r>
        <w:rPr>
          <w:rFonts w:ascii="Barlow" w:hAnsi="Barlow" w:cs="Barlow"/>
          <w:b w:val="0"/>
          <w:i w:val="0"/>
          <w:color w:val="4A4A49"/>
          <w:sz w:val="22"/>
        </w:rPr>
        <w:t>Vous vous partagez les dix : toi les pairs, Anas les impairs. Chacun garde son micro d’un bout à l’autre — il n’y a plus aucun passage de main, et les porteurs de kiosque restent assis.</w:t>
      </w:r>
    </w:p>
    <w:tbl>
      <w:tblPr>
        <w:tblW w:type="auto" w:w="0"/>
        <w:tblLayout w:type="fixed"/>
        <w:tblLook w:firstColumn="1" w:firstRow="1" w:lastColumn="0" w:lastRow="0" w:noHBand="0" w:noVBand="1" w:val="04A0"/>
      </w:tblPr>
      <w:tblGrid>
        <w:gridCol w:w="510"/>
        <w:gridCol w:w="3005"/>
        <w:gridCol w:w="1701"/>
        <w:gridCol w:w="2069"/>
      </w:tblGrid>
      <w:tr>
        <w:tc>
          <w:tcPr>
            <w:tcW w:type="dxa" w:w="510"/>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N°</w:t>
            </w:r>
          </w:p>
        </w:tc>
        <w:tc>
          <w:tcPr>
            <w:tcW w:type="dxa" w:w="3005"/>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KIOSQUE</w:t>
            </w:r>
          </w:p>
        </w:tc>
        <w:tc>
          <w:tcPr>
            <w:tcW w:type="dxa" w:w="1701"/>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SALLE</w:t>
            </w:r>
          </w:p>
        </w:tc>
        <w:tc>
          <w:tcPr>
            <w:tcW w:type="dxa" w:w="2069"/>
            <w:tcMar>
              <w:top w:w="20" w:type="dxa"/>
              <w:bottom w:w="30" w:type="dxa"/>
              <w:left w:w="0" w:type="dxa"/>
              <w:right w:w="60" w:type="dxa"/>
            </w:tcMar>
            <w:tcBorders>
              <w:top w:val="nil" w:sz="6" w:color="E3E3E3"/>
              <w:bottom w:val="single" w:sz="6" w:color="E3E3E3"/>
              <w:left w:val="nil" w:sz="6" w:color="E3E3E3"/>
              <w:right w:val="nil" w:sz="6" w:color="E3E3E3"/>
            </w:tcBorders>
          </w:tcPr>
          <w:p>
            <w:pPr>
              <w:spacing w:before="0" w:after="0" w:line="240" w:lineRule="auto"/>
              <w:jc w:val="left"/>
            </w:pPr>
            <w:r>
              <w:rPr>
                <w:rFonts w:ascii="Barlow Condensed" w:hAnsi="Barlow Condensed" w:cs="Barlow Condensed"/>
                <w:b/>
                <w:i w:val="0"/>
                <w:color w:val="4A4A49"/>
                <w:sz w:val="19"/>
              </w:rPr>
              <w:t>PORTÉ PAR</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1</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Ludopédagogie</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Wisla</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CRAN Quality Experts</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6B4F"/>
                <w:sz w:val="26"/>
              </w:rPr>
              <w:t>2</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LynQA</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Donau</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Smartesting</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3</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Écosystème d'agents IA</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Liffey</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6B4F"/>
                <w:sz w:val="26"/>
              </w:rPr>
              <w:t>4</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Yest Companion</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Douro</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Smartesting</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5</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Bâtisseurs de pyramides</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Rhône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6B4F"/>
                <w:sz w:val="26"/>
              </w:rPr>
              <w:t>6</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Référentiel de tests X-Ray</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Tajo</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OPEN · TFC</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7</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SDSI Test &amp; IA</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Adige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 · DF Dommage</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6B4F"/>
                <w:sz w:val="26"/>
              </w:rPr>
              <w:t>8</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JADD</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Loire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 · MCAD</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4A4A49"/>
                <w:sz w:val="26"/>
              </w:rPr>
              <w:t>9</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4A4A49"/>
                <w:sz w:val="22"/>
              </w:rPr>
              <w:t>SauceLabs</w:t>
            </w:r>
          </w:p>
        </w:tc>
        <w:tc>
          <w:tcPr>
            <w:tcW w:type="dxa" w:w="1701"/>
            <w:tcMar>
              <w:top w:w="30" w:type="dxa"/>
              <w:bottom w:w="30" w:type="dxa"/>
              <w:left w:w="0" w:type="dxa"/>
              <w:right w:w="60" w:type="dxa"/>
            </w:tcMar>
          </w:tcPr>
          <w:p>
            <w:pPr>
              <w:spacing w:before="0" w:after="0" w:line="240" w:lineRule="auto"/>
              <w:jc w:val="left"/>
            </w:pPr>
            <w:r>
              <w:rPr>
                <w:rFonts w:ascii="Barlow" w:hAnsi="Barlow" w:cs="Barlow"/>
                <w:b w:val="0"/>
                <w:i w:val="0"/>
                <w:color w:val="4A4A49"/>
                <w:sz w:val="20"/>
              </w:rPr>
              <w:t>Moselle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 · DF Dommage</w:t>
            </w:r>
          </w:p>
        </w:tc>
      </w:tr>
      <w:tr>
        <w:tc>
          <w:tcPr>
            <w:tcW w:type="dxa" w:w="510"/>
            <w:tcMar>
              <w:top w:w="30" w:type="dxa"/>
              <w:bottom w:w="30" w:type="dxa"/>
              <w:left w:w="0" w:type="dxa"/>
              <w:right w:w="60" w:type="dxa"/>
            </w:tcMar>
          </w:tcPr>
          <w:p>
            <w:pPr>
              <w:spacing w:before="0" w:after="0" w:line="240" w:lineRule="auto"/>
              <w:jc w:val="left"/>
            </w:pPr>
            <w:r>
              <w:rPr>
                <w:rFonts w:ascii="Barlow Condensed" w:hAnsi="Barlow Condensed" w:cs="Barlow Condensed"/>
                <w:b/>
                <w:i w:val="0"/>
                <w:color w:val="006B4F"/>
                <w:sz w:val="26"/>
              </w:rPr>
              <w:t>10</w:t>
            </w:r>
          </w:p>
        </w:tc>
        <w:tc>
          <w:tcPr>
            <w:tcW w:type="dxa" w:w="3005"/>
            <w:tcMar>
              <w:top w:w="30" w:type="dxa"/>
              <w:bottom w:w="30" w:type="dxa"/>
              <w:left w:w="0" w:type="dxa"/>
              <w:right w:w="60" w:type="dxa"/>
            </w:tcMar>
          </w:tcPr>
          <w:p>
            <w:pPr>
              <w:spacing w:before="0" w:after="0" w:line="240" w:lineRule="auto"/>
              <w:jc w:val="left"/>
            </w:pPr>
            <w:r>
              <w:rPr>
                <w:rFonts w:ascii="Barlow" w:hAnsi="Barlow" w:cs="Barlow"/>
                <w:b w:val="0"/>
                <w:i w:val="0"/>
                <w:color w:val="1A1A2E"/>
                <w:sz w:val="22"/>
              </w:rPr>
              <w:t>Vidéo TESTY — libre service</w:t>
            </w:r>
          </w:p>
        </w:tc>
        <w:tc>
          <w:tcPr>
            <w:tcW w:type="dxa" w:w="1701"/>
            <w:tcMar>
              <w:top w:w="30" w:type="dxa"/>
              <w:bottom w:w="30" w:type="dxa"/>
              <w:left w:w="0" w:type="dxa"/>
              <w:right w:w="60" w:type="dxa"/>
            </w:tcMar>
          </w:tcPr>
          <w:p>
            <w:pPr>
              <w:spacing w:before="0" w:after="0" w:line="240" w:lineRule="auto"/>
              <w:jc w:val="left"/>
            </w:pPr>
            <w:r>
              <w:rPr>
                <w:rFonts w:ascii="Barlow" w:hAnsi="Barlow" w:cs="Barlow"/>
                <w:b/>
                <w:i w:val="0"/>
                <w:color w:val="1A1A2E"/>
                <w:sz w:val="20"/>
              </w:rPr>
              <w:t>Sumida + Alzette</w:t>
            </w:r>
          </w:p>
        </w:tc>
        <w:tc>
          <w:tcPr>
            <w:tcW w:type="dxa" w:w="2069"/>
            <w:tcMar>
              <w:top w:w="30" w:type="dxa"/>
              <w:bottom w:w="30" w:type="dxa"/>
              <w:left w:w="0" w:type="dxa"/>
              <w:right w:w="60" w:type="dxa"/>
            </w:tcMar>
          </w:tcPr>
          <w:p>
            <w:pPr>
              <w:spacing w:before="0" w:after="0" w:line="240" w:lineRule="auto"/>
              <w:jc w:val="left"/>
            </w:pPr>
            <w:r>
              <w:rPr>
                <w:rFonts w:ascii="Barlow" w:hAnsi="Barlow" w:cs="Barlow"/>
                <w:b w:val="0"/>
                <w:i w:val="0"/>
                <w:color w:val="4A4A49"/>
                <w:sz w:val="19"/>
              </w:rPr>
              <w:t>TFC</w:t>
            </w:r>
          </w:p>
        </w:tc>
      </w:tr>
    </w:tbl>
    <w:p>
      <w:pPr>
        <w:spacing w:before="0" w:after="0" w:line="240" w:lineRule="auto"/>
        <w:jc w:val="left"/>
      </w:pPr>
    </w:p>
    <w:p>
      <w:pPr>
        <w:spacing w:before="0" w:after="80" w:line="240" w:lineRule="auto"/>
        <w:jc w:val="left"/>
      </w:pPr>
      <w:r>
        <w:rPr>
          <w:rFonts w:ascii="Barlow" w:hAnsi="Barlow" w:cs="Barlow"/>
          <w:b w:val="0"/>
          <w:i w:val="0"/>
          <w:color w:val="4A4A49"/>
          <w:sz w:val="22"/>
        </w:rPr>
        <w:t>Tes cinq sont en couleur, et chacun a sa carte juste après celle-ci. Trente secondes chacun : la phrase à dire en fait moins de dix, le reste c’est la salle, les noms, et ce que tu veux y ajouter.</w:t>
      </w:r>
    </w:p>
    <w:p>
      <w:pPr>
        <w:spacing w:before="0" w:after="80" w:line="240" w:lineRule="auto"/>
        <w:jc w:val="left"/>
      </w:pPr>
      <w:r>
        <w:rPr>
          <w:rFonts w:ascii="Barlow" w:hAnsi="Barlow" w:cs="Barlow"/>
          <w:b w:val="0"/>
          <w:i w:val="0"/>
          <w:color w:val="4A4A49"/>
          <w:sz w:val="22"/>
        </w:rPr>
        <w:t>Si ça déborde après 13h50 : le rappel des salles passe de 2 min à 1 min et le tirage se dit debout, sans slide. La dispersion de 13h55 ne se sacrifie jamais.</w:t>
      </w:r>
    </w:p>
    <w:p>
      <w:pPr>
        <w:spacing w:before="200" w:after="0" w:line="240" w:lineRule="auto"/>
        <w:jc w:val="left"/>
        <w:pBdr>
          <w:top w:val="single" w:sz="6" w:space="4" w:color="E3E3E3"/>
        </w:pBdr>
      </w:pPr>
      <w:r>
        <w:rPr>
          <w:rFonts w:ascii="Barlow" w:hAnsi="Barlow" w:cs="Barlow"/>
          <w:b w:val="0"/>
          <w:i w:val="0"/>
          <w:color w:val="4A4A49"/>
          <w:sz w:val="22"/>
        </w:rPr>
        <w:t>Ensuite — Anas ouvre avec le kiosque 1 ; ta première carte est le kiosque 2.</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4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2</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Donau</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LynQA</w:t>
      </w:r>
    </w:p>
    <w:p>
      <w:pPr>
        <w:pStyle w:val="ListBullet"/>
        <w:spacing w:before="0" w:after="60" w:line="240" w:lineRule="auto"/>
        <w:jc w:val="left"/>
      </w:pPr>
      <w:r>
        <w:rPr>
          <w:rFonts w:ascii="Barlow" w:hAnsi="Barlow" w:cs="Barlow"/>
          <w:b w:val="0"/>
          <w:i w:val="0"/>
          <w:color w:val="1A1A2E"/>
          <w:sz w:val="28"/>
        </w:rPr>
        <w:t>Porté par Smartesting · Fabien NICOLET et Michel GUEZ.</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6B4F"/>
              <w:bottom w:val="nil" w:sz="18" w:color="006B4F"/>
              <w:left w:val="single" w:sz="18" w:color="006B4F"/>
              <w:right w:val="nil" w:sz="18" w:color="006B4F"/>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L'agent IA qui exécute vos tests manuels pendant que vous dormez — sans scripting, sans restructuration.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"Lynqa : l'agent IA qui exécute vos tests manuels pendant que vous dormez."</w:t>
            </w:r>
          </w:p>
          <w:p>
            <w:pPr>
              <w:spacing w:before="0" w:after="60" w:line="240" w:lineRule="auto"/>
              <w:jc w:val="left"/>
            </w:pPr>
            <w:r>
              <w:rPr>
                <w:rFonts w:ascii="Barlow" w:hAnsi="Barlow" w:cs="Barlow"/>
                <w:b w:val="0"/>
                <w:i w:val="0"/>
                <w:color w:val="4A4A49"/>
                <w:sz w:val="18"/>
              </w:rPr>
              <w:t>Savez-vous que 80% des tests fonctionnels restent manuels ? C'est normal : certains sont visuels, trop instables ou trop coûteux à automatiser. Mais ces campagnes manuelles répétitives pèsent lourd : fatigue des testeurs, risques d'erreurs, ressources mobilisées à chaque cycle.</w:t>
            </w:r>
          </w:p>
          <w:p>
            <w:pPr>
              <w:spacing w:before="0" w:after="60" w:line="240" w:lineRule="auto"/>
              <w:jc w:val="left"/>
            </w:pPr>
            <w:r>
              <w:rPr>
                <w:rFonts w:ascii="Barlow" w:hAnsi="Barlow" w:cs="Barlow"/>
                <w:b w:val="0"/>
                <w:i w:val="0"/>
                <w:color w:val="4A4A49"/>
                <w:sz w:val="18"/>
              </w:rPr>
              <w:t>Imaginez :</w:t>
            </w:r>
          </w:p>
          <w:p>
            <w:pPr>
              <w:spacing w:before="0" w:after="60" w:line="240" w:lineRule="auto"/>
              <w:jc w:val="left"/>
            </w:pPr>
            <w:r>
              <w:rPr>
                <w:rFonts w:ascii="Barlow" w:hAnsi="Barlow" w:cs="Barlow"/>
                <w:b w:val="0"/>
                <w:i w:val="0"/>
                <w:color w:val="4A4A49"/>
                <w:sz w:val="18"/>
              </w:rPr>
              <w:t>Un agent IA qui lit vos cas de test existants (sans modification), les exécute automatiquement 24h/24, 7j/7, et produit un rapport détaillé avec captures d'écran étape par étape. Pas de scripting, pas de no-code, pas de restructuration de vos scénarios.</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3 est pour Anas. Tu reprends au kiosque 4.</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5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4</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Douro</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Yest Companion</w:t>
      </w:r>
    </w:p>
    <w:p>
      <w:pPr>
        <w:pStyle w:val="ListBullet"/>
        <w:spacing w:before="0" w:after="60" w:line="240" w:lineRule="auto"/>
        <w:jc w:val="left"/>
      </w:pPr>
      <w:r>
        <w:rPr>
          <w:rFonts w:ascii="Barlow" w:hAnsi="Barlow" w:cs="Barlow"/>
          <w:b w:val="0"/>
          <w:i w:val="0"/>
          <w:color w:val="1A1A2E"/>
          <w:sz w:val="28"/>
        </w:rPr>
        <w:t>Porté par Smartesting · Arnaud BOUZY.</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6B4F"/>
              <w:bottom w:val="nil" w:sz="18" w:color="006B4F"/>
              <w:left w:val="single" w:sz="18" w:color="006B4F"/>
              <w:right w:val="nil" w:sz="18" w:color="006B4F"/>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De la page blanche à la mise à jour : l'IA propose les parcours à partir de vos US Jira/Confluence, vous validez.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De la page blanche à la mise à jour, Yest Companion vous accompagne sur le parcours.</w:t>
            </w:r>
          </w:p>
          <w:p>
            <w:pPr>
              <w:spacing w:before="0" w:after="60" w:line="240" w:lineRule="auto"/>
              <w:jc w:val="left"/>
            </w:pPr>
            <w:r>
              <w:rPr>
                <w:rFonts w:ascii="Barlow" w:hAnsi="Barlow" w:cs="Barlow"/>
                <w:b w:val="0"/>
                <w:i w:val="0"/>
                <w:color w:val="4A4A49"/>
                <w:sz w:val="18"/>
              </w:rPr>
              <w:t>Explication</w:t>
            </w:r>
          </w:p>
          <w:p>
            <w:pPr>
              <w:spacing w:before="0" w:after="60" w:line="240" w:lineRule="auto"/>
              <w:jc w:val="left"/>
            </w:pPr>
            <w:r>
              <w:rPr>
                <w:rFonts w:ascii="Barlow" w:hAnsi="Barlow" w:cs="Barlow"/>
                <w:b w:val="0"/>
                <w:i w:val="0"/>
                <w:color w:val="4A4A49"/>
                <w:sz w:val="18"/>
              </w:rPr>
              <w:t>À partir de vos spécifications (US JIRA, pages Confluence), Yest Companion propose un premier parcours structuré, avec ses tâches métier et son enchaînement, puis le fait évoluer quand les exigences changent. Vous gardez la main à chaque étape : l'IA propose, vous validez ou vous ajustez.</w:t>
            </w:r>
          </w:p>
          <w:p>
            <w:pPr>
              <w:spacing w:before="0" w:after="60" w:line="240" w:lineRule="auto"/>
              <w:jc w:val="left"/>
            </w:pPr>
            <w:r>
              <w:rPr>
                <w:rFonts w:ascii="Barlow" w:hAnsi="Barlow" w:cs="Barlow"/>
                <w:b w:val="0"/>
                <w:i w:val="0"/>
                <w:color w:val="4A4A49"/>
                <w:sz w:val="18"/>
              </w:rPr>
              <w:t>Message clé</w:t>
            </w:r>
          </w:p>
          <w:p>
            <w:pPr>
              <w:spacing w:before="0" w:after="60" w:line="240" w:lineRule="auto"/>
              <w:jc w:val="left"/>
            </w:pPr>
            <w:r>
              <w:rPr>
                <w:rFonts w:ascii="Barlow" w:hAnsi="Barlow" w:cs="Barlow"/>
                <w:b w:val="0"/>
                <w:i w:val="0"/>
                <w:color w:val="4A4A49"/>
                <w:sz w:val="18"/>
              </w:rPr>
              <w:t>Yest Companion accélère la prise en main de Yest et la maintenance des parcours, donc celle des tests.</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5 est pour Anas. Tu reprends au kiosque 6.</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6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6</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Tajo</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Référentiel de tests X-Ray</w:t>
      </w:r>
    </w:p>
    <w:p>
      <w:pPr>
        <w:pStyle w:val="ListBullet"/>
        <w:spacing w:before="0" w:after="60" w:line="240" w:lineRule="auto"/>
        <w:jc w:val="left"/>
      </w:pPr>
      <w:r>
        <w:rPr>
          <w:rFonts w:ascii="Barlow" w:hAnsi="Barlow" w:cs="Barlow"/>
          <w:b w:val="0"/>
          <w:i w:val="0"/>
          <w:color w:val="1A1A2E"/>
          <w:sz w:val="28"/>
        </w:rPr>
        <w:t>Porté par OPEN · Alexandre BRUN / TFC · Fadi AIZOUKI.</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6B4F"/>
              <w:bottom w:val="nil" w:sz="18" w:color="006B4F"/>
              <w:left w:val="single" w:sz="18" w:color="006B4F"/>
              <w:right w:val="nil" w:sz="18" w:color="006B4F"/>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Au revoir QC, bienvenue X-Ray ! Découvrez le produit et la trajectoire de migration 2027.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Au revoir QC, bienvenue XRAY !</w:t>
            </w:r>
          </w:p>
          <w:p>
            <w:pPr>
              <w:spacing w:before="0" w:after="60" w:line="240" w:lineRule="auto"/>
              <w:jc w:val="left"/>
            </w:pPr>
            <w:r>
              <w:rPr>
                <w:rFonts w:ascii="Barlow" w:hAnsi="Barlow" w:cs="Barlow"/>
                <w:b w:val="0"/>
                <w:i w:val="0"/>
                <w:color w:val="4A4A49"/>
                <w:sz w:val="18"/>
              </w:rPr>
              <w:t>"Moderniser notre outillage QC pour gagner en efficacité, résilience et performance opérationnelle."</w:t>
            </w:r>
          </w:p>
          <w:p>
            <w:pPr>
              <w:spacing w:before="0" w:after="60" w:line="240" w:lineRule="auto"/>
              <w:jc w:val="left"/>
            </w:pPr>
            <w:r>
              <w:rPr>
                <w:rFonts w:ascii="Barlow" w:hAnsi="Barlow" w:cs="Barlow"/>
                <w:b w:val="0"/>
                <w:i w:val="0"/>
                <w:color w:val="4A4A49"/>
                <w:sz w:val="18"/>
              </w:rPr>
              <w:t>Après des années de fidèles services, notre système QC historique va tirer sa révérence en 2027 pour laisser place à XRAY.</w:t>
            </w:r>
          </w:p>
          <w:p>
            <w:pPr>
              <w:spacing w:before="0" w:after="60" w:line="240" w:lineRule="auto"/>
              <w:jc w:val="left"/>
            </w:pPr>
            <w:r>
              <w:rPr>
                <w:rFonts w:ascii="Barlow" w:hAnsi="Barlow" w:cs="Barlow"/>
                <w:b w:val="0"/>
                <w:i w:val="0"/>
                <w:color w:val="4A4A49"/>
                <w:sz w:val="18"/>
              </w:rPr>
              <w:t>Venez découvrir le produit et la trajectoire de migration.</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7 est pour Anas. Tu reprends au kiosque 8.</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7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8</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38"/>
              </w:rPr>
              <w:t>Loire</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JADD</w:t>
      </w:r>
    </w:p>
    <w:p>
      <w:pPr>
        <w:pStyle w:val="ListBullet"/>
        <w:spacing w:before="0" w:after="60" w:line="240" w:lineRule="auto"/>
        <w:jc w:val="left"/>
      </w:pPr>
      <w:r>
        <w:rPr>
          <w:rFonts w:ascii="Barlow" w:hAnsi="Barlow" w:cs="Barlow"/>
          <w:b w:val="0"/>
          <w:i w:val="0"/>
          <w:color w:val="1A1A2E"/>
          <w:sz w:val="28"/>
        </w:rPr>
        <w:t>Porté par TFC · Gabriel MOROSAN et Laurie ZINGLE / MCAD · Julien BAZZALI et Nicolas DROUET.</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6B4F"/>
              <w:bottom w:val="nil" w:sz="18" w:color="006B4F"/>
              <w:left w:val="single" w:sz="18" w:color="006B4F"/>
              <w:right w:val="nil" w:sz="18" w:color="006B4F"/>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Les données de production à portée de clic pour vos tests : enrichissez, réutilisez, rechargez en quelques clics.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JADD : Los données de production à portée de clic pour vos tests</w:t>
            </w:r>
          </w:p>
          <w:p>
            <w:pPr>
              <w:spacing w:before="0" w:after="60" w:line="240" w:lineRule="auto"/>
              <w:jc w:val="left"/>
            </w:pPr>
            <w:r>
              <w:rPr>
                <w:rFonts w:ascii="Barlow" w:hAnsi="Barlow" w:cs="Barlow"/>
                <w:b w:val="0"/>
                <w:i w:val="0"/>
                <w:color w:val="4A4A49"/>
                <w:sz w:val="18"/>
              </w:rPr>
              <w:t>JADD est un portail offrant différentes fonctionnalités pour gérer vos données de test</w:t>
            </w:r>
          </w:p>
          <w:p>
            <w:pPr>
              <w:spacing w:before="0" w:after="60" w:line="240" w:lineRule="auto"/>
              <w:jc w:val="left"/>
            </w:pPr>
            <w:r>
              <w:rPr>
                <w:rFonts w:ascii="Barlow" w:hAnsi="Barlow" w:cs="Barlow"/>
                <w:b w:val="0"/>
                <w:i w:val="0"/>
                <w:color w:val="4A4A49"/>
                <w:sz w:val="18"/>
              </w:rPr>
              <w:t>En quelques clics, adaptez vos besoins en données de test en un temps record : enrichissez, supprimez, réutilisez, rechargez à nouveau...</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le kiosque 9 est pour Anas. Tu reprends au kiosque 10.</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8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Kiosque 10</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SALLE</w:t>
            </w:r>
          </w:p>
          <w:p>
            <w:pPr>
              <w:spacing w:before="0" w:after="0" w:line="240" w:lineRule="auto"/>
              <w:jc w:val="right"/>
            </w:pPr>
            <w:r>
              <w:rPr>
                <w:rFonts w:ascii="Barlow Condensed" w:hAnsi="Barlow Condensed" w:cs="Barlow Condensed"/>
                <w:b/>
                <w:i w:val="0"/>
                <w:color w:val="FFFFFF"/>
                <w:sz w:val="24"/>
              </w:rPr>
              <w:t>Sumida + Alzette</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Vidéo TESTY — libre service</w:t>
      </w:r>
    </w:p>
    <w:tbl>
      <w:tblPr>
        <w:tblW w:type="auto" w:w="0"/>
        <w:tblLayout w:type="fixed"/>
        <w:tblLook w:firstColumn="1" w:firstRow="1" w:lastColumn="0" w:lastRow="0" w:noHBand="0" w:noVBand="1" w:val="04A0"/>
      </w:tblPr>
      <w:tblGrid>
        <w:gridCol w:w="7285"/>
      </w:tblGrid>
      <w:tr>
        <w:tc>
          <w:tcPr>
            <w:tcW w:type="dxa" w:w="7285"/>
            <w:tcBorders>
              <w:top w:val="single" w:sz="8" w:color="B32D2D"/>
              <w:bottom w:val="single" w:sz="8" w:color="B32D2D"/>
              <w:left w:val="single" w:sz="8" w:color="B32D2D"/>
              <w:right w:val="single" w:sz="8" w:color="B32D2D"/>
            </w:tcBorders>
            <w:tcMar>
              <w:top w:w="70" w:type="dxa"/>
              <w:bottom w:w="70" w:type="dxa"/>
              <w:left w:w="140" w:type="dxa"/>
              <w:right w:w="140" w:type="dxa"/>
            </w:tcMar>
          </w:tcPr>
          <w:p>
            <w:pPr>
              <w:spacing w:before="0" w:after="0" w:line="240" w:lineRule="auto"/>
              <w:jc w:val="left"/>
            </w:pPr>
            <w:r>
              <w:rPr>
                <w:rFonts w:ascii="Barlow" w:hAnsi="Barlow" w:cs="Barlow"/>
                <w:b/>
                <w:i w:val="0"/>
                <w:color w:val="B32D2D"/>
                <w:sz w:val="24"/>
              </w:rPr>
              <w:t>« Libre service » selon la page ; diffusion présentée de l’épisode 4 selon le conducteur du 10/09. À trancher avant de le dire.</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Porté par TFC · Elena TOMAS et Jaber BENZEGOUTTA.</w:t>
      </w:r>
    </w:p>
    <w:p>
      <w:pPr>
        <w:spacing w:before="0" w:after="80" w:line="240" w:lineRule="auto"/>
        <w:jc w:val="left"/>
      </w:pPr>
      <w:r>
        <w:rPr>
          <w:rFonts w:ascii="Barlow" w:hAnsi="Barlow" w:cs="Barlow"/>
          <w:b w:val="0"/>
          <w:i w:val="0"/>
          <w:color w:val="4A4A49"/>
          <w:sz w:val="22"/>
        </w:rPr>
        <w:t>Nomme-les et fais-leur lever la main : la salle doit voir le visage qu’elle retrouvera en atelier.</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6B4F"/>
              <w:bottom w:val="nil" w:sz="18" w:color="006B4F"/>
              <w:left w:val="single" w:sz="18" w:color="006B4F"/>
              <w:right w:val="nil" w:sz="18" w:color="006B4F"/>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Plongez dans l'univers coloré et décalé de TESTY : le métier de testeur en épisodes courts, ludiques, sans jargon. »</w:t>
            </w: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80" w:line="240" w:lineRule="auto"/>
              <w:jc w:val="left"/>
            </w:pPr>
            <w:r>
              <w:rPr>
                <w:rFonts w:ascii="Barlow Condensed" w:hAnsi="Barlow Condensed" w:cs="Barlow Condensed"/>
                <w:b/>
                <w:i w:val="0"/>
                <w:color w:val="4A4A49"/>
                <w:sz w:val="18"/>
              </w:rPr>
              <w:t>LE TEXTE DU PORTEUR — À LIRE AVANT, PAS EN SCÈNE</w:t>
            </w:r>
          </w:p>
          <w:p>
            <w:pPr>
              <w:spacing w:before="0" w:after="60" w:line="240" w:lineRule="auto"/>
              <w:jc w:val="left"/>
            </w:pPr>
            <w:r>
              <w:rPr>
                <w:rFonts w:ascii="Barlow" w:hAnsi="Barlow" w:cs="Barlow"/>
                <w:b w:val="0"/>
                <w:i w:val="0"/>
                <w:color w:val="4A4A49"/>
                <w:sz w:val="18"/>
              </w:rPr>
              <w:t>TESTY : Mission Qualité Acceptée</w:t>
            </w:r>
          </w:p>
          <w:p>
            <w:pPr>
              <w:spacing w:before="0" w:after="60" w:line="240" w:lineRule="auto"/>
              <w:jc w:val="left"/>
            </w:pPr>
            <w:r>
              <w:rPr>
                <w:rFonts w:ascii="Barlow" w:hAnsi="Barlow" w:cs="Barlow"/>
                <w:b w:val="0"/>
                <w:i w:val="0"/>
                <w:color w:val="4A4A49"/>
                <w:sz w:val="18"/>
              </w:rPr>
              <w:t>Vous ne l'avez pas encore rencontré ?</w:t>
            </w:r>
          </w:p>
          <w:p>
            <w:pPr>
              <w:spacing w:before="0" w:after="60" w:line="240" w:lineRule="auto"/>
              <w:jc w:val="left"/>
            </w:pPr>
            <w:r>
              <w:rPr>
                <w:rFonts w:ascii="Barlow" w:hAnsi="Barlow" w:cs="Barlow"/>
                <w:b w:val="0"/>
                <w:i w:val="0"/>
                <w:color w:val="4A4A49"/>
                <w:sz w:val="18"/>
              </w:rPr>
              <w:t>Plongez dans l'univers coloré et décalé de TESTY, un personnage attachant qui vous fait découvrir les coulisses du métier de testeur à travers des épisodes courts, ludiques et accessibies, sans jargon incompréhensible. Entre des bugs improbables, des situations cocasses et des « ah-ha ! » révélateurs, découvrez que tester, c'est être un vrai détective du code.</w:t>
            </w:r>
          </w:p>
          <w:p>
            <w:pPr>
              <w:spacing w:before="0" w:after="60" w:line="240" w:lineRule="auto"/>
              <w:jc w:val="left"/>
            </w:pPr>
            <w:r>
              <w:rPr>
                <w:rFonts w:ascii="Barlow" w:hAnsi="Barlow" w:cs="Barlow"/>
                <w:b w:val="0"/>
                <w:i w:val="0"/>
                <w:color w:val="4A4A49"/>
                <w:sz w:val="18"/>
              </w:rPr>
              <w:t>Visionnage en libre service.</w:t>
            </w: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13h49 · le tirage au sort et les lots.</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9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13h49</w:t>
            </w:r>
          </w:p>
        </w:tc>
        <w:tc>
          <w:tcPr>
            <w:tcW w:type="dxa" w:w="3033"/>
            <w:vAlign w:val="center"/>
            <w:shd w:val="clear" w:color="auto" w:fill="006B4F"/>
            <w:tcMar>
              <w:top w:w="60" w:type="dxa"/>
              <w:bottom w:w="60" w:type="dxa"/>
              <w:left w:w="120" w:type="dxa"/>
              <w:right w:w="140" w:type="dxa"/>
            </w:tcMar>
          </w:tcPr>
          <w:p>
            <w:pPr>
              <w:spacing w:before="0" w:after="0" w:line="240" w:lineRule="auto"/>
              <w:jc w:val="right"/>
            </w:pPr>
            <w:r>
              <w:rPr>
                <w:rFonts w:ascii="Barlow Condensed" w:hAnsi="Barlow Condensed" w:cs="Barlow Condensed"/>
                <w:b/>
                <w:i w:val="0"/>
                <w:color w:val="FFFFFF"/>
                <w:sz w:val="18"/>
              </w:rPr>
              <w:t>FIN VISÉE</w:t>
            </w:r>
          </w:p>
          <w:p>
            <w:pPr>
              <w:spacing w:before="0" w:after="0" w:line="240" w:lineRule="auto"/>
              <w:jc w:val="right"/>
            </w:pPr>
            <w:r>
              <w:rPr>
                <w:rFonts w:ascii="Barlow Condensed" w:hAnsi="Barlow Condensed" w:cs="Barlow Condensed"/>
                <w:b/>
                <w:i w:val="0"/>
                <w:color w:val="FFFFFF"/>
                <w:sz w:val="38"/>
              </w:rPr>
              <w:t>13h52</w:t>
            </w: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Le tirage au sort et les lots</w:t>
      </w:r>
    </w:p>
    <w:p>
      <w:pPr>
        <w:pStyle w:val="ListBullet"/>
        <w:spacing w:before="0" w:after="60" w:line="240" w:lineRule="auto"/>
        <w:jc w:val="left"/>
      </w:pPr>
      <w:r>
        <w:rPr>
          <w:rFonts w:ascii="Barlow" w:hAnsi="Barlow" w:cs="Barlow"/>
          <w:b w:val="0"/>
          <w:i w:val="0"/>
          <w:color w:val="1A1A2E"/>
          <w:sz w:val="28"/>
        </w:rPr>
        <w:t>À chaque kiosque, une fiche : nom, prénom, numéro du kiosque.</w:t>
      </w:r>
    </w:p>
    <w:tbl>
      <w:tblPr>
        <w:tblW w:type="auto" w:w="0"/>
        <w:tblLayout w:type="fixed"/>
        <w:tblLook w:firstColumn="1" w:firstRow="1" w:lastColumn="0" w:lastRow="0" w:noHBand="0" w:noVBand="1" w:val="04A0"/>
      </w:tblPr>
      <w:tblGrid>
        <w:gridCol w:w="7285"/>
      </w:tblGrid>
      <w:tr>
        <w:tc>
          <w:tcPr>
            <w:tcW w:type="dxa" w:w="7285"/>
            <w:shd w:val="clear" w:color="auto" w:fill="D9EFEF"/>
            <w:tcBorders>
              <w:top w:val="nil" w:sz="18" w:color="006B4F"/>
              <w:bottom w:val="nil" w:sz="18" w:color="006B4F"/>
              <w:left w:val="single" w:sz="18" w:color="006B4F"/>
              <w:right w:val="nil" w:sz="18" w:color="006B4F"/>
            </w:tcBorders>
            <w:tcMar>
              <w:top w:w="60" w:type="dxa"/>
              <w:bottom w:w="60" w:type="dxa"/>
              <w:left w:w="140" w:type="dxa"/>
              <w:right w:w="140" w:type="dxa"/>
            </w:tcMar>
          </w:tcPr>
          <w:p>
            <w:pPr>
              <w:spacing w:before="0" w:after="0" w:line="240" w:lineRule="auto"/>
              <w:jc w:val="left"/>
            </w:pPr>
            <w:r>
              <w:rPr>
                <w:rFonts w:ascii="Barlow" w:hAnsi="Barlow" w:cs="Barlow"/>
                <w:b w:val="0"/>
                <w:i/>
                <w:color w:val="1A1A2E"/>
                <w:sz w:val="29"/>
              </w:rPr>
              <w:t>« Cinq kiosques, cinq fiches, cinq chances. »</w:t>
            </w:r>
          </w:p>
        </w:tc>
      </w:tr>
    </w:tbl>
    <w:p>
      <w:pPr>
        <w:spacing w:before="0" w:after="0" w:line="240" w:lineRule="auto"/>
        <w:jc w:val="left"/>
      </w:pPr>
    </w:p>
    <w:p>
      <w:pPr>
        <w:pStyle w:val="ListBullet"/>
        <w:spacing w:before="0" w:after="60" w:line="240" w:lineRule="auto"/>
        <w:jc w:val="left"/>
      </w:pPr>
      <w:r>
        <w:rPr>
          <w:rFonts w:ascii="Barlow" w:hAnsi="Barlow" w:cs="Barlow"/>
          <w:b w:val="0"/>
          <w:i w:val="0"/>
          <w:color w:val="1A1A2E"/>
          <w:sz w:val="28"/>
        </w:rPr>
        <w:t>Une seule urne, à l’accueil. Trois gagnants, trois lots, tirés à 16h30.</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LES TROIS LOTS</w:t>
            </w: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tc>
      </w:tr>
    </w:tbl>
    <w:p>
      <w:pPr>
        <w:spacing w:before="0" w:after="0" w:line="240" w:lineRule="auto"/>
        <w:jc w:val="left"/>
      </w:pP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RÈGLE DE PRÉSENCE POUR GAGNER</w:t>
            </w:r>
          </w:p>
          <w:p>
            <w:pPr>
              <w:spacing w:before="0" w:after="160" w:line="240" w:lineRule="auto"/>
              <w:jc w:val="left"/>
              <w:pBdr>
                <w:bottom w:val="dotted" w:sz="6" w:space="4" w:color="E3E3E3"/>
              </w:pBdr>
            </w:pP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Ensuite — 13h52 Anas rappelle les salles, puis dispersion à 13h55.</w:t>
      </w:r>
    </w:p>
    <w:p>
      <w:pPr>
        <w:pageBreakBefore/>
        <w:spacing w:before="0" w:after="0" w:line="240" w:lineRule="auto"/>
        <w:jc w:val="left"/>
      </w:pPr>
    </w:p>
    <w:tbl>
      <w:tblPr>
        <w:tblW w:type="auto" w:w="0"/>
        <w:tblLayout w:type="fixed"/>
        <w:tblLook w:firstColumn="1" w:firstRow="1" w:lastColumn="0" w:lastRow="0" w:noHBand="0" w:noVBand="1" w:val="04A0"/>
      </w:tblPr>
      <w:tblGrid>
        <w:gridCol w:w="4535"/>
        <w:gridCol w:w="2750"/>
      </w:tblGrid>
      <w:tr>
        <w:tc>
          <w:tcPr>
            <w:tcW w:type="dxa" w:w="4535"/>
            <w:shd w:val="clear" w:color="auto" w:fill="1A1A2E"/>
            <w:tcMar>
              <w:top w:w="70" w:type="dxa"/>
              <w:bottom w:w="70" w:type="dxa"/>
              <w:left w:w="120" w:type="dxa"/>
              <w:right w:w="120" w:type="dxa"/>
            </w:tcMar>
          </w:tcPr>
          <w:p>
            <w:pPr>
              <w:spacing w:before="0" w:after="0" w:line="240" w:lineRule="auto"/>
              <w:jc w:val="left"/>
            </w:pPr>
            <w:r>
              <w:rPr>
                <w:rFonts w:ascii="Barlow Condensed" w:hAnsi="Barlow Condensed" w:cs="Barlow Condensed"/>
                <w:b/>
                <w:i w:val="0"/>
                <w:color w:val="FFFFFF"/>
                <w:sz w:val="30"/>
              </w:rPr>
              <w:t>DEUXIÈME ANIMATEUR</w:t>
            </w:r>
          </w:p>
        </w:tc>
        <w:tc>
          <w:tcPr>
            <w:tcW w:type="dxa" w:w="2750"/>
            <w:shd w:val="clear" w:color="auto" w:fill="1A1A2E"/>
            <w:tcMar>
              <w:top w:w="70" w:type="dxa"/>
              <w:bottom w:w="70" w:type="dxa"/>
              <w:left w:w="120" w:type="dxa"/>
              <w:right w:w="120" w:type="dxa"/>
            </w:tcMar>
          </w:tcPr>
          <w:p>
            <w:pPr>
              <w:spacing w:before="0" w:after="0" w:line="240" w:lineRule="auto"/>
              <w:jc w:val="right"/>
            </w:pPr>
            <w:r>
              <w:rPr>
                <w:rFonts w:ascii="Barlow Condensed" w:hAnsi="Barlow Condensed" w:cs="Barlow Condensed"/>
                <w:b/>
                <w:i w:val="0"/>
                <w:color w:val="00B4B4"/>
                <w:sz w:val="26"/>
              </w:rPr>
              <w:t>10 / 10</w:t>
            </w:r>
          </w:p>
        </w:tc>
      </w:tr>
      <w:tr>
        <w:trPr>
          <w:trHeight w:val="68" w:hRule="exact"/>
        </w:trPr>
        <w:tc>
          <w:tcPr>
            <w:tcW w:type="dxa" w:w="7285"/>
            <w:shd w:val="clear" w:color="auto" w:fill="006B4F"/>
            <w:tcMar>
              <w:top w:w="0" w:type="dxa"/>
              <w:bottom w:w="0" w:type="dxa"/>
              <w:left w:w="0" w:type="dxa"/>
              <w:right w:w="0" w:type="dxa"/>
            </w:tcMar>
          </w:tcPr>
          <w:p>
            <w:pPr>
              <w:spacing w:before="0" w:after="0" w:line="240" w:lineRule="auto"/>
              <w:jc w:val="left"/>
            </w:pPr>
          </w:p>
        </w:tc>
        <w:tc>
          <w:tcPr>
            <w:tcW w:type="dxa" w:w="7285"/>
            <w:shd w:val="clear" w:color="auto" w:fill="006B4F"/>
            <w:tcMar>
              <w:top w:w="0" w:type="dxa"/>
              <w:bottom w:w="0" w:type="dxa"/>
              <w:left w:w="0" w:type="dxa"/>
              <w:right w:w="0" w:type="dxa"/>
            </w:tcMar>
          </w:tcPr>
          <w:p>
            <w:pPr>
              <w:spacing w:before="0" w:after="0" w:line="240" w:lineRule="auto"/>
              <w:jc w:val="left"/>
            </w:pPr>
          </w:p>
        </w:tc>
      </w:tr>
    </w:tbl>
    <w:p>
      <w:pPr>
        <w:spacing w:before="0" w:after="0" w:line="240" w:lineRule="auto"/>
        <w:jc w:val="left"/>
      </w:pPr>
    </w:p>
    <w:tbl>
      <w:tblPr>
        <w:tblW w:type="auto" w:w="0"/>
        <w:tblLayout w:type="fixed"/>
        <w:tblLook w:firstColumn="1" w:firstRow="1" w:lastColumn="0" w:lastRow="0" w:noHBand="0" w:noVBand="1" w:val="04A0"/>
      </w:tblPr>
      <w:tblGrid>
        <w:gridCol w:w="4252"/>
        <w:gridCol w:w="3033"/>
      </w:tblGrid>
      <w:tr>
        <w:tc>
          <w:tcPr>
            <w:tcW w:type="dxa" w:w="4252"/>
            <w:vAlign w:val="center"/>
            <w:tcMar>
              <w:top w:w="0" w:type="dxa"/>
              <w:bottom w:w="0" w:type="dxa"/>
              <w:left w:w="0" w:type="dxa"/>
              <w:right w:w="60" w:type="dxa"/>
            </w:tcMar>
          </w:tcPr>
          <w:p>
            <w:pPr>
              <w:spacing w:before="0" w:after="0" w:line="240" w:lineRule="auto"/>
              <w:jc w:val="left"/>
            </w:pPr>
            <w:r>
              <w:rPr>
                <w:rFonts w:ascii="Barlow Condensed" w:hAnsi="Barlow Condensed" w:cs="Barlow Condensed"/>
                <w:b/>
                <w:i w:val="0"/>
                <w:color w:val="1A1A2E"/>
                <w:sz w:val="68"/>
              </w:rPr>
              <w:t>16h25</w:t>
            </w:r>
          </w:p>
        </w:tc>
        <w:tc>
          <w:tcPr>
            <w:tcW w:type="dxa" w:w="3033"/>
            <w:vAlign w:val="center"/>
          </w:tcPr>
          <w:p>
            <w:pPr>
              <w:spacing w:before="0" w:after="0" w:line="240" w:lineRule="auto"/>
              <w:jc w:val="left"/>
            </w:pPr>
          </w:p>
        </w:tc>
      </w:tr>
    </w:tbl>
    <w:p>
      <w:pPr>
        <w:spacing w:before="80" w:after="120" w:line="240" w:lineRule="auto"/>
        <w:jc w:val="left"/>
        <w:pBdr>
          <w:bottom w:val="single" w:sz="6" w:space="4" w:color="E3E3E3"/>
        </w:pBdr>
      </w:pPr>
      <w:r>
        <w:rPr>
          <w:rFonts w:ascii="Barlow Condensed" w:hAnsi="Barlow Condensed" w:cs="Barlow Condensed"/>
          <w:b/>
          <w:i w:val="0"/>
          <w:color w:val="1A1A2E"/>
          <w:sz w:val="38"/>
        </w:rPr>
        <w:t>Clôture — présent en salle</w:t>
      </w:r>
    </w:p>
    <w:p>
      <w:pPr>
        <w:spacing w:before="0" w:after="80" w:line="240" w:lineRule="auto"/>
        <w:jc w:val="left"/>
      </w:pPr>
      <w:r>
        <w:rPr>
          <w:rFonts w:ascii="Barlow" w:hAnsi="Barlow" w:cs="Barlow"/>
          <w:b w:val="0"/>
          <w:i w:val="0"/>
          <w:color w:val="4A4A49"/>
          <w:sz w:val="22"/>
        </w:rPr>
        <w:t>Le conducteur te demande d’être là de 16h25 à la fin, sans te donner de prise de parole. Ce n’est pas un oubli de la carte : c’est ce qui est écrit.</w:t>
      </w:r>
    </w:p>
    <w:p>
      <w:pPr>
        <w:pStyle w:val="ListBullet"/>
        <w:spacing w:before="0" w:after="60" w:line="240" w:lineRule="auto"/>
        <w:jc w:val="left"/>
      </w:pPr>
      <w:r>
        <w:rPr>
          <w:rFonts w:ascii="Barlow" w:hAnsi="Barlow" w:cs="Barlow"/>
          <w:b w:val="0"/>
          <w:i w:val="0"/>
          <w:color w:val="1A1A2E"/>
          <w:sz w:val="28"/>
        </w:rPr>
        <w:t>La clôture est tenue par Ghislaine, Anas et Fabrice.</w:t>
      </w:r>
    </w:p>
    <w:tbl>
      <w:tblPr>
        <w:tblW w:type="auto" w:w="0"/>
        <w:tblLayout w:type="fixed"/>
        <w:tblLook w:firstColumn="1" w:firstRow="1" w:lastColumn="0" w:lastRow="0" w:noHBand="0" w:noVBand="1" w:val="04A0"/>
      </w:tblPr>
      <w:tblGrid>
        <w:gridCol w:w="7285"/>
      </w:tblGrid>
      <w:tr>
        <w:tc>
          <w:tcPr>
            <w:tcW w:type="dxa" w:w="7285"/>
            <w:tcBorders>
              <w:top w:val="single" w:sz="6" w:color="E3E3E3"/>
              <w:bottom w:val="single" w:sz="6" w:color="E3E3E3"/>
              <w:left w:val="single" w:sz="6" w:color="E3E3E3"/>
              <w:right w:val="single" w:sz="6" w:color="E3E3E3"/>
            </w:tcBorders>
            <w:tcMar>
              <w:top w:w="60" w:type="dxa"/>
              <w:bottom w:w="60" w:type="dxa"/>
              <w:left w:w="120" w:type="dxa"/>
              <w:right w:w="120" w:type="dxa"/>
            </w:tcMar>
          </w:tcPr>
          <w:p>
            <w:pPr>
              <w:spacing w:before="0" w:after="120" w:line="240" w:lineRule="auto"/>
              <w:jc w:val="left"/>
            </w:pPr>
            <w:r>
              <w:rPr>
                <w:rFonts w:ascii="Barlow Condensed" w:hAnsi="Barlow Condensed" w:cs="Barlow Condensed"/>
                <w:b/>
                <w:i w:val="0"/>
                <w:color w:val="B32D2D"/>
                <w:sz w:val="20"/>
              </w:rPr>
              <w:t>À REMPLIR — PRISE DE PAROLE CONFIÉE EN CLÔTURE, LE CAS ÉCHÉANT</w:t>
            </w:r>
          </w:p>
          <w:p>
            <w:pPr>
              <w:spacing w:before="0" w:after="160" w:line="240" w:lineRule="auto"/>
              <w:jc w:val="left"/>
              <w:pBdr>
                <w:bottom w:val="dotted" w:sz="6" w:space="4" w:color="E3E3E3"/>
              </w:pBdr>
            </w:pPr>
          </w:p>
          <w:p>
            <w:pPr>
              <w:spacing w:before="0" w:after="160" w:line="240" w:lineRule="auto"/>
              <w:jc w:val="left"/>
              <w:pBdr>
                <w:bottom w:val="dotted" w:sz="6" w:space="4" w:color="E3E3E3"/>
              </w:pBdr>
            </w:pPr>
          </w:p>
        </w:tc>
      </w:tr>
    </w:tbl>
    <w:p>
      <w:pPr>
        <w:spacing w:before="0" w:after="0" w:line="240" w:lineRule="auto"/>
        <w:jc w:val="left"/>
      </w:pPr>
    </w:p>
    <w:p>
      <w:pPr>
        <w:spacing w:before="200" w:after="0" w:line="240" w:lineRule="auto"/>
        <w:jc w:val="left"/>
        <w:pBdr>
          <w:top w:val="single" w:sz="6" w:space="4" w:color="E3E3E3"/>
        </w:pBdr>
      </w:pPr>
      <w:r>
        <w:rPr>
          <w:rFonts w:ascii="Barlow" w:hAnsi="Barlow" w:cs="Barlow"/>
          <w:b w:val="0"/>
          <w:i w:val="0"/>
          <w:color w:val="4A4A49"/>
          <w:sz w:val="22"/>
        </w:rPr>
        <w:t>Fin de journée.</w:t>
      </w:r>
    </w:p>
    <w:sectPr w:rsidR="00FC693F" w:rsidRPr="0006063C" w:rsidSect="00034616">
      <w:pgSz w:w="8419" w:h="11906"/>
      <w:pgMar w:top="510" w:right="567" w:bottom="510"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Barlow" w:hAnsi="Barlow"/>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