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59.png" ContentType="image/png"/>
  <Override PartName="/word/media/rId60.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Christian</w:t>
      </w:r>
      <w:r>
        <w:t xml:space="preserve"> </w:t>
      </w:r>
      <w:r>
        <w:t xml:space="preserve">Acosta</w:t>
      </w:r>
    </w:p>
    <w:p>
      <w:pPr>
        <w:pStyle w:val="Date"/>
      </w:pPr>
      <w:r>
        <w:t xml:space="preserve">June</w:t>
      </w:r>
      <w:r>
        <w:t xml:space="preserve"> </w:t>
      </w:r>
      <w:r>
        <w:t xml:space="preserve">20th,</w:t>
      </w:r>
      <w:r>
        <w:t xml:space="preserve"> </w:t>
      </w:r>
      <w:r>
        <w:t xml:space="preserve">2016</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rPr/>
          <m:t>α</m:t>
        </m:r>
        <m:r>
          <m:rPr/>
          <m:t>=</m:t>
        </m:r>
        <m:r>
          <m:rP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 (in DS705data package)</w:t>
      </w:r>
    </w:p>
    <w:p>
      <w:pPr>
        <w:pStyle w:val="Heading3"/>
      </w:pPr>
      <w:bookmarkStart w:id="23" w:name="answer-1a-------------"/>
      <w:bookmarkEnd w:id="23"/>
      <w:r>
        <w:t xml:space="preserve">-|-|-|-|-|-|-|-|-|-|-|- Answer 1a -|-|-|-|-|-|-|-|-|-|-|-</w:t>
      </w:r>
    </w:p>
    <w:p>
      <w:pPr>
        <w:pStyle w:val="SourceCode"/>
      </w:pPr>
      <w:r>
        <w:rPr>
          <w:rStyle w:val="KeywordTok"/>
        </w:rPr>
        <w:t xml:space="preserve">data</w:t>
      </w:r>
      <w:r>
        <w:rPr>
          <w:rStyle w:val="NormalTok"/>
        </w:rPr>
        <w:t xml:space="preserve">(AnkleMovement)</w:t>
      </w:r>
      <w:r>
        <w:br w:type="textWrapping"/>
      </w:r>
      <w:r>
        <w:rPr>
          <w:rStyle w:val="KeywordTok"/>
        </w:rPr>
        <w:t xml:space="preserve">head</w:t>
      </w:r>
      <w:r>
        <w:rPr>
          <w:rStyle w:val="NormalTok"/>
        </w:rPr>
        <w:t xml:space="preserve">(AnkleMovement)</w:t>
      </w:r>
    </w:p>
    <w:p>
      <w:pPr>
        <w:pStyle w:val="SourceCode"/>
      </w:pPr>
      <w:r>
        <w:rPr>
          <w:rStyle w:val="VerbatimChar"/>
        </w:rPr>
        <w:t xml:space="preserve">##   tape spat</w:t>
      </w:r>
      <w:r>
        <w:br w:type="textWrapping"/>
      </w:r>
      <w:r>
        <w:rPr>
          <w:rStyle w:val="VerbatimChar"/>
        </w:rPr>
        <w:t xml:space="preserve">## 1    3    2</w:t>
      </w:r>
      <w:r>
        <w:br w:type="textWrapping"/>
      </w:r>
      <w:r>
        <w:rPr>
          <w:rStyle w:val="VerbatimChar"/>
        </w:rPr>
        <w:t xml:space="preserve">## 2    3    3</w:t>
      </w:r>
      <w:r>
        <w:br w:type="textWrapping"/>
      </w:r>
      <w:r>
        <w:rPr>
          <w:rStyle w:val="VerbatimChar"/>
        </w:rPr>
        <w:t xml:space="preserve">## 3    2    4</w:t>
      </w:r>
      <w:r>
        <w:br w:type="textWrapping"/>
      </w:r>
      <w:r>
        <w:rPr>
          <w:rStyle w:val="VerbatimChar"/>
        </w:rPr>
        <w:t xml:space="preserve">## 4    4    2</w:t>
      </w:r>
      <w:r>
        <w:br w:type="textWrapping"/>
      </w:r>
      <w:r>
        <w:rPr>
          <w:rStyle w:val="VerbatimChar"/>
        </w:rPr>
        <w:t xml:space="preserve">## 5    4    2</w:t>
      </w:r>
      <w:r>
        <w:br w:type="textWrapping"/>
      </w:r>
      <w:r>
        <w:rPr>
          <w:rStyle w:val="VerbatimChar"/>
        </w:rPr>
        <w:t xml:space="preserve">## 6    2    2</w:t>
      </w:r>
    </w:p>
    <w:p>
      <w:pPr>
        <w:pStyle w:val="SourceCode"/>
      </w:pPr>
      <w:r>
        <w:rPr>
          <w:rStyle w:val="KeywordTok"/>
        </w:rPr>
        <w:t xml:space="preserve">attach</w:t>
      </w:r>
      <w:r>
        <w:rPr>
          <w:rStyle w:val="NormalTok"/>
        </w:rPr>
        <w:t xml:space="preserve">(AnkleMovement)</w:t>
      </w:r>
      <w:r>
        <w:br w:type="textWrapping"/>
      </w:r>
      <w:r>
        <w:rPr>
          <w:rStyle w:val="NormalTok"/>
        </w:rPr>
        <w:t xml:space="preserve">AnkleMovement</w:t>
      </w:r>
    </w:p>
    <w:p>
      <w:pPr>
        <w:pStyle w:val="SourceCode"/>
      </w:pPr>
      <w:r>
        <w:rPr>
          <w:rStyle w:val="VerbatimChar"/>
        </w:rPr>
        <w:t xml:space="preserve">##    tape spat</w:t>
      </w:r>
      <w:r>
        <w:br w:type="textWrapping"/>
      </w:r>
      <w:r>
        <w:rPr>
          <w:rStyle w:val="VerbatimChar"/>
        </w:rPr>
        <w:t xml:space="preserve">## 1     3    2</w:t>
      </w:r>
      <w:r>
        <w:br w:type="textWrapping"/>
      </w:r>
      <w:r>
        <w:rPr>
          <w:rStyle w:val="VerbatimChar"/>
        </w:rPr>
        <w:t xml:space="preserve">## 2     3    3</w:t>
      </w:r>
      <w:r>
        <w:br w:type="textWrapping"/>
      </w:r>
      <w:r>
        <w:rPr>
          <w:rStyle w:val="VerbatimChar"/>
        </w:rPr>
        <w:t xml:space="preserve">## 3     2    4</w:t>
      </w:r>
      <w:r>
        <w:br w:type="textWrapping"/>
      </w:r>
      <w:r>
        <w:rPr>
          <w:rStyle w:val="VerbatimChar"/>
        </w:rPr>
        <w:t xml:space="preserve">## 4     4    2</w:t>
      </w:r>
      <w:r>
        <w:br w:type="textWrapping"/>
      </w:r>
      <w:r>
        <w:rPr>
          <w:rStyle w:val="VerbatimChar"/>
        </w:rPr>
        <w:t xml:space="preserve">## 5     4    2</w:t>
      </w:r>
      <w:r>
        <w:br w:type="textWrapping"/>
      </w:r>
      <w:r>
        <w:rPr>
          <w:rStyle w:val="VerbatimChar"/>
        </w:rPr>
        <w:t xml:space="preserve">## 6     2    2</w:t>
      </w:r>
      <w:r>
        <w:br w:type="textWrapping"/>
      </w:r>
      <w:r>
        <w:rPr>
          <w:rStyle w:val="VerbatimChar"/>
        </w:rPr>
        <w:t xml:space="preserve">## 7     3    3</w:t>
      </w:r>
      <w:r>
        <w:br w:type="textWrapping"/>
      </w:r>
      <w:r>
        <w:rPr>
          <w:rStyle w:val="VerbatimChar"/>
        </w:rPr>
        <w:t xml:space="preserve">## 8     3    3</w:t>
      </w:r>
      <w:r>
        <w:br w:type="textWrapping"/>
      </w:r>
      <w:r>
        <w:rPr>
          <w:rStyle w:val="VerbatimChar"/>
        </w:rPr>
        <w:t xml:space="preserve">## 9     3    4</w:t>
      </w:r>
      <w:r>
        <w:br w:type="textWrapping"/>
      </w:r>
      <w:r>
        <w:rPr>
          <w:rStyle w:val="VerbatimChar"/>
        </w:rPr>
        <w:t xml:space="preserve">## 10    4    4</w:t>
      </w:r>
      <w:r>
        <w:br w:type="textWrapping"/>
      </w:r>
      <w:r>
        <w:rPr>
          <w:rStyle w:val="VerbatimChar"/>
        </w:rPr>
        <w:t xml:space="preserve">## 11    3    3</w:t>
      </w:r>
      <w:r>
        <w:br w:type="textWrapping"/>
      </w:r>
      <w:r>
        <w:rPr>
          <w:rStyle w:val="VerbatimChar"/>
        </w:rPr>
        <w:t xml:space="preserve">## 12    4    2</w:t>
      </w:r>
      <w:r>
        <w:br w:type="textWrapping"/>
      </w:r>
      <w:r>
        <w:rPr>
          <w:rStyle w:val="VerbatimChar"/>
        </w:rPr>
        <w:t xml:space="preserve">## 13    4    3</w:t>
      </w:r>
      <w:r>
        <w:br w:type="textWrapping"/>
      </w:r>
      <w:r>
        <w:rPr>
          <w:rStyle w:val="VerbatimChar"/>
        </w:rPr>
        <w:t xml:space="preserve">## 14    3    3</w:t>
      </w:r>
    </w:p>
    <w:p>
      <w:pPr>
        <w:pStyle w:val="SourceCode"/>
      </w:pPr>
      <w:r>
        <w:rPr>
          <w:rStyle w:val="CommentTok"/>
        </w:rPr>
        <w:t xml:space="preserve">#14 data points. </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NormalTok"/>
        </w:rPr>
        <w:t xml:space="preserve">diff &lt;-</w:t>
      </w:r>
      <w:r>
        <w:rPr>
          <w:rStyle w:val="StringTok"/>
        </w:rPr>
        <w:t xml:space="preserve"> </w:t>
      </w:r>
      <w:r>
        <w:rPr>
          <w:rStyle w:val="NormalTok"/>
        </w:rPr>
        <w:t xml:space="preserve">tape -</w:t>
      </w:r>
      <w:r>
        <w:rPr>
          <w:rStyle w:val="StringTok"/>
        </w:rPr>
        <w:t xml:space="preserve"> </w:t>
      </w:r>
      <w:r>
        <w:rPr>
          <w:rStyle w:val="NormalTok"/>
        </w:rPr>
        <w:t xml:space="preserve">spat</w:t>
      </w:r>
      <w:r>
        <w:br w:type="textWrapping"/>
      </w:r>
      <w:r>
        <w:rPr>
          <w:rStyle w:val="NormalTok"/>
        </w:rPr>
        <w:t xml:space="preserve">diff</w:t>
      </w:r>
    </w:p>
    <w:p>
      <w:pPr>
        <w:pStyle w:val="SourceCode"/>
      </w:pPr>
      <w:r>
        <w:rPr>
          <w:rStyle w:val="VerbatimChar"/>
        </w:rPr>
        <w:t xml:space="preserve">##  [1]  1  0 -2  2  2  0  0  0 -1  0  0  2  1  0</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a boxplot and histogram for the sample of differences.</w:t>
      </w:r>
    </w:p>
    <w:p>
      <w:pPr>
        <w:pStyle w:val="Heading3"/>
      </w:pPr>
      <w:bookmarkStart w:id="27" w:name="answer-1c-------------"/>
      <w:bookmarkEnd w:id="27"/>
      <w:r>
        <w:t xml:space="preserve">-|-|-|-|-|-|-|-|-|-|-|- Answer 1c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(tape)</w:t>
      </w:r>
      <w:r>
        <w:br w:type="textWrapping"/>
      </w:r>
      <w:r>
        <w:rPr>
          <w:rStyle w:val="KeywordTok"/>
        </w:rPr>
        <w:t xml:space="preserve">boxplot</w:t>
      </w:r>
      <w:r>
        <w:rPr>
          <w:rStyle w:val="NormalTok"/>
        </w:rPr>
        <w:t xml:space="preserve">(spat)</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(tape)</w:t>
      </w:r>
      <w:r>
        <w:br w:type="textWrapping"/>
      </w:r>
      <w:r>
        <w:rPr>
          <w:rStyle w:val="KeywordTok"/>
        </w:rPr>
        <w:t xml:space="preserve">hist</w:t>
      </w:r>
      <w:r>
        <w:rPr>
          <w:rStyle w:val="NormalTok"/>
        </w:rPr>
        <w:t xml:space="preserve">(spat)</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4-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#Very hard to tell if they have normal variance or comes from normal data. </w:t>
      </w:r>
      <w:r>
        <w:br w:type="textWrapping"/>
      </w:r>
      <w:r>
        <w:br w:type="textWrapping"/>
      </w:r>
      <w:r>
        <w:rPr>
          <w:rStyle w:val="KeywordTok"/>
        </w:rPr>
        <w:t xml:space="preserve">sd</w:t>
      </w:r>
      <w:r>
        <w:rPr>
          <w:rStyle w:val="NormalTok"/>
        </w:rPr>
        <w:t xml:space="preserve">(tape)</w:t>
      </w:r>
    </w:p>
    <w:p>
      <w:pPr>
        <w:pStyle w:val="SourceCode"/>
      </w:pPr>
      <w:r>
        <w:rPr>
          <w:rStyle w:val="VerbatimChar"/>
        </w:rPr>
        <w:t xml:space="preserve">## [1] 0.6992932</w:t>
      </w:r>
    </w:p>
    <w:p>
      <w:pPr>
        <w:pStyle w:val="SourceCode"/>
      </w:pPr>
      <w:r>
        <w:rPr>
          <w:rStyle w:val="KeywordTok"/>
        </w:rPr>
        <w:t xml:space="preserve">sd</w:t>
      </w:r>
      <w:r>
        <w:rPr>
          <w:rStyle w:val="NormalTok"/>
        </w:rPr>
        <w:t xml:space="preserve">(spat)</w:t>
      </w:r>
    </w:p>
    <w:p>
      <w:pPr>
        <w:pStyle w:val="SourceCode"/>
      </w:pPr>
      <w:r>
        <w:rPr>
          <w:rStyle w:val="VerbatimChar"/>
        </w:rPr>
        <w:t xml:space="preserve">## [1] 0.7703289</w:t>
      </w:r>
    </w:p>
    <w:p>
      <w:pPr>
        <w:pStyle w:val="SourceCode"/>
      </w:pPr>
      <w:r>
        <w:rPr>
          <w:rStyle w:val="KeywordTok"/>
        </w:rPr>
        <w:t xml:space="preserve">boxplot</w:t>
      </w:r>
      <w:r>
        <w:rPr>
          <w:rStyle w:val="NormalTok"/>
        </w:rPr>
        <w:t xml:space="preserve">(diff) </w:t>
      </w:r>
      <w:r>
        <w:rPr>
          <w:rStyle w:val="CommentTok"/>
        </w:rPr>
        <w:t xml:space="preserve">#outliers. Boxplot looks weird with median at third quartile. </w:t>
      </w:r>
      <w:r>
        <w:br w:type="textWrapping"/>
      </w:r>
      <w:r>
        <w:rPr>
          <w:rStyle w:val="KeywordTok"/>
        </w:rPr>
        <w:t xml:space="preserve">hist</w:t>
      </w:r>
      <w:r>
        <w:rPr>
          <w:rStyle w:val="NormalTok"/>
        </w:rPr>
        <w:t xml:space="preserve">(diff) </w:t>
      </w:r>
      <w:r>
        <w:rPr>
          <w:rStyle w:val="CommentTok"/>
        </w:rPr>
        <w:t xml:space="preserve">#hist tough to tell if 'normally' distributed. </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4-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1" w:name="part-1d"/>
      <w:bookmarkEnd w:id="31"/>
      <w:r>
        <w:t xml:space="preserve">Part 1d</w:t>
      </w:r>
    </w:p>
    <w:p>
      <w:pPr>
        <w:pStyle w:val="FirstParagraph"/>
      </w:pPr>
      <w:r>
        <w:t xml:space="preserve">Comment on the suitability of this data for the paired t-test, the Wilcoxon signed rank test, and the sign test.</w:t>
      </w:r>
    </w:p>
    <w:p>
      <w:pPr>
        <w:pStyle w:val="Heading3"/>
      </w:pPr>
      <w:bookmarkStart w:id="32" w:name="answer-1d-------------"/>
      <w:bookmarkEnd w:id="32"/>
      <w:r>
        <w:t xml:space="preserve">-|-|-|-|-|-|-|-|-|-|-|- Answer 1d -|-|-|-|-|-|-|-|-|-|-|-</w:t>
      </w:r>
    </w:p>
    <w:p>
      <w:pPr>
        <w:pStyle w:val="FirstParagraph"/>
      </w:pPr>
      <w:r>
        <w:t xml:space="preserve">To determine if the t-test or Wilcoxon should be used, we'll need to look into Variance and Normality. For the sign test, that could be completed using the +/- differential stored in the variable 'diff.'</w:t>
      </w:r>
    </w:p>
    <w:p>
      <w:r>
        <w:pict>
          <v:rect style="width:0;height:1.5pt" o:hralign="center" o:hrstd="t" o:hr="t"/>
        </w:pict>
      </w:r>
    </w:p>
    <w:p>
      <w:pPr>
        <w:pStyle w:val="Heading3"/>
      </w:pPr>
      <w:bookmarkStart w:id="33" w:name="part-1e"/>
      <w:bookmarkEnd w:id="33"/>
      <w:r>
        <w:t xml:space="preserve">Part 1e</w:t>
      </w:r>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rPr/>
          <m:t>α</m:t>
        </m:r>
        <m:r>
          <m:rPr/>
          <m:t>=</m:t>
        </m:r>
        <m:r>
          <m:rPr/>
          <m:t>0.10</m:t>
        </m:r>
      </m:oMath>
      <w:r>
        <w:t xml:space="preserve">.</w:t>
      </w:r>
    </w:p>
    <w:p>
      <w:pPr>
        <w:pStyle w:val="BodyText"/>
      </w:pPr>
      <w:r>
        <w:t xml:space="preserve">Do the t-test first:</w:t>
      </w:r>
    </w:p>
    <w:p>
      <w:pPr>
        <w:pStyle w:val="Heading4"/>
      </w:pPr>
      <w:bookmarkStart w:id="34" w:name="step-1"/>
      <w:bookmarkEnd w:id="34"/>
      <w:r>
        <w:t xml:space="preserve">Step 1</w:t>
      </w:r>
    </w:p>
    <w:p>
      <w:pPr>
        <w:pStyle w:val="FirstParagraph"/>
      </w:pPr>
      <w:r>
        <w:t xml:space="preserve">Define the parameter in words in the context of the problem.</w:t>
      </w:r>
    </w:p>
    <w:p>
      <w:pPr>
        <w:pStyle w:val="Heading4"/>
      </w:pPr>
      <w:bookmarkStart w:id="35" w:name="answer-1e.step1-------------"/>
      <w:bookmarkEnd w:id="35"/>
      <w:r>
        <w:t xml:space="preserve">-|-|-|-|-|-|-|-|-|-|-|- Answer 1e.step1 -|-|-|-|-|-|-|-|-|-|-|-</w:t>
      </w:r>
    </w:p>
    <w:p>
      <w:pPr>
        <w:pStyle w:val="FirstParagraph"/>
      </w:pPr>
      <w:r>
        <w:t xml:space="preserve">A paired unpooled t-test will be used to compare the difference in means between tape and spat. It will be unpooled to despite the standard deviations being close because of the small sample sizes.</w:t>
      </w:r>
    </w:p>
    <w:p>
      <w:pPr>
        <w:pStyle w:val="Heading4"/>
      </w:pPr>
      <w:bookmarkStart w:id="36" w:name="step-2"/>
      <w:bookmarkEnd w:id="36"/>
      <w:r>
        <w:t xml:space="preserve">Step 2</w:t>
      </w:r>
    </w:p>
    <w:p>
      <w:pPr>
        <w:pStyle w:val="FirstParagraph"/>
      </w:pPr>
      <w:r>
        <w:t xml:space="preserve">State the null and alternative hypotheses for the test.</w:t>
      </w:r>
    </w:p>
    <w:p>
      <w:pPr>
        <w:pStyle w:val="Heading4"/>
      </w:pPr>
      <w:bookmarkStart w:id="37" w:name="answer-1e.step2-------------"/>
      <w:bookmarkEnd w:id="37"/>
      <w:r>
        <w:t xml:space="preserve">-|-|-|-|-|-|-|-|-|-|-|- Answer 1e.step2 -|-|-|-|-|-|-|-|-|-|-|-</w:t>
      </w:r>
    </w:p>
    <w:p>
      <w:pPr>
        <w:pStyle w:val="FirstParagraph"/>
      </w:pPr>
      <w:r>
        <w:t xml:space="preserve">Null Hypothesis: There is no difference in means between tape and spat. Alternative Hypothesis: The means between tape and spat are different.</w:t>
      </w:r>
    </w:p>
    <w:p>
      <w:pPr>
        <w:pStyle w:val="Heading4"/>
      </w:pPr>
      <w:bookmarkStart w:id="38" w:name="step-3"/>
      <w:bookmarkEnd w:id="38"/>
      <w:r>
        <w:t xml:space="preserve">Step 3</w:t>
      </w:r>
    </w:p>
    <w:p>
      <w:pPr>
        <w:pStyle w:val="FirstParagraph"/>
      </w:pPr>
      <w:r>
        <w:t xml:space="preserve">Use R to generate the output for the test you selected.</w:t>
      </w:r>
    </w:p>
    <w:p>
      <w:pPr>
        <w:pStyle w:val="Heading4"/>
      </w:pPr>
      <w:bookmarkStart w:id="39" w:name="answer-1e.step3-------------"/>
      <w:bookmarkEnd w:id="39"/>
      <w:r>
        <w:t xml:space="preserve">-|-|-|-|-|-|-|-|-|-|-|- Answer 1e.step3 -|-|-|-|-|-|-|-|-|-|-|-</w:t>
      </w:r>
    </w:p>
    <w:p>
      <w:pPr>
        <w:pStyle w:val="SourceCode"/>
      </w:pPr>
      <w:r>
        <w:rPr>
          <w:rStyle w:val="KeywordTok"/>
        </w:rPr>
        <w:t xml:space="preserve">t.test</w:t>
      </w:r>
      <w:r>
        <w:rPr>
          <w:rStyle w:val="NormalTok"/>
        </w:rPr>
        <w:t xml:space="preserve">(tape, spat,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tape and spat</w:t>
      </w:r>
      <w:r>
        <w:br w:type="textWrapping"/>
      </w:r>
      <w:r>
        <w:rPr>
          <w:rStyle w:val="VerbatimChar"/>
        </w:rPr>
        <w:t xml:space="preserve">## t = 1.1613, df = 13, p-value = 0.2664</w:t>
      </w:r>
      <w:r>
        <w:br w:type="textWrapping"/>
      </w:r>
      <w:r>
        <w:rPr>
          <w:rStyle w:val="VerbatimChar"/>
        </w:rPr>
        <w:t xml:space="preserve">## alternative hypothesis: true difference in means is not equal to 0</w:t>
      </w:r>
      <w:r>
        <w:br w:type="textWrapping"/>
      </w:r>
      <w:r>
        <w:rPr>
          <w:rStyle w:val="VerbatimChar"/>
        </w:rPr>
        <w:t xml:space="preserve">## 90 percent confidence interval:</w:t>
      </w:r>
      <w:r>
        <w:br w:type="textWrapping"/>
      </w:r>
      <w:r>
        <w:rPr>
          <w:rStyle w:val="VerbatimChar"/>
        </w:rPr>
        <w:t xml:space="preserve">##  -0.1874990  0.9017847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0.3571429</w:t>
      </w:r>
    </w:p>
    <w:p>
      <w:pPr>
        <w:pStyle w:val="Heading4"/>
      </w:pPr>
      <w:bookmarkStart w:id="40" w:name="step-4"/>
      <w:bookmarkEnd w:id="40"/>
      <w:r>
        <w:t xml:space="preserve">Step 4</w:t>
      </w:r>
    </w:p>
    <w:p>
      <w:pPr>
        <w:pStyle w:val="FirstParagraph"/>
      </w:pPr>
      <w:r>
        <w:t xml:space="preserve">State a statistical conclusion at</w:t>
      </w:r>
      <w:r>
        <w:t xml:space="preserve"> </w:t>
      </w:r>
      <m:oMath>
        <m:r>
          <m:rPr/>
          <m:t>α</m:t>
        </m:r>
        <m:r>
          <m:rPr/>
          <m:t>=</m:t>
        </m:r>
        <m:r>
          <m:rPr/>
          <m:t>0.10</m:t>
        </m:r>
      </m:oMath>
      <w:r>
        <w:t xml:space="preserve"> </w:t>
      </w:r>
      <w:r>
        <w:t xml:space="preserve">and interpret it in the context of the problem.</w:t>
      </w:r>
    </w:p>
    <w:p>
      <w:pPr>
        <w:pStyle w:val="Heading4"/>
      </w:pPr>
      <w:bookmarkStart w:id="41" w:name="answer-1e.step4-------------"/>
      <w:bookmarkEnd w:id="41"/>
      <w:r>
        <w:t xml:space="preserve">-|-|-|-|-|-|-|-|-|-|-|- Answer 1e.step4 -|-|-|-|-|-|-|-|-|-|-|-</w:t>
      </w:r>
    </w:p>
    <w:p>
      <w:pPr>
        <w:pStyle w:val="FirstParagraph"/>
      </w:pPr>
      <w:r>
        <w:t xml:space="preserve">Conclusion: DO NOT Reject null hypothesis at alpha = .10. There is not enough evidence to show that the population mean (effectiveness) of taped ankles and the population mean of spatted ankles are different (p=.27).</w:t>
      </w:r>
    </w:p>
    <w:p>
      <w:pPr>
        <w:pStyle w:val="Heading4"/>
      </w:pPr>
      <w:bookmarkStart w:id="42" w:name="step-5"/>
      <w:bookmarkEnd w:id="42"/>
      <w:r>
        <w:t xml:space="preserve">Step 5</w:t>
      </w:r>
    </w:p>
    <w:p>
      <w:pPr>
        <w:pStyle w:val="FirstParagraph"/>
      </w:pPr>
      <w:r>
        <w:t xml:space="preserve">Write an interpretation in the context of the problem for the 90% CI for the population mean difference.</w:t>
      </w:r>
    </w:p>
    <w:p>
      <w:pPr>
        <w:pStyle w:val="Heading4"/>
      </w:pPr>
      <w:bookmarkStart w:id="43" w:name="answer-1e.step5-------------"/>
      <w:bookmarkEnd w:id="43"/>
      <w:r>
        <w:t xml:space="preserve">-|-|-|-|-|-|-|-|-|-|-|- Answer 1e.step5 -|-|-|-|-|-|-|-|-|-|-|-</w:t>
      </w:r>
    </w:p>
    <w:p>
      <w:pPr>
        <w:pStyle w:val="FirstParagraph"/>
      </w:pPr>
      <w:r>
        <w:t xml:space="preserve">At the 90% confidence interval, there is not enough evidence to suggest that the population means between spatted and taped ankles are different.</w:t>
      </w:r>
    </w:p>
    <w:p>
      <w:pPr>
        <w:pStyle w:val="Heading4"/>
      </w:pPr>
      <w:bookmarkStart w:id="44" w:name="step-6"/>
      <w:bookmarkEnd w:id="44"/>
      <w:r>
        <w:t xml:space="preserve">Step 6</w:t>
      </w:r>
    </w:p>
    <w:p>
      <w:pPr>
        <w:pStyle w:val="FirstParagraph"/>
      </w:pPr>
      <w:r>
        <w:t xml:space="preserve">Do the Wilcoxon Signed Rank Test. Show just your R code and the conclusion.</w:t>
      </w:r>
    </w:p>
    <w:p>
      <w:pPr>
        <w:pStyle w:val="Heading4"/>
      </w:pPr>
      <w:bookmarkStart w:id="45" w:name="answer-1e.step6-------------"/>
      <w:bookmarkEnd w:id="45"/>
      <w:r>
        <w:t xml:space="preserve">-|-|-|-|-|-|-|-|-|-|-|- Answer 1e.step6 -|-|-|-|-|-|-|-|-|-|-|-</w:t>
      </w:r>
    </w:p>
    <w:p>
      <w:pPr>
        <w:pStyle w:val="SourceCode"/>
      </w:pPr>
      <w:r>
        <w:rPr>
          <w:rStyle w:val="KeywordTok"/>
        </w:rPr>
        <w:t xml:space="preserve">wilcox.test</w:t>
      </w:r>
      <w:r>
        <w:rPr>
          <w:rStyle w:val="NormalTok"/>
        </w:rPr>
        <w:t xml:space="preserve">(tape, spat, </w:t>
      </w:r>
      <w:r>
        <w:rPr>
          <w:rStyle w:val="DataTypeTok"/>
        </w:rPr>
        <w:t xml:space="preserve">conf.int=</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Warning in wilcox.test.default(tape, spat, conf.int = TRUE, paired =</w:t>
      </w:r>
      <w:r>
        <w:br w:type="textWrapping"/>
      </w:r>
      <w:r>
        <w:rPr>
          <w:rStyle w:val="VerbatimChar"/>
        </w:rPr>
        <w:t xml:space="preserve">## TRUE, : cannot compute exact p-value with ties</w:t>
      </w:r>
    </w:p>
    <w:p>
      <w:pPr>
        <w:pStyle w:val="SourceCode"/>
      </w:pPr>
      <w:r>
        <w:rPr>
          <w:rStyle w:val="VerbatimChar"/>
        </w:rPr>
        <w:t xml:space="preserve">## Warning in wilcox.test.default(tape, spat, conf.int = TRUE, paired =</w:t>
      </w:r>
      <w:r>
        <w:br w:type="textWrapping"/>
      </w:r>
      <w:r>
        <w:rPr>
          <w:rStyle w:val="VerbatimChar"/>
        </w:rPr>
        <w:t xml:space="preserve">## TRUE, : cannot compute exact confidence interval with ties</w:t>
      </w:r>
    </w:p>
    <w:p>
      <w:pPr>
        <w:pStyle w:val="SourceCode"/>
      </w:pPr>
      <w:r>
        <w:rPr>
          <w:rStyle w:val="VerbatimChar"/>
        </w:rPr>
        <w:t xml:space="preserve">## Warning in wilcox.test.default(tape, spat, conf.int = TRUE, paired =</w:t>
      </w:r>
      <w:r>
        <w:br w:type="textWrapping"/>
      </w:r>
      <w:r>
        <w:rPr>
          <w:rStyle w:val="VerbatimChar"/>
        </w:rPr>
        <w:t xml:space="preserve">## TRUE, : cannot compute exact p-value with zeroes</w:t>
      </w:r>
    </w:p>
    <w:p>
      <w:pPr>
        <w:pStyle w:val="SourceCode"/>
      </w:pPr>
      <w:r>
        <w:rPr>
          <w:rStyle w:val="VerbatimChar"/>
        </w:rPr>
        <w:t xml:space="preserve">## Warning in wilcox.test.default(tape, spat, conf.int = TRUE, paired =</w:t>
      </w:r>
      <w:r>
        <w:br w:type="textWrapping"/>
      </w:r>
      <w:r>
        <w:rPr>
          <w:rStyle w:val="VerbatimChar"/>
        </w:rPr>
        <w:t xml:space="preserve">## TRUE, : cannot compute exact confidence interval with zeroes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tape and spat</w:t>
      </w:r>
      <w:r>
        <w:br w:type="textWrapping"/>
      </w:r>
      <w:r>
        <w:rPr>
          <w:rStyle w:val="VerbatimChar"/>
        </w:rPr>
        <w:t xml:space="preserve">## V = 20.5, p-value = 0.2981</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-0.5000113  2.0000000</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0.9999682</w:t>
      </w:r>
    </w:p>
    <w:p>
      <w:pPr>
        <w:pStyle w:val="FirstParagraph"/>
      </w:pPr>
      <w:r>
        <w:t xml:space="preserve">Conclusion: Do NOT reject the null hypothesis that the difference in medians is zero (alpha = .1). There is not enough evidence to suggest that the medians are different (p = .30)</w:t>
      </w:r>
    </w:p>
    <w:p>
      <w:pPr>
        <w:pStyle w:val="BodyText"/>
      </w:pPr>
      <w:r>
        <w:t xml:space="preserve">At the 90% confidence interval, there is NOT enough evidence to suggest that the population medians are different between spatted and taped ankles using the Wilcoxin test.</w:t>
      </w:r>
    </w:p>
    <w:p>
      <w:pPr>
        <w:pStyle w:val="Heading4"/>
      </w:pPr>
      <w:bookmarkStart w:id="46" w:name="step-7"/>
      <w:bookmarkEnd w:id="46"/>
      <w:r>
        <w:t xml:space="preserve">Step 7</w:t>
      </w:r>
    </w:p>
    <w:p>
      <w:pPr>
        <w:pStyle w:val="FirstParagraph"/>
      </w:pPr>
      <w:r>
        <w:t xml:space="preserve">Do the sign test. Show just your R code and the conclusion.</w:t>
      </w:r>
    </w:p>
    <w:p>
      <w:pPr>
        <w:pStyle w:val="Heading4"/>
      </w:pPr>
      <w:bookmarkStart w:id="47" w:name="answer-1e.step7-------------"/>
      <w:bookmarkEnd w:id="47"/>
      <w:r>
        <w:t xml:space="preserve">-|-|-|-|-|-|-|-|-|-|-|- Answer 1e.step7 -|-|-|-|-|-|-|-|-|-|-|-</w:t>
      </w:r>
    </w:p>
    <w:p>
      <w:pPr>
        <w:pStyle w:val="SourceCode"/>
      </w:pPr>
      <w:r>
        <w:rPr>
          <w:rStyle w:val="KeywordTok"/>
        </w:rPr>
        <w:t xml:space="preserve">require</w:t>
      </w:r>
      <w:r>
        <w:rPr>
          <w:rStyle w:val="NormalTok"/>
        </w:rPr>
        <w:t xml:space="preserve">(signmedian.test)</w:t>
      </w:r>
    </w:p>
    <w:p>
      <w:pPr>
        <w:pStyle w:val="SourceCode"/>
      </w:pPr>
      <w:r>
        <w:rPr>
          <w:rStyle w:val="VerbatimChar"/>
        </w:rPr>
        <w:t xml:space="preserve">## Loading required package: signmedian.test</w:t>
      </w:r>
    </w:p>
    <w:p>
      <w:pPr>
        <w:pStyle w:val="SourceCode"/>
      </w:pPr>
      <w:r>
        <w:rPr>
          <w:rStyle w:val="VerbatimChar"/>
        </w:rPr>
        <w:t xml:space="preserve">## Warning: package 'signmedian.test' was built under R version 3.1.3</w:t>
      </w:r>
    </w:p>
    <w:p>
      <w:pPr>
        <w:pStyle w:val="SourceCode"/>
      </w:pPr>
      <w:r>
        <w:rPr>
          <w:rStyle w:val="KeywordTok"/>
        </w:rPr>
        <w:t xml:space="preserve">signmedian.test</w:t>
      </w:r>
      <w:r>
        <w:rPr>
          <w:rStyle w:val="NormalTok"/>
        </w:rPr>
        <w:t xml:space="preserve">(diff, </w:t>
      </w:r>
      <w:r>
        <w:rPr>
          <w:rStyle w:val="DataTypeTok"/>
        </w:rPr>
        <w:t xml:space="preserve">mu=</w:t>
      </w:r>
      <w:r>
        <w:rPr>
          <w:rStyle w:val="DecValTok"/>
        </w:rPr>
        <w:t xml:space="preserve">0</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Exact sign test</w:t>
      </w:r>
      <w:r>
        <w:br w:type="textWrapping"/>
      </w:r>
      <w:r>
        <w:rPr>
          <w:rStyle w:val="VerbatimChar"/>
        </w:rPr>
        <w:t xml:space="preserve">## </w:t>
      </w:r>
      <w:r>
        <w:br w:type="textWrapping"/>
      </w:r>
      <w:r>
        <w:rPr>
          <w:rStyle w:val="VerbatimChar"/>
        </w:rPr>
        <w:t xml:space="preserve">## data:  diff</w:t>
      </w:r>
      <w:r>
        <w:br w:type="textWrapping"/>
      </w:r>
      <w:r>
        <w:rPr>
          <w:rStyle w:val="VerbatimChar"/>
        </w:rPr>
        <w:t xml:space="preserve">## #(x!=0) = 7, mu = 0, p-value = 0.4531</w:t>
      </w:r>
      <w:r>
        <w:br w:type="textWrapping"/>
      </w:r>
      <w:r>
        <w:rPr>
          <w:rStyle w:val="VerbatimChar"/>
        </w:rPr>
        <w:t xml:space="preserve">## alternative hypothesis: the median of x is not equal to mu</w:t>
      </w:r>
      <w:r>
        <w:br w:type="textWrapping"/>
      </w:r>
      <w:r>
        <w:rPr>
          <w:rStyle w:val="VerbatimChar"/>
        </w:rPr>
        <w:t xml:space="preserve">## 87.5 percent confidence interval:</w:t>
      </w:r>
      <w:r>
        <w:br w:type="textWrapping"/>
      </w:r>
      <w:r>
        <w:rPr>
          <w:rStyle w:val="VerbatimChar"/>
        </w:rPr>
        <w:t xml:space="preserve">##  -1  2</w:t>
      </w:r>
      <w:r>
        <w:br w:type="textWrapping"/>
      </w:r>
      <w:r>
        <w:rPr>
          <w:rStyle w:val="VerbatimChar"/>
        </w:rPr>
        <w:t xml:space="preserve">## sample estimates:</w:t>
      </w:r>
      <w:r>
        <w:br w:type="textWrapping"/>
      </w:r>
      <w:r>
        <w:rPr>
          <w:rStyle w:val="VerbatimChar"/>
        </w:rPr>
        <w:t xml:space="preserve">## point estimator </w:t>
      </w:r>
      <w:r>
        <w:br w:type="textWrapping"/>
      </w:r>
      <w:r>
        <w:rPr>
          <w:rStyle w:val="VerbatimChar"/>
        </w:rPr>
        <w:t xml:space="preserve">##               0</w:t>
      </w:r>
    </w:p>
    <w:p>
      <w:pPr>
        <w:pStyle w:val="FirstParagraph"/>
      </w:pPr>
      <w:r>
        <w:t xml:space="preserve">Conclusion: There is not enough evidence to reject the null hypothesis that the difference in medians between spatted and taped ankles is zero (alpha = .1, p-value: 0.45) using the sign test.</w:t>
      </w:r>
    </w:p>
    <w:p>
      <w:pPr>
        <w:pStyle w:val="BodyText"/>
      </w:pPr>
      <w:r>
        <w:t xml:space="preserve">There is not enough evidence to build a confidence interval for the difference in medians.</w:t>
      </w:r>
    </w:p>
    <w:p>
      <w:r>
        <w:pict>
          <v:rect style="width:0;height:1.5pt" o:hralign="center" o:hrstd="t" o:hr="t"/>
        </w:pict>
      </w:r>
    </w:p>
    <w:p>
      <w:pPr>
        <w:pStyle w:val="Heading4"/>
      </w:pPr>
      <w:bookmarkStart w:id="48" w:name="step-8"/>
      <w:bookmarkEnd w:id="48"/>
      <w:r>
        <w:t xml:space="preserve">Step 8</w:t>
      </w:r>
    </w:p>
    <w:p>
      <w:pPr>
        <w:pStyle w:val="FirstParagraph"/>
      </w:pPr>
      <w:r>
        <w:t xml:space="preserve">Compare the results of the three hypothesis tests.</w:t>
      </w:r>
    </w:p>
    <w:p>
      <w:pPr>
        <w:pStyle w:val="Heading4"/>
      </w:pPr>
      <w:bookmarkStart w:id="49" w:name="answer-1e.step8-------------"/>
      <w:bookmarkEnd w:id="49"/>
      <w:r>
        <w:t xml:space="preserve">-|-|-|-|-|-|-|-|-|-|-|- Answer 1e.step8 -|-|-|-|-|-|-|-|-|-|-|-</w:t>
      </w:r>
    </w:p>
    <w:p>
      <w:pPr>
        <w:pStyle w:val="FirstParagraph"/>
      </w:pPr>
      <w:r>
        <w:t xml:space="preserve">None of the three tests were conclusive. The sign test came back with the highest p-value, followed by signed rank and the paired t-test. The t-test's p-value was slightly lower (.27 vs .30) than the signed rank's value.</w:t>
      </w:r>
    </w:p>
    <w:p>
      <w:r>
        <w:pict>
          <v:rect style="width:0;height:1.5pt" o:hralign="center" o:hrstd="t" o:hr="t"/>
        </w:pict>
      </w:r>
    </w:p>
    <w:p>
      <w:pPr>
        <w:pStyle w:val="Heading2"/>
      </w:pPr>
      <w:bookmarkStart w:id="50" w:name="exercise-2"/>
      <w:bookmarkEnd w:id="50"/>
      <w:r>
        <w:t xml:space="preserve">Exercise 2</w:t>
      </w:r>
    </w:p>
    <w:p>
      <w:pPr>
        <w:pStyle w:val="FirstParagraph"/>
      </w:pPr>
      <w:r>
        <w:t xml:space="preserve">One hundred and twenty apparently healthy subjects volunteered to participate in this investigation. All subjects completed pre- and post-tests measuring lumbar strength, and the treatment group trained on the BackUpâ¢ Lumbar Extension Dynamometer (1 set of 20 reps twice per week) for 10 weeks.</w:t>
      </w:r>
    </w:p>
    <w:p>
      <w:pPr>
        <w:pStyle w:val="BodyText"/>
      </w:pPr>
      <w:r>
        <w:t xml:space="preserve">Researchers would like to compare the central values for the pre- and post-training measurements for lumbar strength at</w:t>
      </w:r>
      <w:r>
        <w:t xml:space="preserve"> </w:t>
      </w:r>
      <m:oMath>
        <m:r>
          <m:rPr/>
          <m:t>α</m:t>
        </m:r>
        <m:r>
          <m:rPr/>
          <m:t>=</m:t>
        </m:r>
        <m:r>
          <m:rPr/>
          <m:t>0.05</m:t>
        </m:r>
      </m:oMath>
      <w:r>
        <w:t xml:space="preserve"> </w:t>
      </w:r>
      <w:r>
        <w:t xml:space="preserve">and estimate the increase in lumbar strength with 95% confidence.</w:t>
      </w:r>
    </w:p>
    <w:p>
      <w:pPr>
        <w:pStyle w:val="Heading3"/>
      </w:pPr>
      <w:bookmarkStart w:id="51" w:name="part-2a"/>
      <w:bookmarkEnd w:id="51"/>
      <w:r>
        <w:t xml:space="preserve">Part 2a</w:t>
      </w:r>
    </w:p>
    <w:p>
      <w:pPr>
        <w:pStyle w:val="FirstParagraph"/>
      </w:pPr>
      <w:r>
        <w:t xml:space="preserve">Load the data BackUp.rda (in DS705data package)</w:t>
      </w:r>
    </w:p>
    <w:p>
      <w:pPr>
        <w:pStyle w:val="Heading3"/>
      </w:pPr>
      <w:bookmarkStart w:id="52" w:name="answer-2a-------------"/>
      <w:bookmarkEnd w:id="52"/>
      <w:r>
        <w:t xml:space="preserve">-|-|-|-|-|-|-|-|-|-|-|- Answer 2a -|-|-|-|-|-|-|-|-|-|-|-</w:t>
      </w:r>
    </w:p>
    <w:p>
      <w:pPr>
        <w:pStyle w:val="SourceCode"/>
      </w:pPr>
      <w:r>
        <w:rPr>
          <w:rStyle w:val="KeywordTok"/>
        </w:rPr>
        <w:t xml:space="preserve">data</w:t>
      </w:r>
      <w:r>
        <w:rPr>
          <w:rStyle w:val="NormalTok"/>
        </w:rPr>
        <w:t xml:space="preserve">(</w:t>
      </w:r>
      <w:r>
        <w:rPr>
          <w:rStyle w:val="StringTok"/>
        </w:rPr>
        <w:t xml:space="preserve">"BackUp"</w:t>
      </w:r>
      <w:r>
        <w:rPr>
          <w:rStyle w:val="NormalTok"/>
        </w:rPr>
        <w:t xml:space="preserve">)</w:t>
      </w:r>
      <w:r>
        <w:br w:type="textWrapping"/>
      </w:r>
      <w:r>
        <w:rPr>
          <w:rStyle w:val="KeywordTok"/>
        </w:rPr>
        <w:t xml:space="preserve">head</w:t>
      </w:r>
      <w:r>
        <w:rPr>
          <w:rStyle w:val="NormalTok"/>
        </w:rPr>
        <w:t xml:space="preserve">(BackUp) </w:t>
      </w:r>
      <w:r>
        <w:rPr>
          <w:rStyle w:val="CommentTok"/>
        </w:rPr>
        <w:t xml:space="preserve">#pre, post</w:t>
      </w:r>
    </w:p>
    <w:p>
      <w:pPr>
        <w:pStyle w:val="SourceCode"/>
      </w:pPr>
      <w:r>
        <w:rPr>
          <w:rStyle w:val="VerbatimChar"/>
        </w:rPr>
        <w:t xml:space="preserve">##           pre      post</w:t>
      </w:r>
      <w:r>
        <w:br w:type="textWrapping"/>
      </w:r>
      <w:r>
        <w:rPr>
          <w:rStyle w:val="VerbatimChar"/>
        </w:rPr>
        <w:t xml:space="preserve">## [1,] 245.7840 168.87638</w:t>
      </w:r>
      <w:r>
        <w:br w:type="textWrapping"/>
      </w:r>
      <w:r>
        <w:rPr>
          <w:rStyle w:val="VerbatimChar"/>
        </w:rPr>
        <w:t xml:space="preserve">## [2,] 144.0731 225.14556</w:t>
      </w:r>
      <w:r>
        <w:br w:type="textWrapping"/>
      </w:r>
      <w:r>
        <w:rPr>
          <w:rStyle w:val="VerbatimChar"/>
        </w:rPr>
        <w:t xml:space="preserve">## [3,] 165.5031 123.49595</w:t>
      </w:r>
      <w:r>
        <w:br w:type="textWrapping"/>
      </w:r>
      <w:r>
        <w:rPr>
          <w:rStyle w:val="VerbatimChar"/>
        </w:rPr>
        <w:t xml:space="preserve">## [4,] 230.7129 143.67957</w:t>
      </w:r>
      <w:r>
        <w:br w:type="textWrapping"/>
      </w:r>
      <w:r>
        <w:rPr>
          <w:rStyle w:val="VerbatimChar"/>
        </w:rPr>
        <w:t xml:space="preserve">## [5,] 165.3483 166.59780</w:t>
      </w:r>
      <w:r>
        <w:br w:type="textWrapping"/>
      </w:r>
      <w:r>
        <w:rPr>
          <w:rStyle w:val="VerbatimChar"/>
        </w:rPr>
        <w:t xml:space="preserve">## [6,] 709.6411  83.63855</w:t>
      </w:r>
    </w:p>
    <w:p>
      <w:pPr>
        <w:pStyle w:val="SourceCode"/>
      </w:pPr>
      <w:r>
        <w:rPr>
          <w:rStyle w:val="NormalTok"/>
        </w:rPr>
        <w:t xml:space="preserve">backs &lt;-</w:t>
      </w:r>
      <w:r>
        <w:rPr>
          <w:rStyle w:val="StringTok"/>
        </w:rPr>
        <w:t xml:space="preserve"> </w:t>
      </w:r>
      <w:r>
        <w:rPr>
          <w:rStyle w:val="KeywordTok"/>
        </w:rPr>
        <w:t xml:space="preserve">as.data.frame</w:t>
      </w:r>
      <w:r>
        <w:rPr>
          <w:rStyle w:val="NormalTok"/>
        </w:rPr>
        <w:t xml:space="preserve">(BackUp)</w:t>
      </w:r>
      <w:r>
        <w:br w:type="textWrapping"/>
      </w:r>
      <w:r>
        <w:rPr>
          <w:rStyle w:val="KeywordTok"/>
        </w:rPr>
        <w:t xml:space="preserve">attach</w:t>
      </w:r>
      <w:r>
        <w:rPr>
          <w:rStyle w:val="NormalTok"/>
        </w:rPr>
        <w:t xml:space="preserve">(backs)</w:t>
      </w:r>
    </w:p>
    <w:p>
      <w:r>
        <w:pict>
          <v:rect style="width:0;height:1.5pt" o:hralign="center" o:hrstd="t" o:hr="t"/>
        </w:pict>
      </w:r>
    </w:p>
    <w:p>
      <w:pPr>
        <w:pStyle w:val="Heading3"/>
      </w:pPr>
      <w:bookmarkStart w:id="53" w:name="part-2b"/>
      <w:bookmarkEnd w:id="53"/>
      <w:r>
        <w:t xml:space="preserve">Part 2b</w:t>
      </w:r>
    </w:p>
    <w:p>
      <w:pPr>
        <w:pStyle w:val="FirstParagraph"/>
      </w:pPr>
      <w:r>
        <w:t xml:space="preserve">Create a new variable of the differences, with the post-training values (post) subtracted from the pre-training values (pre).</w:t>
      </w:r>
    </w:p>
    <w:p>
      <w:pPr>
        <w:pStyle w:val="Heading3"/>
      </w:pPr>
      <w:bookmarkStart w:id="54" w:name="answer-2b-------------"/>
      <w:bookmarkEnd w:id="54"/>
      <w:r>
        <w:t xml:space="preserve">-|-|-|-|-|-|-|-|-|-|-|- Answer 2b -|-|-|-|-|-|-|-|-|-|-|-</w:t>
      </w:r>
    </w:p>
    <w:p>
      <w:pPr>
        <w:pStyle w:val="SourceCode"/>
      </w:pPr>
      <w:r>
        <w:rPr>
          <w:rStyle w:val="NormalTok"/>
        </w:rPr>
        <w:t xml:space="preserve">back_diff &lt;-</w:t>
      </w:r>
      <w:r>
        <w:rPr>
          <w:rStyle w:val="StringTok"/>
        </w:rPr>
        <w:t xml:space="preserve"> </w:t>
      </w:r>
      <w:r>
        <w:rPr>
          <w:rStyle w:val="NormalTok"/>
        </w:rPr>
        <w:t xml:space="preserve">pre -</w:t>
      </w:r>
      <w:r>
        <w:rPr>
          <w:rStyle w:val="StringTok"/>
        </w:rPr>
        <w:t xml:space="preserve"> </w:t>
      </w:r>
      <w:r>
        <w:rPr>
          <w:rStyle w:val="NormalTok"/>
        </w:rPr>
        <w:t xml:space="preserve">post</w:t>
      </w:r>
      <w:r>
        <w:br w:type="textWrapping"/>
      </w:r>
      <w:r>
        <w:rPr>
          <w:rStyle w:val="NormalTok"/>
        </w:rPr>
        <w:t xml:space="preserve">back_diff</w:t>
      </w:r>
    </w:p>
    <w:p>
      <w:pPr>
        <w:pStyle w:val="SourceCode"/>
      </w:pPr>
      <w:r>
        <w:rPr>
          <w:rStyle w:val="VerbatimChar"/>
        </w:rPr>
        <w:t xml:space="preserve">##   [1]   76.907581  -81.072448   42.007108   87.033359   -1.249481</w:t>
      </w:r>
      <w:r>
        <w:br w:type="textWrapping"/>
      </w:r>
      <w:r>
        <w:rPr>
          <w:rStyle w:val="VerbatimChar"/>
        </w:rPr>
        <w:t xml:space="preserve">##   [6]  626.002573 -956.901520   10.074461  -69.858712  -88.982317</w:t>
      </w:r>
      <w:r>
        <w:br w:type="textWrapping"/>
      </w:r>
      <w:r>
        <w:rPr>
          <w:rStyle w:val="VerbatimChar"/>
        </w:rPr>
        <w:t xml:space="preserve">##  [11]  -68.072809  -36.205783    5.333294 -176.453714 -341.483351</w:t>
      </w:r>
      <w:r>
        <w:br w:type="textWrapping"/>
      </w:r>
      <w:r>
        <w:rPr>
          <w:rStyle w:val="VerbatimChar"/>
        </w:rPr>
        <w:t xml:space="preserve">##  [16]   88.936317  -24.453880  135.812134  126.953076  139.037544</w:t>
      </w:r>
      <w:r>
        <w:br w:type="textWrapping"/>
      </w:r>
      <w:r>
        <w:rPr>
          <w:rStyle w:val="VerbatimChar"/>
        </w:rPr>
        <w:t xml:space="preserve">##  [21]   39.769837 -547.359301   27.568689 -373.768599  185.901400</w:t>
      </w:r>
      <w:r>
        <w:br w:type="textWrapping"/>
      </w:r>
      <w:r>
        <w:rPr>
          <w:rStyle w:val="VerbatimChar"/>
        </w:rPr>
        <w:t xml:space="preserve">##  [26]   19.732608  -31.668049 -803.842196   11.993384 -104.543712</w:t>
      </w:r>
      <w:r>
        <w:br w:type="textWrapping"/>
      </w:r>
      <w:r>
        <w:rPr>
          <w:rStyle w:val="VerbatimChar"/>
        </w:rPr>
        <w:t xml:space="preserve">##  [31]  175.583252    5.806723   48.023048  -51.222179   88.479286</w:t>
      </w:r>
      <w:r>
        <w:br w:type="textWrapping"/>
      </w:r>
      <w:r>
        <w:rPr>
          <w:rStyle w:val="VerbatimChar"/>
        </w:rPr>
        <w:t xml:space="preserve">##  [36]  -88.459092  -18.824189  -47.466149  -29.455279   -7.744800</w:t>
      </w:r>
      <w:r>
        <w:br w:type="textWrapping"/>
      </w:r>
      <w:r>
        <w:rPr>
          <w:rStyle w:val="VerbatimChar"/>
        </w:rPr>
        <w:t xml:space="preserve">##  [41]  -16.852153    1.804973   -4.336286   -7.566956  -20.731871</w:t>
      </w:r>
      <w:r>
        <w:br w:type="textWrapping"/>
      </w:r>
      <w:r>
        <w:rPr>
          <w:rStyle w:val="VerbatimChar"/>
        </w:rPr>
        <w:t xml:space="preserve">##  [46]   50.279440 -450.877595  -25.986030  190.219724    2.108135</w:t>
      </w:r>
      <w:r>
        <w:br w:type="textWrapping"/>
      </w:r>
      <w:r>
        <w:rPr>
          <w:rStyle w:val="VerbatimChar"/>
        </w:rPr>
        <w:t xml:space="preserve">##  [51]  -56.071077  -31.100240   35.302767  128.994332 -575.067965</w:t>
      </w:r>
      <w:r>
        <w:br w:type="textWrapping"/>
      </w:r>
      <w:r>
        <w:rPr>
          <w:rStyle w:val="VerbatimChar"/>
        </w:rPr>
        <w:t xml:space="preserve">##  [56]  -94.498965   -4.708796  -35.908442 -115.273921   -5.959996</w:t>
      </w:r>
      <w:r>
        <w:br w:type="textWrapping"/>
      </w:r>
      <w:r>
        <w:rPr>
          <w:rStyle w:val="VerbatimChar"/>
        </w:rPr>
        <w:t xml:space="preserve">##  [61] -113.153562  162.372493  -36.881466  -11.577348  -82.713466</w:t>
      </w:r>
      <w:r>
        <w:br w:type="textWrapping"/>
      </w:r>
      <w:r>
        <w:rPr>
          <w:rStyle w:val="VerbatimChar"/>
        </w:rPr>
        <w:t xml:space="preserve">##  [66]   25.886697 -300.628777    5.795300    3.945711  -64.682193</w:t>
      </w:r>
      <w:r>
        <w:br w:type="textWrapping"/>
      </w:r>
      <w:r>
        <w:rPr>
          <w:rStyle w:val="VerbatimChar"/>
        </w:rPr>
        <w:t xml:space="preserve">##  [71]  -52.998730    4.576901  162.211880  -30.621312  -36.072872</w:t>
      </w:r>
      <w:r>
        <w:br w:type="textWrapping"/>
      </w:r>
      <w:r>
        <w:rPr>
          <w:rStyle w:val="VerbatimChar"/>
        </w:rPr>
        <w:t xml:space="preserve">##  [76]  -55.221768  -43.044910 -122.332911  -49.072041   23.671466</w:t>
      </w:r>
      <w:r>
        <w:br w:type="textWrapping"/>
      </w:r>
      <w:r>
        <w:rPr>
          <w:rStyle w:val="VerbatimChar"/>
        </w:rPr>
        <w:t xml:space="preserve">##  [81]  -21.069239   16.641223  881.940603  -66.742253  -39.106996</w:t>
      </w:r>
      <w:r>
        <w:br w:type="textWrapping"/>
      </w:r>
      <w:r>
        <w:rPr>
          <w:rStyle w:val="VerbatimChar"/>
        </w:rPr>
        <w:t xml:space="preserve">##  [86]  -44.985179  -98.416167 -399.601466  -23.295906  -54.652663</w:t>
      </w:r>
      <w:r>
        <w:br w:type="textWrapping"/>
      </w:r>
      <w:r>
        <w:rPr>
          <w:rStyle w:val="VerbatimChar"/>
        </w:rPr>
        <w:t xml:space="preserve">##  [91]  -17.091583   -9.987310   55.874647 -144.578828  -58.179747</w:t>
      </w:r>
      <w:r>
        <w:br w:type="textWrapping"/>
      </w:r>
      <w:r>
        <w:rPr>
          <w:rStyle w:val="VerbatimChar"/>
        </w:rPr>
        <w:t xml:space="preserve">##  [96]  -45.748227  -44.970449 1818.620318  -22.272312  -50.249014</w:t>
      </w:r>
      <w:r>
        <w:br w:type="textWrapping"/>
      </w:r>
      <w:r>
        <w:rPr>
          <w:rStyle w:val="VerbatimChar"/>
        </w:rPr>
        <w:t xml:space="preserve">## [101]  -22.097651   28.649086  -21.158723   46.279355  -39.371287</w:t>
      </w:r>
      <w:r>
        <w:br w:type="textWrapping"/>
      </w:r>
      <w:r>
        <w:rPr>
          <w:rStyle w:val="VerbatimChar"/>
        </w:rPr>
        <w:t xml:space="preserve">## [106]  -41.290253  -10.549941   44.311683  192.015763 -213.701199</w:t>
      </w:r>
      <w:r>
        <w:br w:type="textWrapping"/>
      </w:r>
      <w:r>
        <w:rPr>
          <w:rStyle w:val="VerbatimChar"/>
        </w:rPr>
        <w:t xml:space="preserve">## [111]   92.887626    9.255482    9.868924    5.816508  165.851268</w:t>
      </w:r>
      <w:r>
        <w:br w:type="textWrapping"/>
      </w:r>
      <w:r>
        <w:rPr>
          <w:rStyle w:val="VerbatimChar"/>
        </w:rPr>
        <w:t xml:space="preserve">## [116]   35.225881 -309.831047 -119.934933 -131.301938   -5.071282</w:t>
      </w:r>
    </w:p>
    <w:p>
      <w:r>
        <w:pict>
          <v:rect style="width:0;height:1.5pt" o:hralign="center" o:hrstd="t" o:hr="t"/>
        </w:pict>
      </w:r>
    </w:p>
    <w:p>
      <w:pPr>
        <w:pStyle w:val="Heading3"/>
      </w:pPr>
      <w:bookmarkStart w:id="55" w:name="part-2c"/>
      <w:bookmarkEnd w:id="55"/>
      <w:r>
        <w:t xml:space="preserve">Part 2c</w:t>
      </w:r>
    </w:p>
    <w:p>
      <w:pPr>
        <w:pStyle w:val="FirstParagraph"/>
      </w:pPr>
      <w:r>
        <w:t xml:space="preserve">Create boxplot and histogram for the sample of differences.</w:t>
      </w:r>
    </w:p>
    <w:p>
      <w:pPr>
        <w:pStyle w:val="Heading3"/>
      </w:pPr>
      <w:bookmarkStart w:id="56" w:name="answer-2c-------------"/>
      <w:bookmarkEnd w:id="56"/>
      <w:r>
        <w:t xml:space="preserve">-|-|-|-|-|-|-|-|-|-|-|- Answer 2c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(pre)</w:t>
      </w:r>
      <w:r>
        <w:br w:type="textWrapping"/>
      </w:r>
      <w:r>
        <w:rPr>
          <w:rStyle w:val="KeywordTok"/>
        </w:rPr>
        <w:t xml:space="preserve">boxplot</w:t>
      </w:r>
      <w:r>
        <w:rPr>
          <w:rStyle w:val="NormalTok"/>
        </w:rPr>
        <w:t xml:space="preserve">(post)</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10-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w:t>
      </w:r>
      <w:r>
        <w:br w:type="textWrapping"/>
      </w:r>
      <w:r>
        <w:rPr>
          <w:rStyle w:val="KeywordTok"/>
        </w:rPr>
        <w:t xml:space="preserve">boxplot</w:t>
      </w:r>
      <w:r>
        <w:rPr>
          <w:rStyle w:val="NormalTok"/>
        </w:rPr>
        <w:t xml:space="preserve">(back_diff)</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10-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(back_diff, </w:t>
      </w:r>
      <w:r>
        <w:rPr>
          <w:rStyle w:val="DataTypeTok"/>
        </w:rPr>
        <w:t xml:space="preserve">breaks =</w:t>
      </w:r>
      <w:r>
        <w:rPr>
          <w:rStyle w:val="NormalTok"/>
        </w:rPr>
        <w:t xml:space="preserve"> </w:t>
      </w:r>
      <w:r>
        <w:rPr>
          <w:rStyle w:val="NormalTok"/>
        </w:rPr>
        <w:t xml:space="preserve">bins, </w:t>
      </w:r>
      <w:r>
        <w:rPr>
          <w:rStyle w:val="DataTypeTok"/>
        </w:rPr>
        <w:t xml:space="preserve">main =</w:t>
      </w:r>
      <w:r>
        <w:rPr>
          <w:rStyle w:val="NormalTok"/>
        </w:rPr>
        <w:t xml:space="preserve"> </w:t>
      </w:r>
      <w:r>
        <w:rPr>
          <w:rStyle w:val="StringTok"/>
        </w:rPr>
        <w:t xml:space="preserve">"Lumbar Strength before and after training"</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10-3.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min</w:t>
      </w:r>
      <w:r>
        <w:rPr>
          <w:rStyle w:val="NormalTok"/>
        </w:rPr>
        <w:t xml:space="preserve">(post)</w:t>
      </w:r>
    </w:p>
    <w:p>
      <w:pPr>
        <w:pStyle w:val="SourceCode"/>
      </w:pPr>
      <w:r>
        <w:rPr>
          <w:rStyle w:val="VerbatimChar"/>
        </w:rPr>
        <w:t xml:space="preserve">## [1] -1693.642</w:t>
      </w:r>
    </w:p>
    <w:p>
      <w:pPr>
        <w:pStyle w:val="SourceCode"/>
      </w:pPr>
      <w:r>
        <w:rPr>
          <w:rStyle w:val="NormalTok"/>
        </w:rPr>
        <w:t xml:space="preserve">prepostBins &lt;-</w:t>
      </w:r>
      <w:r>
        <w:rPr>
          <w:rStyle w:val="String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2000</w:t>
      </w:r>
      <w:r>
        <w:rPr>
          <w:rStyle w:val="NormalTok"/>
        </w:rPr>
        <w:t xml:space="preserve">, </w:t>
      </w:r>
      <w:r>
        <w:rPr>
          <w:rStyle w:val="DataTypeTok"/>
        </w:rPr>
        <w:t xml:space="preserve">by =</w:t>
      </w:r>
      <w:r>
        <w:rPr>
          <w:rStyle w:val="NormalTok"/>
        </w:rPr>
        <w:t xml:space="preserve"> </w:t>
      </w:r>
      <w:r>
        <w:rPr>
          <w:rStyle w:val="DecValTok"/>
        </w:rPr>
        <w:t xml:space="preserve">250</w:t>
      </w:r>
      <w:r>
        <w:rPr>
          <w:rStyle w:val="NormalTok"/>
        </w:rPr>
        <w:t xml:space="preserve">)</w:t>
      </w:r>
      <w:r>
        <w:br w:type="textWrapping"/>
      </w:r>
      <w:r>
        <w:rPr>
          <w:rStyle w:val="KeywordTok"/>
        </w:rPr>
        <w:t xml:space="preserve">hist</w:t>
      </w:r>
      <w:r>
        <w:rPr>
          <w:rStyle w:val="NormalTok"/>
        </w:rPr>
        <w:t xml:space="preserve">(pre, </w:t>
      </w:r>
      <w:r>
        <w:rPr>
          <w:rStyle w:val="DataTypeTok"/>
        </w:rPr>
        <w:t xml:space="preserve">breaks =</w:t>
      </w:r>
      <w:r>
        <w:rPr>
          <w:rStyle w:val="NormalTok"/>
        </w:rPr>
        <w:t xml:space="preserve"> </w:t>
      </w:r>
      <w:r>
        <w:rPr>
          <w:rStyle w:val="NormalTok"/>
        </w:rPr>
        <w:t xml:space="preserve">prepostBins, </w:t>
      </w:r>
      <w:r>
        <w:rPr>
          <w:rStyle w:val="DataTypeTok"/>
        </w:rPr>
        <w:t xml:space="preserve">main =</w:t>
      </w:r>
      <w:r>
        <w:rPr>
          <w:rStyle w:val="NormalTok"/>
        </w:rPr>
        <w:t xml:space="preserve"> </w:t>
      </w:r>
      <w:r>
        <w:rPr>
          <w:rStyle w:val="StringTok"/>
        </w:rPr>
        <w:t xml:space="preserve">"Lumbar Strength before training"</w:t>
      </w:r>
      <w:r>
        <w:rPr>
          <w:rStyle w:val="NormalTok"/>
        </w:rPr>
        <w:t xml:space="preserve">)</w:t>
      </w:r>
      <w:r>
        <w:br w:type="textWrapping"/>
      </w:r>
      <w:r>
        <w:rPr>
          <w:rStyle w:val="KeywordTok"/>
        </w:rPr>
        <w:t xml:space="preserve">hist</w:t>
      </w:r>
      <w:r>
        <w:rPr>
          <w:rStyle w:val="NormalTok"/>
        </w:rPr>
        <w:t xml:space="preserve">(post, </w:t>
      </w:r>
      <w:r>
        <w:rPr>
          <w:rStyle w:val="DataTypeTok"/>
        </w:rPr>
        <w:t xml:space="preserve">breaks =</w:t>
      </w:r>
      <w:r>
        <w:rPr>
          <w:rStyle w:val="NormalTok"/>
        </w:rPr>
        <w:t xml:space="preserve"> </w:t>
      </w:r>
      <w:r>
        <w:rPr>
          <w:rStyle w:val="NormalTok"/>
        </w:rPr>
        <w:t xml:space="preserve">prepostBins, </w:t>
      </w:r>
      <w:r>
        <w:rPr>
          <w:rStyle w:val="DataTypeTok"/>
        </w:rPr>
        <w:t xml:space="preserve">main =</w:t>
      </w:r>
      <w:r>
        <w:rPr>
          <w:rStyle w:val="NormalTok"/>
        </w:rPr>
        <w:t xml:space="preserve"> </w:t>
      </w:r>
      <w:r>
        <w:rPr>
          <w:rStyle w:val="StringTok"/>
        </w:rPr>
        <w:t xml:space="preserve">"Lumbar Strength after training"</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3S_HW_Submission_files/figure-docx/unnamed-chunk-10-4.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(pre)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pre</w:t>
      </w:r>
      <w:r>
        <w:br w:type="textWrapping"/>
      </w:r>
      <w:r>
        <w:rPr>
          <w:rStyle w:val="VerbatimChar"/>
        </w:rPr>
        <w:t xml:space="preserve">## W = 0.614, p-value = 2.778e-16</w:t>
      </w:r>
    </w:p>
    <w:p>
      <w:pPr>
        <w:pStyle w:val="SourceCode"/>
      </w:pPr>
      <w:r>
        <w:rPr>
          <w:rStyle w:val="KeywordTok"/>
        </w:rPr>
        <w:t xml:space="preserve">shapiro.test</w:t>
      </w:r>
      <w:r>
        <w:rPr>
          <w:rStyle w:val="NormalTok"/>
        </w:rPr>
        <w:t xml:space="preserve">(post)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post</w:t>
      </w:r>
      <w:r>
        <w:br w:type="textWrapping"/>
      </w:r>
      <w:r>
        <w:rPr>
          <w:rStyle w:val="VerbatimChar"/>
        </w:rPr>
        <w:t xml:space="preserve">## W = 0.3874, p-value &lt; 2.2e-16</w:t>
      </w:r>
    </w:p>
    <w:p>
      <w:pPr>
        <w:pStyle w:val="SourceCode"/>
      </w:pPr>
      <w:r>
        <w:rPr>
          <w:rStyle w:val="KeywordTok"/>
        </w:rPr>
        <w:t xml:space="preserve">shapiro.test</w:t>
      </w:r>
      <w:r>
        <w:rPr>
          <w:rStyle w:val="NormalTok"/>
        </w:rPr>
        <w:t xml:space="preserve">(back_diff)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back_diff</w:t>
      </w:r>
      <w:r>
        <w:br w:type="textWrapping"/>
      </w:r>
      <w:r>
        <w:rPr>
          <w:rStyle w:val="VerbatimChar"/>
        </w:rPr>
        <w:t xml:space="preserve">## W = 0.6317, p-value = 6.565e-16</w:t>
      </w:r>
    </w:p>
    <w:p>
      <w:r>
        <w:pict>
          <v:rect style="width:0;height:1.5pt" o:hralign="center" o:hrstd="t" o:hr="t"/>
        </w:pict>
      </w:r>
    </w:p>
    <w:p>
      <w:pPr>
        <w:pStyle w:val="Heading3"/>
      </w:pPr>
      <w:bookmarkStart w:id="61" w:name="part-2d"/>
      <w:bookmarkEnd w:id="61"/>
      <w:r>
        <w:t xml:space="preserve">Part 2d</w:t>
      </w:r>
    </w:p>
    <w:p>
      <w:pPr>
        <w:pStyle w:val="FirstParagraph"/>
      </w:pPr>
      <w:r>
        <w:t xml:space="preserve">Comment on the suitability of this data for the paired t-test, the Wilcoxon signed rank test, and the sign test.</w:t>
      </w:r>
    </w:p>
    <w:p>
      <w:pPr>
        <w:pStyle w:val="Heading3"/>
      </w:pPr>
      <w:bookmarkStart w:id="62" w:name="answer-2d-------------"/>
      <w:bookmarkEnd w:id="62"/>
      <w:r>
        <w:t xml:space="preserve">-|-|-|-|-|-|-|-|-|-|-|- Answer 2d -|-|-|-|-|-|-|-|-|-|-|-</w:t>
      </w:r>
    </w:p>
    <w:p>
      <w:pPr>
        <w:pStyle w:val="FirstParagraph"/>
      </w:pPr>
      <w:r>
        <w:t xml:space="preserve">There are a lot of outliers in the data and the shapiro test helped verify that the data is not normal. The values are also clumped in the middle of the histogram (a very steep and flat bell curve). A nonparametric test will be best to use with the data.</w:t>
      </w:r>
    </w:p>
    <w:p>
      <w:r>
        <w:pict>
          <v:rect style="width:0;height:1.5pt" o:hralign="center" o:hrstd="t" o:hr="t"/>
        </w:pict>
      </w:r>
    </w:p>
    <w:p>
      <w:pPr>
        <w:pStyle w:val="Heading3"/>
      </w:pPr>
      <w:bookmarkStart w:id="63" w:name="part-2e"/>
      <w:bookmarkEnd w:id="63"/>
      <w:r>
        <w:t xml:space="preserve">Part 2e</w:t>
      </w:r>
    </w:p>
    <w:p>
      <w:pPr>
        <w:pStyle w:val="FirstParagraph"/>
      </w:pPr>
      <w:r>
        <w:t xml:space="preserve">Conduct an appropriate test to see if there is a difference in the central values for the pre- and post-training measurements for lumbar strength using</w:t>
      </w:r>
      <w:r>
        <w:t xml:space="preserve"> </w:t>
      </w:r>
      <m:oMath>
        <m:r>
          <m:rPr/>
          <m:t>α</m:t>
        </m:r>
        <m:r>
          <m:rPr/>
          <m:t>=</m:t>
        </m:r>
        <m:r>
          <m:rPr/>
          <m:t>0.10</m:t>
        </m:r>
      </m:oMath>
      <w:r>
        <w:t xml:space="preserve">.</w:t>
      </w:r>
    </w:p>
    <w:p>
      <w:pPr>
        <w:pStyle w:val="Heading4"/>
      </w:pPr>
      <w:bookmarkStart w:id="64" w:name="step-1-1"/>
      <w:bookmarkEnd w:id="64"/>
      <w:r>
        <w:t xml:space="preserve">Step 1</w:t>
      </w:r>
    </w:p>
    <w:p>
      <w:pPr>
        <w:pStyle w:val="FirstParagraph"/>
      </w:pPr>
      <w:r>
        <w:t xml:space="preserve">Define the parameter in words in the context of the problem.</w:t>
      </w:r>
    </w:p>
    <w:p>
      <w:pPr>
        <w:pStyle w:val="Heading4"/>
      </w:pPr>
      <w:bookmarkStart w:id="65" w:name="answer-2e.step1-------------"/>
      <w:bookmarkEnd w:id="65"/>
      <w:r>
        <w:t xml:space="preserve">-|-|-|-|-|-|-|-|-|-|-|- Answer 2e.step1 -|-|-|-|-|-|-|-|-|-|-|-</w:t>
      </w:r>
    </w:p>
    <w:p>
      <w:pPr>
        <w:pStyle w:val="FirstParagraph"/>
      </w:pPr>
      <w:r>
        <w:t xml:space="preserve">A Wilcoxon Rank Sum will be used to test for differences in the median of lumbar strength before and after training with a lumbar strengethening device using alpha = 0.10.</w:t>
      </w:r>
    </w:p>
    <w:p>
      <w:pPr>
        <w:pStyle w:val="Heading4"/>
      </w:pPr>
      <w:bookmarkStart w:id="66" w:name="step-2-1"/>
      <w:bookmarkEnd w:id="66"/>
      <w:r>
        <w:t xml:space="preserve">Step 2</w:t>
      </w:r>
    </w:p>
    <w:p>
      <w:pPr>
        <w:pStyle w:val="FirstParagraph"/>
      </w:pPr>
      <w:r>
        <w:t xml:space="preserve">State the null and alternative hypotheses for the test.</w:t>
      </w:r>
    </w:p>
    <w:p>
      <w:pPr>
        <w:pStyle w:val="Heading4"/>
      </w:pPr>
      <w:bookmarkStart w:id="67" w:name="answer-2e.step2-------------"/>
      <w:bookmarkEnd w:id="67"/>
      <w:r>
        <w:t xml:space="preserve">-|-|-|-|-|-|-|-|-|-|-|- Answer 2e.step2 -|-|-|-|-|-|-|-|-|-|-|-</w:t>
      </w:r>
    </w:p>
    <w:p>
      <w:pPr>
        <w:pStyle w:val="FirstParagraph"/>
      </w:pPr>
      <w:r>
        <w:t xml:space="preserve">Null Hypothesis: There is no difference in lumbar strength before and after using the Lumbar Extension Dynamometer.</w:t>
      </w:r>
    </w:p>
    <w:p>
      <w:pPr>
        <w:pStyle w:val="BodyText"/>
      </w:pPr>
      <w:r>
        <w:t xml:space="preserve">Alternative Hypothesis: Using the Lumbar Extension Dynamometer resulted in a difference in lumbar strength.</w:t>
      </w:r>
    </w:p>
    <w:p>
      <w:pPr>
        <w:pStyle w:val="Heading4"/>
      </w:pPr>
      <w:bookmarkStart w:id="68" w:name="step-3-1"/>
      <w:bookmarkEnd w:id="68"/>
      <w:r>
        <w:t xml:space="preserve">Step 3</w:t>
      </w:r>
    </w:p>
    <w:p>
      <w:pPr>
        <w:pStyle w:val="FirstParagraph"/>
      </w:pPr>
      <w:r>
        <w:t xml:space="preserve">Use R to generate the output for the test you selected.</w:t>
      </w:r>
    </w:p>
    <w:p>
      <w:pPr>
        <w:pStyle w:val="Heading4"/>
      </w:pPr>
      <w:bookmarkStart w:id="69" w:name="answer-2e.step3-------------"/>
      <w:bookmarkEnd w:id="69"/>
      <w:r>
        <w:t xml:space="preserve">-|-|-|-|-|-|-|-|-|-|-|- Answer 2e.step3 -|-|-|-|-|-|-|-|-|-|-|-</w:t>
      </w:r>
    </w:p>
    <w:p>
      <w:pPr>
        <w:pStyle w:val="SourceCode"/>
      </w:pPr>
      <w:r>
        <w:rPr>
          <w:rStyle w:val="CommentTok"/>
        </w:rPr>
        <w:t xml:space="preserve">#Wilcoxon Sum Rank test</w:t>
      </w:r>
      <w:r>
        <w:br w:type="textWrapping"/>
      </w:r>
      <w:r>
        <w:rPr>
          <w:rStyle w:val="KeywordTok"/>
        </w:rPr>
        <w:t xml:space="preserve">wilcox.test</w:t>
      </w:r>
      <w:r>
        <w:rPr>
          <w:rStyle w:val="NormalTok"/>
        </w:rPr>
        <w:t xml:space="preserve">(pre, post,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NormalTok"/>
        </w:rPr>
        <w:t xml:space="preserve">.</w:t>
      </w:r>
      <w:r>
        <w:rPr>
          <w:rStyle w:val="DecValTok"/>
        </w:rPr>
        <w:t xml:space="preserve">90</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pre and post</w:t>
      </w:r>
      <w:r>
        <w:br w:type="textWrapping"/>
      </w:r>
      <w:r>
        <w:rPr>
          <w:rStyle w:val="VerbatimChar"/>
        </w:rPr>
        <w:t xml:space="preserve">## W = 5270, p-value = 0.0003333</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-25.455346  -9.743686</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-17.20705</w:t>
      </w:r>
    </w:p>
    <w:p>
      <w:pPr>
        <w:pStyle w:val="SourceCode"/>
      </w:pPr>
      <w:r>
        <w:rPr>
          <w:rStyle w:val="CommentTok"/>
        </w:rPr>
        <w:t xml:space="preserve">#For the second part...</w:t>
      </w:r>
      <w:r>
        <w:br w:type="textWrapping"/>
      </w:r>
      <w:r>
        <w:rPr>
          <w:rStyle w:val="KeywordTok"/>
        </w:rPr>
        <w:t xml:space="preserve">wilcox.test</w:t>
      </w:r>
      <w:r>
        <w:rPr>
          <w:rStyle w:val="NormalTok"/>
        </w:rPr>
        <w:t xml:space="preserve">(post, pre,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post and pre</w:t>
      </w:r>
      <w:r>
        <w:br w:type="textWrapping"/>
      </w:r>
      <w:r>
        <w:rPr>
          <w:rStyle w:val="VerbatimChar"/>
        </w:rPr>
        <w:t xml:space="preserve">## W = 9130, p-value = 0.0003333</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8.282338 27.297844</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17.20705</w:t>
      </w:r>
    </w:p>
    <w:p>
      <w:pPr>
        <w:pStyle w:val="Heading4"/>
      </w:pPr>
      <w:bookmarkStart w:id="70" w:name="step-4-1"/>
      <w:bookmarkEnd w:id="70"/>
      <w:r>
        <w:t xml:space="preserve">Step 4</w:t>
      </w:r>
    </w:p>
    <w:p>
      <w:pPr>
        <w:pStyle w:val="FirstParagraph"/>
      </w:pPr>
      <w:r>
        <w:t xml:space="preserve">State a statistical conclusion at</w:t>
      </w:r>
      <w:r>
        <w:t xml:space="preserve"> </w:t>
      </w:r>
      <m:oMath>
        <m:r>
          <m:rPr/>
          <m:t>α</m:t>
        </m:r>
        <m:r>
          <m:rPr/>
          <m:t>=</m:t>
        </m:r>
        <m:r>
          <m:rPr/>
          <m:t>0.10</m:t>
        </m:r>
      </m:oMath>
      <w:r>
        <w:t xml:space="preserve"> </w:t>
      </w:r>
      <w:r>
        <w:t xml:space="preserve">and interpret it in the context of the problem.</w:t>
      </w:r>
    </w:p>
    <w:p>
      <w:pPr>
        <w:pStyle w:val="Heading4"/>
      </w:pPr>
      <w:bookmarkStart w:id="71" w:name="answer-2e.step4-------------"/>
      <w:bookmarkEnd w:id="71"/>
      <w:r>
        <w:t xml:space="preserve">-|-|-|-|-|-|-|-|-|-|-|- Answer 2e.step4 -|-|-|-|-|-|-|-|-|-|-|-</w:t>
      </w:r>
    </w:p>
    <w:p>
      <w:pPr>
        <w:pStyle w:val="Heading2"/>
      </w:pPr>
      <w:bookmarkStart w:id="72" w:name="conclusion-reject-null-hypothesis-at-alpha-0.10.-there-is-sufficient-evidence-to-claim-that-the-there-is-a-difference-in-lumbar-strength-after-using-the-lumbar-extension-dynamometer-p-.0003."/>
      <w:bookmarkEnd w:id="72"/>
      <w:r>
        <w:t xml:space="preserve">Conclusion: Reject null hypothesis at alpha = 0.10. There is sufficient evidence to claim that the there is a difference in lumbar strength after using the Lumbar Extension Dynamometer (P = .0003).</w:t>
      </w:r>
    </w:p>
    <w:p>
      <w:pPr>
        <w:pStyle w:val="Heading3"/>
      </w:pPr>
      <w:bookmarkStart w:id="73" w:name="part-2f"/>
      <w:bookmarkEnd w:id="73"/>
      <w:r>
        <w:t xml:space="preserve">Part 2f</w:t>
      </w:r>
    </w:p>
    <w:p>
      <w:pPr>
        <w:pStyle w:val="FirstParagraph"/>
      </w:pPr>
      <w:r>
        <w:t xml:space="preserve">Write an interpretation in the context of the problem for a 95% CI.</w:t>
      </w:r>
    </w:p>
    <w:p>
      <w:pPr>
        <w:pStyle w:val="Heading3"/>
      </w:pPr>
      <w:bookmarkStart w:id="74" w:name="answer-2f-------------"/>
      <w:bookmarkEnd w:id="74"/>
      <w:r>
        <w:t xml:space="preserve">-|-|-|-|-|-|-|-|-|-|-|- Answer 2f -|-|-|-|-|-|-|-|-|-|-|-</w:t>
      </w:r>
    </w:p>
    <w:p>
      <w:pPr>
        <w:pStyle w:val="Heading2"/>
      </w:pPr>
      <w:bookmarkStart w:id="75" w:name="with-95-confidence-the-population-median-for-lumbar-strength-increased-8.3-to-27.3-units-after-using-the-lumbar-extension-dynamometer-for-10-weeks."/>
      <w:bookmarkEnd w:id="75"/>
      <w:r>
        <w:t xml:space="preserve">With 95% confidence, the population median for lumbar strength increased 8.3 to 27.3 [units] after using the Lumbar Extension Dynamometer for 10 weeks.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6f6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Paired Data</dc:title>
  <dc:creator>Christian Acosta</dc:creator>
</cp:coreProperties>
</file>