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3456" w14:textId="508F6F1E" w:rsidR="002C2A7D" w:rsidRPr="00F54FF9" w:rsidRDefault="00F460B4">
      <w:pPr>
        <w:rPr>
          <w:b/>
          <w:bCs/>
          <w:lang w:val="es-ES"/>
        </w:rPr>
      </w:pPr>
      <w:r w:rsidRPr="00F54FF9">
        <w:rPr>
          <w:b/>
          <w:bCs/>
          <w:lang w:val="es-ES"/>
        </w:rPr>
        <w:t>Escribir contenido para medios digitales:</w:t>
      </w:r>
    </w:p>
    <w:p w14:paraId="690B6EBB" w14:textId="60FC4D81" w:rsidR="00E13C93" w:rsidRDefault="00E13C93" w:rsidP="00E13C93">
      <w:pPr>
        <w:rPr>
          <w:lang w:val="es-ES"/>
        </w:rPr>
      </w:pPr>
      <w:r>
        <w:rPr>
          <w:lang w:val="es-ES"/>
        </w:rPr>
        <w:t>-</w:t>
      </w:r>
      <w:r w:rsidR="00F460B4" w:rsidRPr="00E13C93">
        <w:rPr>
          <w:lang w:val="es-ES"/>
        </w:rPr>
        <w:t>Escribir para internet, bien sea para una marca</w:t>
      </w:r>
      <w:r w:rsidR="00A74AF7">
        <w:rPr>
          <w:lang w:val="es-ES"/>
        </w:rPr>
        <w:t>s</w:t>
      </w:r>
      <w:r w:rsidR="00F460B4" w:rsidRPr="00E13C93">
        <w:rPr>
          <w:lang w:val="es-ES"/>
        </w:rPr>
        <w:t xml:space="preserve"> personal</w:t>
      </w:r>
      <w:r w:rsidR="00A74AF7">
        <w:rPr>
          <w:lang w:val="es-ES"/>
        </w:rPr>
        <w:t>es</w:t>
      </w:r>
      <w:r w:rsidR="00F460B4" w:rsidRPr="00E13C93">
        <w:rPr>
          <w:lang w:val="es-ES"/>
        </w:rPr>
        <w:t>, con fines comerciales, informativos, educativos o de entretenimiento.</w:t>
      </w:r>
    </w:p>
    <w:p w14:paraId="1B9B39B5" w14:textId="43ECA890" w:rsidR="00F460B4" w:rsidRPr="00F54FF9" w:rsidRDefault="00F460B4" w:rsidP="00E13C93">
      <w:pPr>
        <w:rPr>
          <w:b/>
          <w:bCs/>
          <w:lang w:val="es-ES"/>
        </w:rPr>
      </w:pPr>
      <w:r w:rsidRPr="00F54FF9">
        <w:rPr>
          <w:b/>
          <w:bCs/>
          <w:lang w:val="es-ES"/>
        </w:rPr>
        <w:t>Características:</w:t>
      </w:r>
    </w:p>
    <w:p w14:paraId="5330788B" w14:textId="7B6A733F" w:rsidR="00F460B4" w:rsidRPr="00E13C93" w:rsidRDefault="00E13C93" w:rsidP="00E13C93">
      <w:pPr>
        <w:rPr>
          <w:lang w:val="es-ES"/>
        </w:rPr>
      </w:pPr>
      <w:r>
        <w:rPr>
          <w:lang w:val="es-ES"/>
        </w:rPr>
        <w:t xml:space="preserve">- </w:t>
      </w:r>
      <w:r w:rsidR="00F460B4" w:rsidRPr="00F54FF9">
        <w:rPr>
          <w:b/>
          <w:bCs/>
          <w:lang w:val="es-ES"/>
        </w:rPr>
        <w:t xml:space="preserve">Personalización: </w:t>
      </w:r>
      <w:r w:rsidR="00F460B4" w:rsidRPr="00E13C93">
        <w:rPr>
          <w:lang w:val="es-ES"/>
        </w:rPr>
        <w:t xml:space="preserve">El objetivo es centrarse en el cliente y conocer sus necesidades. Esto permitirá desarrollar una redacción digital </w:t>
      </w:r>
      <w:r w:rsidR="00014C2D" w:rsidRPr="00E13C93">
        <w:rPr>
          <w:lang w:val="es-ES"/>
        </w:rPr>
        <w:t>con la cual se identifiquen.</w:t>
      </w:r>
    </w:p>
    <w:p w14:paraId="7713136A" w14:textId="4F305239" w:rsidR="00014C2D" w:rsidRPr="00E13C93" w:rsidRDefault="00E13C93" w:rsidP="00E13C93">
      <w:pPr>
        <w:rPr>
          <w:lang w:val="es-ES"/>
        </w:rPr>
      </w:pPr>
      <w:r>
        <w:rPr>
          <w:lang w:val="es-ES"/>
        </w:rPr>
        <w:t xml:space="preserve">- </w:t>
      </w:r>
      <w:r w:rsidR="00014C2D" w:rsidRPr="00F54FF9">
        <w:rPr>
          <w:b/>
          <w:bCs/>
          <w:lang w:val="es-ES"/>
        </w:rPr>
        <w:t>Actualización constante:</w:t>
      </w:r>
    </w:p>
    <w:p w14:paraId="537F8C43" w14:textId="4AAD4805" w:rsidR="00014C2D" w:rsidRPr="00E13C93" w:rsidRDefault="00E13C93" w:rsidP="00E13C93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</w:t>
      </w:r>
      <w:r w:rsidR="00014C2D" w:rsidRPr="00E13C93">
        <w:rPr>
          <w:lang w:val="es-ES"/>
        </w:rPr>
        <w:t>Crear contenido a dudas comunes.</w:t>
      </w:r>
    </w:p>
    <w:p w14:paraId="105A92C5" w14:textId="105FEA54" w:rsidR="00014C2D" w:rsidRPr="00E13C93" w:rsidRDefault="00E13C93" w:rsidP="00E13C93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</w:t>
      </w:r>
      <w:r w:rsidR="00014C2D" w:rsidRPr="00E13C93">
        <w:rPr>
          <w:lang w:val="es-ES"/>
        </w:rPr>
        <w:t>No precisar datos temporales o locales que hagan que la redacción pierda vigencia.</w:t>
      </w:r>
    </w:p>
    <w:p w14:paraId="4D5A1594" w14:textId="76A3F4A4" w:rsidR="00014C2D" w:rsidRDefault="00014C2D" w:rsidP="00E13C93">
      <w:pPr>
        <w:tabs>
          <w:tab w:val="left" w:pos="1140"/>
        </w:tabs>
        <w:rPr>
          <w:lang w:val="es-ES"/>
        </w:rPr>
      </w:pPr>
      <w:r>
        <w:rPr>
          <w:lang w:val="es-ES"/>
        </w:rPr>
        <w:t>-</w:t>
      </w:r>
      <w:r w:rsidR="00E13C93">
        <w:rPr>
          <w:lang w:val="es-ES"/>
        </w:rPr>
        <w:t xml:space="preserve"> </w:t>
      </w:r>
      <w:r w:rsidRPr="00F54FF9">
        <w:rPr>
          <w:b/>
          <w:bCs/>
          <w:lang w:val="es-ES"/>
        </w:rPr>
        <w:t>Optimización:</w:t>
      </w:r>
      <w:r>
        <w:rPr>
          <w:lang w:val="es-ES"/>
        </w:rPr>
        <w:t xml:space="preserve"> La redacción digital permite crear contenidos que atraen </w:t>
      </w:r>
      <w:r w:rsidR="00E13C93">
        <w:rPr>
          <w:lang w:val="es-ES"/>
        </w:rPr>
        <w:t>a la persona y                                                                   también a los algoritmos de búsqueda.</w:t>
      </w:r>
    </w:p>
    <w:p w14:paraId="0AED2953" w14:textId="52E1FB12" w:rsidR="00E13C93" w:rsidRPr="00F54FF9" w:rsidRDefault="00E13C93" w:rsidP="00E13C93">
      <w:pPr>
        <w:tabs>
          <w:tab w:val="left" w:pos="1140"/>
        </w:tabs>
        <w:rPr>
          <w:b/>
          <w:bCs/>
          <w:lang w:val="es-ES"/>
        </w:rPr>
      </w:pPr>
      <w:r>
        <w:rPr>
          <w:lang w:val="es-ES"/>
        </w:rPr>
        <w:t>-</w:t>
      </w:r>
      <w:r w:rsidRPr="00F54FF9">
        <w:rPr>
          <w:b/>
          <w:bCs/>
          <w:lang w:val="es-ES"/>
        </w:rPr>
        <w:t>Tipos de redacción digital:</w:t>
      </w:r>
    </w:p>
    <w:p w14:paraId="4269CF3C" w14:textId="26D23ED5" w:rsidR="00E13C93" w:rsidRDefault="00E13C93" w:rsidP="00E13C93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-Artículos de blogs (notas).</w:t>
      </w:r>
    </w:p>
    <w:p w14:paraId="6AC136E9" w14:textId="3DF6CB0F" w:rsidR="00E13C93" w:rsidRDefault="00E13C93" w:rsidP="00E13C93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-Descripciones de audiovisuales </w:t>
      </w:r>
      <w:r w:rsidR="00F54FF9">
        <w:rPr>
          <w:lang w:val="es-ES"/>
        </w:rPr>
        <w:t>para blogs (videos).</w:t>
      </w:r>
      <w:r>
        <w:rPr>
          <w:lang w:val="es-ES"/>
        </w:rPr>
        <w:t xml:space="preserve"> </w:t>
      </w:r>
    </w:p>
    <w:p w14:paraId="5D264798" w14:textId="16D3821A" w:rsidR="00E13C93" w:rsidRDefault="00F54FF9" w:rsidP="00E13C93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-Publicaciones en redes sociales.</w:t>
      </w:r>
    </w:p>
    <w:p w14:paraId="608BFD47" w14:textId="19B1DD7A" w:rsidR="00014C2D" w:rsidRDefault="00F54FF9" w:rsidP="00F54FF9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-Mercadeo mediante correo electrónico.</w:t>
      </w:r>
    </w:p>
    <w:p w14:paraId="578A44F2" w14:textId="10A287E7" w:rsidR="00F54FF9" w:rsidRDefault="00F54FF9" w:rsidP="00F54FF9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-Revistas y catálogos digitales.</w:t>
      </w:r>
    </w:p>
    <w:p w14:paraId="464473C5" w14:textId="18F87A98" w:rsidR="00F54FF9" w:rsidRDefault="00F54FF9" w:rsidP="00F54FF9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-Libros de formato digital o electrónico.</w:t>
      </w:r>
    </w:p>
    <w:p w14:paraId="5893ED71" w14:textId="77777777" w:rsidR="00F54FF9" w:rsidRDefault="00F54FF9" w:rsidP="00F54FF9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-Infografías.</w:t>
      </w:r>
    </w:p>
    <w:p w14:paraId="0F83DE02" w14:textId="11DCC2C7" w:rsidR="00F54FF9" w:rsidRPr="00014C2D" w:rsidRDefault="00F54FF9" w:rsidP="00F54FF9">
      <w:pPr>
        <w:tabs>
          <w:tab w:val="left" w:pos="1140"/>
        </w:tabs>
        <w:rPr>
          <w:lang w:val="es-ES"/>
        </w:rPr>
      </w:pPr>
      <w:r>
        <w:rPr>
          <w:lang w:val="es-ES"/>
        </w:rPr>
        <w:t xml:space="preserve">          -Páginas de sitios web. </w:t>
      </w:r>
    </w:p>
    <w:sectPr w:rsidR="00F54FF9" w:rsidRPr="00014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03CE"/>
    <w:multiLevelType w:val="hybridMultilevel"/>
    <w:tmpl w:val="BDF63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5A8F"/>
    <w:multiLevelType w:val="hybridMultilevel"/>
    <w:tmpl w:val="BA10B1DA"/>
    <w:lvl w:ilvl="0" w:tplc="7570C992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4DEB0824"/>
    <w:multiLevelType w:val="hybridMultilevel"/>
    <w:tmpl w:val="AA587040"/>
    <w:lvl w:ilvl="0" w:tplc="5A328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9223403">
    <w:abstractNumId w:val="0"/>
  </w:num>
  <w:num w:numId="2" w16cid:durableId="1182740590">
    <w:abstractNumId w:val="2"/>
  </w:num>
  <w:num w:numId="3" w16cid:durableId="174517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B4"/>
    <w:rsid w:val="00014C2D"/>
    <w:rsid w:val="002C24C4"/>
    <w:rsid w:val="002C2A7D"/>
    <w:rsid w:val="00A74AF7"/>
    <w:rsid w:val="00C37416"/>
    <w:rsid w:val="00E13C93"/>
    <w:rsid w:val="00F460B4"/>
    <w:rsid w:val="00F5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6E35"/>
  <w15:chartTrackingRefBased/>
  <w15:docId w15:val="{D2847B90-116A-4924-9928-A1CF90A4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1</cp:revision>
  <dcterms:created xsi:type="dcterms:W3CDTF">2022-05-05T20:41:00Z</dcterms:created>
  <dcterms:modified xsi:type="dcterms:W3CDTF">2022-05-05T21:03:00Z</dcterms:modified>
</cp:coreProperties>
</file>