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710E9" w14:textId="38C772CD" w:rsidR="00755D79" w:rsidRPr="00755D79" w:rsidRDefault="00755D79" w:rsidP="00755D79">
      <w:pPr>
        <w:pStyle w:val="Heading2"/>
      </w:pPr>
      <w:r w:rsidRPr="00755D79">
        <w:t>Canisha Barron</w:t>
      </w:r>
    </w:p>
    <w:p w14:paraId="38F213A1" w14:textId="7B0AE005" w:rsidR="00755D79" w:rsidRDefault="00755D79" w:rsidP="00755D79">
      <w:pPr>
        <w:pStyle w:val="Heading2"/>
      </w:pPr>
      <w:r w:rsidRPr="00755D79">
        <w:t>3/6/2021</w:t>
      </w:r>
    </w:p>
    <w:p w14:paraId="6B4123EA" w14:textId="2751E978" w:rsidR="00755D79" w:rsidRDefault="00755D79" w:rsidP="00755D79">
      <w:pPr>
        <w:pStyle w:val="Heading2"/>
      </w:pPr>
      <w:r>
        <w:t>Retail Analysis with Walmart</w:t>
      </w:r>
    </w:p>
    <w:p w14:paraId="0C765E1D" w14:textId="77777777" w:rsidR="00755D79" w:rsidRPr="00755D79" w:rsidRDefault="00755D79" w:rsidP="00755D79"/>
    <w:p w14:paraId="41820944" w14:textId="13D3A1C7" w:rsidR="00091E90" w:rsidRDefault="00754C8C" w:rsidP="00754C8C">
      <w:pPr>
        <w:pStyle w:val="Heading1"/>
      </w:pPr>
      <w:r>
        <w:t>Screenshot of Visualizations</w:t>
      </w:r>
    </w:p>
    <w:p w14:paraId="197504F4" w14:textId="7728D8E8" w:rsidR="00796DD7" w:rsidRDefault="008B378B" w:rsidP="008B378B">
      <w:pPr>
        <w:rPr>
          <w:rFonts w:ascii="Times New Roman" w:hAnsi="Times New Roman" w:cs="Times New Roman"/>
        </w:rPr>
      </w:pPr>
      <w:r w:rsidRPr="00796DD7">
        <w:rPr>
          <w:rFonts w:ascii="Times New Roman" w:hAnsi="Times New Roman" w:cs="Times New Roman"/>
        </w:rPr>
        <w:t xml:space="preserve">The following images are screenshots of the plots generated from the retail analysis with Walmart. </w:t>
      </w:r>
      <w:r w:rsidR="00796DD7">
        <w:rPr>
          <w:rFonts w:ascii="Times New Roman" w:hAnsi="Times New Roman" w:cs="Times New Roman"/>
        </w:rPr>
        <w:t xml:space="preserve">Note that there </w:t>
      </w:r>
      <w:r w:rsidR="00B03687">
        <w:rPr>
          <w:rFonts w:ascii="Times New Roman" w:hAnsi="Times New Roman" w:cs="Times New Roman"/>
        </w:rPr>
        <w:t>is</w:t>
      </w:r>
      <w:r w:rsidR="00796DD7">
        <w:rPr>
          <w:rFonts w:ascii="Times New Roman" w:hAnsi="Times New Roman" w:cs="Times New Roman"/>
        </w:rPr>
        <w:t xml:space="preserve"> missing information from the dataset</w:t>
      </w:r>
      <w:r w:rsidR="00B03687">
        <w:rPr>
          <w:rFonts w:ascii="Times New Roman" w:hAnsi="Times New Roman" w:cs="Times New Roman"/>
        </w:rPr>
        <w:t xml:space="preserve"> such as sales for a particular month</w:t>
      </w:r>
      <w:r w:rsidR="00796DD7">
        <w:rPr>
          <w:rFonts w:ascii="Times New Roman" w:hAnsi="Times New Roman" w:cs="Times New Roman"/>
        </w:rPr>
        <w:t>. The analysis still provide</w:t>
      </w:r>
      <w:r w:rsidR="00B03687">
        <w:rPr>
          <w:rFonts w:ascii="Times New Roman" w:hAnsi="Times New Roman" w:cs="Times New Roman"/>
        </w:rPr>
        <w:t>s</w:t>
      </w:r>
      <w:r w:rsidR="00796DD7">
        <w:rPr>
          <w:rFonts w:ascii="Times New Roman" w:hAnsi="Times New Roman" w:cs="Times New Roman"/>
        </w:rPr>
        <w:t xml:space="preserve"> a </w:t>
      </w:r>
      <w:r w:rsidR="00755D79">
        <w:rPr>
          <w:rFonts w:ascii="Times New Roman" w:hAnsi="Times New Roman" w:cs="Times New Roman"/>
        </w:rPr>
        <w:t>detailed</w:t>
      </w:r>
      <w:r w:rsidR="00796DD7">
        <w:rPr>
          <w:rFonts w:ascii="Times New Roman" w:hAnsi="Times New Roman" w:cs="Times New Roman"/>
        </w:rPr>
        <w:t xml:space="preserve"> synopsis of weekly sales for the 45 Walmart store</w:t>
      </w:r>
      <w:r w:rsidR="001F30FC">
        <w:rPr>
          <w:rFonts w:ascii="Times New Roman" w:hAnsi="Times New Roman" w:cs="Times New Roman"/>
        </w:rPr>
        <w:t>s</w:t>
      </w:r>
      <w:r w:rsidR="00796DD7">
        <w:rPr>
          <w:rFonts w:ascii="Times New Roman" w:hAnsi="Times New Roman" w:cs="Times New Roman"/>
        </w:rPr>
        <w:t xml:space="preserve"> over the course of 2010-2012. </w:t>
      </w:r>
    </w:p>
    <w:p w14:paraId="2C6A9ECE" w14:textId="77777777" w:rsidR="00B10660" w:rsidRPr="00796DD7" w:rsidRDefault="00B10660" w:rsidP="008B378B">
      <w:pPr>
        <w:rPr>
          <w:rFonts w:ascii="Times New Roman" w:hAnsi="Times New Roman" w:cs="Times New Roman"/>
        </w:rPr>
      </w:pPr>
    </w:p>
    <w:p w14:paraId="3FD1ABF1" w14:textId="07DC3FC3" w:rsidR="00754C8C" w:rsidRDefault="00754C8C" w:rsidP="00754C8C"/>
    <w:p w14:paraId="73DC1B8B" w14:textId="2786CFB1" w:rsidR="00754C8C" w:rsidRDefault="00C42371" w:rsidP="001F30FC">
      <w:r>
        <w:rPr>
          <w:noProof/>
        </w:rPr>
        <mc:AlternateContent>
          <mc:Choice Requires="wps">
            <w:drawing>
              <wp:anchor distT="0" distB="0" distL="114300" distR="114300" simplePos="0" relativeHeight="251659264" behindDoc="0" locked="0" layoutInCell="1" allowOverlap="1" wp14:anchorId="697ABE63" wp14:editId="62DFEC59">
                <wp:simplePos x="0" y="0"/>
                <wp:positionH relativeFrom="page">
                  <wp:posOffset>5234940</wp:posOffset>
                </wp:positionH>
                <wp:positionV relativeFrom="paragraph">
                  <wp:posOffset>371475</wp:posOffset>
                </wp:positionV>
                <wp:extent cx="1676400" cy="17526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1676400" cy="17526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43D60AEB" w14:textId="3B8C40A3" w:rsidR="001F30FC" w:rsidRPr="00796DD7" w:rsidRDefault="001F30FC" w:rsidP="001F30FC">
                            <w:pPr>
                              <w:rPr>
                                <w:rFonts w:ascii="Times New Roman" w:hAnsi="Times New Roman" w:cs="Times New Roman"/>
                              </w:rPr>
                            </w:pPr>
                            <w:r w:rsidRPr="00796DD7">
                              <w:rPr>
                                <w:rFonts w:ascii="Times New Roman" w:hAnsi="Times New Roman" w:cs="Times New Roman"/>
                                <w:b/>
                                <w:bCs/>
                              </w:rPr>
                              <w:t>Image 1</w:t>
                            </w:r>
                            <w:r w:rsidRPr="00796DD7">
                              <w:rPr>
                                <w:rFonts w:ascii="Times New Roman" w:hAnsi="Times New Roman" w:cs="Times New Roman"/>
                              </w:rPr>
                              <w:t xml:space="preserve"> shows </w:t>
                            </w:r>
                            <w:r w:rsidR="005759F9">
                              <w:rPr>
                                <w:rFonts w:ascii="Times New Roman" w:hAnsi="Times New Roman" w:cs="Times New Roman"/>
                              </w:rPr>
                              <w:t>a</w:t>
                            </w:r>
                            <w:r w:rsidRPr="00796DD7">
                              <w:rPr>
                                <w:rFonts w:ascii="Times New Roman" w:hAnsi="Times New Roman" w:cs="Times New Roman"/>
                              </w:rPr>
                              <w:t xml:space="preserve"> bar chart </w:t>
                            </w:r>
                            <w:r>
                              <w:rPr>
                                <w:rFonts w:ascii="Times New Roman" w:hAnsi="Times New Roman" w:cs="Times New Roman"/>
                              </w:rPr>
                              <w:t xml:space="preserve">for </w:t>
                            </w:r>
                            <w:r w:rsidRPr="00796DD7">
                              <w:rPr>
                                <w:rFonts w:ascii="Times New Roman" w:hAnsi="Times New Roman" w:cs="Times New Roman"/>
                              </w:rPr>
                              <w:t>the weekly sales of all 45 Walmart stores based on the dataset provided. It shows that store 20 has the maximum weekly sales.</w:t>
                            </w:r>
                          </w:p>
                          <w:p w14:paraId="584B86D8" w14:textId="77777777" w:rsidR="001F30FC" w:rsidRDefault="001F30FC" w:rsidP="001F30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7ABE63" id="Rectangle: Rounded Corners 1" o:spid="_x0000_s1026" style="position:absolute;margin-left:412.2pt;margin-top:29.25pt;width:132pt;height:13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" fillcolor="#82a0d7 [2164]" strokecolor="#4472c4 [3204]" strokeweight=".5pt">
                <v:fill color2="#678ccf [2612]" rotate="t" colors="0 #a8b7df;.5 #9aabd9;1 #879ed7" focus="100%" type="gradient">
                  <o:fill v:ext="view" type="gradientUnscaled"/>
                </v:fill>
                <v:stroke joinstyle="miter"/>
                <v:textbox>
                  <w:txbxContent>
                    <w:p w14:paraId="43D60AEB" w14:textId="3B8C40A3" w:rsidR="001F30FC" w:rsidRPr="00796DD7" w:rsidRDefault="001F30FC" w:rsidP="001F30FC">
                      <w:pPr>
                        <w:rPr>
                          <w:rFonts w:ascii="Times New Roman" w:hAnsi="Times New Roman" w:cs="Times New Roman"/>
                        </w:rPr>
                      </w:pPr>
                      <w:r w:rsidRPr="00796DD7">
                        <w:rPr>
                          <w:rFonts w:ascii="Times New Roman" w:hAnsi="Times New Roman" w:cs="Times New Roman"/>
                          <w:b/>
                          <w:bCs/>
                        </w:rPr>
                        <w:t>Image 1</w:t>
                      </w:r>
                      <w:r w:rsidRPr="00796DD7">
                        <w:rPr>
                          <w:rFonts w:ascii="Times New Roman" w:hAnsi="Times New Roman" w:cs="Times New Roman"/>
                        </w:rPr>
                        <w:t xml:space="preserve"> shows </w:t>
                      </w:r>
                      <w:r w:rsidR="005759F9">
                        <w:rPr>
                          <w:rFonts w:ascii="Times New Roman" w:hAnsi="Times New Roman" w:cs="Times New Roman"/>
                        </w:rPr>
                        <w:t>a</w:t>
                      </w:r>
                      <w:r w:rsidRPr="00796DD7">
                        <w:rPr>
                          <w:rFonts w:ascii="Times New Roman" w:hAnsi="Times New Roman" w:cs="Times New Roman"/>
                        </w:rPr>
                        <w:t xml:space="preserve"> bar chart </w:t>
                      </w:r>
                      <w:r>
                        <w:rPr>
                          <w:rFonts w:ascii="Times New Roman" w:hAnsi="Times New Roman" w:cs="Times New Roman"/>
                        </w:rPr>
                        <w:t xml:space="preserve">for </w:t>
                      </w:r>
                      <w:r w:rsidRPr="00796DD7">
                        <w:rPr>
                          <w:rFonts w:ascii="Times New Roman" w:hAnsi="Times New Roman" w:cs="Times New Roman"/>
                        </w:rPr>
                        <w:t>the weekly sales of all 45 Walmart stores based on the dataset provided. It shows that store 20 has the maximum weekly sales.</w:t>
                      </w:r>
                    </w:p>
                    <w:p w14:paraId="584B86D8" w14:textId="77777777" w:rsidR="001F30FC" w:rsidRDefault="001F30FC" w:rsidP="001F30FC">
                      <w:pPr>
                        <w:jc w:val="center"/>
                      </w:pPr>
                    </w:p>
                  </w:txbxContent>
                </v:textbox>
                <w10:wrap anchorx="page"/>
              </v:roundrect>
            </w:pict>
          </mc:Fallback>
        </mc:AlternateContent>
      </w:r>
      <w:r w:rsidR="00754C8C" w:rsidRPr="00147180">
        <w:rPr>
          <w:noProof/>
        </w:rPr>
        <w:drawing>
          <wp:inline distT="0" distB="0" distL="0" distR="0" wp14:anchorId="35635E85" wp14:editId="1C9F3895">
            <wp:extent cx="3861684" cy="2442845"/>
            <wp:effectExtent l="152400" t="152400" r="367665" b="3575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2871" cy="2449922"/>
                    </a:xfrm>
                    <a:prstGeom prst="rect">
                      <a:avLst/>
                    </a:prstGeom>
                    <a:ln>
                      <a:noFill/>
                    </a:ln>
                    <a:effectLst>
                      <a:outerShdw blurRad="292100" dist="139700" dir="2700000" algn="tl" rotWithShape="0">
                        <a:srgbClr val="333333">
                          <a:alpha val="65000"/>
                        </a:srgbClr>
                      </a:outerShdw>
                    </a:effectLst>
                  </pic:spPr>
                </pic:pic>
              </a:graphicData>
            </a:graphic>
          </wp:inline>
        </w:drawing>
      </w:r>
    </w:p>
    <w:p w14:paraId="644C230D" w14:textId="77777777" w:rsidR="00754C8C" w:rsidRDefault="00754C8C" w:rsidP="00754C8C">
      <w:pPr>
        <w:pStyle w:val="ListParagraph"/>
        <w:tabs>
          <w:tab w:val="left" w:pos="2904"/>
        </w:tabs>
        <w:ind w:left="2160"/>
        <w:jc w:val="both"/>
        <w:rPr>
          <w:sz w:val="18"/>
          <w:szCs w:val="18"/>
        </w:rPr>
      </w:pPr>
    </w:p>
    <w:p w14:paraId="39A480B8" w14:textId="77777777" w:rsidR="00754C8C" w:rsidRDefault="00754C8C" w:rsidP="00754C8C">
      <w:pPr>
        <w:pStyle w:val="ListParagraph"/>
        <w:tabs>
          <w:tab w:val="left" w:pos="2904"/>
        </w:tabs>
        <w:ind w:left="2160"/>
        <w:jc w:val="both"/>
        <w:rPr>
          <w:sz w:val="18"/>
          <w:szCs w:val="18"/>
        </w:rPr>
      </w:pPr>
    </w:p>
    <w:p w14:paraId="76A1C307" w14:textId="7EA87D10" w:rsidR="00754C8C" w:rsidRPr="004A191B" w:rsidRDefault="00754C8C" w:rsidP="00754C8C">
      <w:pPr>
        <w:pStyle w:val="ListParagraph"/>
        <w:tabs>
          <w:tab w:val="left" w:pos="2904"/>
        </w:tabs>
        <w:ind w:left="2160"/>
        <w:jc w:val="both"/>
        <w:rPr>
          <w:sz w:val="18"/>
          <w:szCs w:val="18"/>
        </w:rPr>
      </w:pPr>
      <w:proofErr w:type="spellStart"/>
      <w:proofErr w:type="gramStart"/>
      <w:r w:rsidRPr="004A191B">
        <w:rPr>
          <w:sz w:val="18"/>
          <w:szCs w:val="18"/>
        </w:rPr>
        <w:t>ggplot</w:t>
      </w:r>
      <w:proofErr w:type="spellEnd"/>
      <w:r w:rsidRPr="004A191B">
        <w:rPr>
          <w:sz w:val="18"/>
          <w:szCs w:val="18"/>
        </w:rPr>
        <w:t>(</w:t>
      </w:r>
      <w:proofErr w:type="spellStart"/>
      <w:proofErr w:type="gramEnd"/>
      <w:r w:rsidRPr="004A191B">
        <w:rPr>
          <w:sz w:val="18"/>
          <w:szCs w:val="18"/>
        </w:rPr>
        <w:t>walmart</w:t>
      </w:r>
      <w:proofErr w:type="spellEnd"/>
      <w:r w:rsidRPr="004A191B">
        <w:rPr>
          <w:sz w:val="18"/>
          <w:szCs w:val="18"/>
        </w:rPr>
        <w:t xml:space="preserve">, </w:t>
      </w:r>
      <w:proofErr w:type="spellStart"/>
      <w:r w:rsidRPr="004A191B">
        <w:rPr>
          <w:sz w:val="18"/>
          <w:szCs w:val="18"/>
        </w:rPr>
        <w:t>aes</w:t>
      </w:r>
      <w:proofErr w:type="spellEnd"/>
      <w:r w:rsidRPr="004A191B">
        <w:rPr>
          <w:sz w:val="18"/>
          <w:szCs w:val="18"/>
        </w:rPr>
        <w:t>(x=Store  ,  y=</w:t>
      </w:r>
      <w:proofErr w:type="spellStart"/>
      <w:r w:rsidRPr="004A191B">
        <w:rPr>
          <w:sz w:val="18"/>
          <w:szCs w:val="18"/>
        </w:rPr>
        <w:t>Weekly_Sales</w:t>
      </w:r>
      <w:proofErr w:type="spellEnd"/>
      <w:r w:rsidRPr="004A191B">
        <w:rPr>
          <w:sz w:val="18"/>
          <w:szCs w:val="18"/>
        </w:rPr>
        <w:t>)) +</w:t>
      </w:r>
    </w:p>
    <w:p w14:paraId="36C3CA0C" w14:textId="681E8E29" w:rsidR="00754C8C" w:rsidRDefault="00754C8C" w:rsidP="00754C8C">
      <w:pPr>
        <w:pStyle w:val="ListParagraph"/>
        <w:tabs>
          <w:tab w:val="left" w:pos="2904"/>
        </w:tabs>
        <w:ind w:left="2160"/>
        <w:jc w:val="both"/>
        <w:rPr>
          <w:sz w:val="18"/>
          <w:szCs w:val="18"/>
        </w:rPr>
      </w:pPr>
      <w:r w:rsidRPr="004A191B">
        <w:rPr>
          <w:sz w:val="18"/>
          <w:szCs w:val="18"/>
        </w:rPr>
        <w:t xml:space="preserve">  </w:t>
      </w:r>
      <w:proofErr w:type="spellStart"/>
      <w:r w:rsidRPr="004A191B">
        <w:rPr>
          <w:sz w:val="18"/>
          <w:szCs w:val="18"/>
        </w:rPr>
        <w:t>geom_bar</w:t>
      </w:r>
      <w:proofErr w:type="spellEnd"/>
      <w:r w:rsidRPr="004A191B">
        <w:rPr>
          <w:sz w:val="18"/>
          <w:szCs w:val="18"/>
        </w:rPr>
        <w:t>(stat="identity")</w:t>
      </w:r>
    </w:p>
    <w:p w14:paraId="7740BB65" w14:textId="0961FF3E" w:rsidR="008B378B" w:rsidRDefault="008B378B" w:rsidP="00754C8C">
      <w:pPr>
        <w:pStyle w:val="ListParagraph"/>
        <w:tabs>
          <w:tab w:val="left" w:pos="2904"/>
        </w:tabs>
        <w:ind w:left="2160"/>
        <w:jc w:val="both"/>
        <w:rPr>
          <w:sz w:val="18"/>
          <w:szCs w:val="18"/>
        </w:rPr>
      </w:pPr>
    </w:p>
    <w:p w14:paraId="7310E3B8" w14:textId="4E9F4B9B" w:rsidR="00754C8C" w:rsidRDefault="00C42371" w:rsidP="00C42371">
      <w:pPr>
        <w:jc w:val="center"/>
      </w:pPr>
      <w:r>
        <w:rPr>
          <w:noProof/>
        </w:rPr>
        <w:lastRenderedPageBreak/>
        <mc:AlternateContent>
          <mc:Choice Requires="wps">
            <w:drawing>
              <wp:anchor distT="0" distB="0" distL="114300" distR="114300" simplePos="0" relativeHeight="251660288" behindDoc="0" locked="0" layoutInCell="1" allowOverlap="1" wp14:anchorId="6E971B69" wp14:editId="58A3BEE5">
                <wp:simplePos x="0" y="0"/>
                <wp:positionH relativeFrom="column">
                  <wp:posOffset>4922520</wp:posOffset>
                </wp:positionH>
                <wp:positionV relativeFrom="paragraph">
                  <wp:posOffset>1905000</wp:posOffset>
                </wp:positionV>
                <wp:extent cx="1638300" cy="18288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638300" cy="18288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7E9B4F29" w14:textId="77777777" w:rsidR="00C42371" w:rsidRPr="00796DD7" w:rsidRDefault="00C42371" w:rsidP="00C42371">
                            <w:pPr>
                              <w:tabs>
                                <w:tab w:val="left" w:pos="2904"/>
                              </w:tabs>
                              <w:jc w:val="both"/>
                              <w:rPr>
                                <w:rFonts w:ascii="Times New Roman" w:hAnsi="Times New Roman" w:cs="Times New Roman"/>
                              </w:rPr>
                            </w:pPr>
                            <w:r w:rsidRPr="00796DD7">
                              <w:rPr>
                                <w:rFonts w:ascii="Times New Roman" w:hAnsi="Times New Roman" w:cs="Times New Roman"/>
                                <w:b/>
                                <w:bCs/>
                              </w:rPr>
                              <w:t>Image 2</w:t>
                            </w:r>
                            <w:r w:rsidRPr="00796DD7">
                              <w:rPr>
                                <w:rFonts w:ascii="Times New Roman" w:hAnsi="Times New Roman" w:cs="Times New Roman"/>
                              </w:rPr>
                              <w:t xml:space="preserve"> shows a list of all stores, providing a clearer view of actual value for weekly sales of all 45 stores. It also shows the range of the weekly sales an</w:t>
                            </w:r>
                            <w:r>
                              <w:rPr>
                                <w:rFonts w:ascii="Times New Roman" w:hAnsi="Times New Roman" w:cs="Times New Roman"/>
                              </w:rPr>
                              <w:t>d</w:t>
                            </w:r>
                            <w:r w:rsidRPr="00796DD7">
                              <w:rPr>
                                <w:rFonts w:ascii="Times New Roman" w:hAnsi="Times New Roman" w:cs="Times New Roman"/>
                              </w:rPr>
                              <w:t xml:space="preserve"> we can see that store</w:t>
                            </w:r>
                            <w:r>
                              <w:rPr>
                                <w:rFonts w:ascii="Times New Roman" w:hAnsi="Times New Roman" w:cs="Times New Roman"/>
                              </w:rPr>
                              <w:t xml:space="preserve"> 4</w:t>
                            </w:r>
                            <w:r w:rsidRPr="00796DD7">
                              <w:rPr>
                                <w:rFonts w:ascii="Times New Roman" w:hAnsi="Times New Roman" w:cs="Times New Roman"/>
                              </w:rPr>
                              <w:t xml:space="preserve"> also has high weekly sales. </w:t>
                            </w:r>
                          </w:p>
                          <w:p w14:paraId="6991244E" w14:textId="77777777" w:rsidR="00C42371" w:rsidRDefault="00C42371" w:rsidP="00C423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971B69" id="Rectangle: Rounded Corners 2" o:spid="_x0000_s1027" style="position:absolute;left:0;text-align:left;margin-left:387.6pt;margin-top:150pt;width:129pt;height:2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" fillcolor="#82a0d7 [2164]" strokecolor="#4472c4 [3204]" strokeweight=".5pt">
                <v:fill color2="#678ccf [2612]" rotate="t" colors="0 #a8b7df;.5 #9aabd9;1 #879ed7" focus="100%" type="gradient">
                  <o:fill v:ext="view" type="gradientUnscaled"/>
                </v:fill>
                <v:stroke joinstyle="miter"/>
                <v:textbox>
                  <w:txbxContent>
                    <w:p w14:paraId="7E9B4F29" w14:textId="77777777" w:rsidR="00C42371" w:rsidRPr="00796DD7" w:rsidRDefault="00C42371" w:rsidP="00C42371">
                      <w:pPr>
                        <w:tabs>
                          <w:tab w:val="left" w:pos="2904"/>
                        </w:tabs>
                        <w:jc w:val="both"/>
                        <w:rPr>
                          <w:rFonts w:ascii="Times New Roman" w:hAnsi="Times New Roman" w:cs="Times New Roman"/>
                        </w:rPr>
                      </w:pPr>
                      <w:r w:rsidRPr="00796DD7">
                        <w:rPr>
                          <w:rFonts w:ascii="Times New Roman" w:hAnsi="Times New Roman" w:cs="Times New Roman"/>
                          <w:b/>
                          <w:bCs/>
                        </w:rPr>
                        <w:t>Image 2</w:t>
                      </w:r>
                      <w:r w:rsidRPr="00796DD7">
                        <w:rPr>
                          <w:rFonts w:ascii="Times New Roman" w:hAnsi="Times New Roman" w:cs="Times New Roman"/>
                        </w:rPr>
                        <w:t xml:space="preserve"> shows a list of all stores, providing a clearer view of actual value for weekly sales of all 45 stores. It also shows the range of the weekly sales an</w:t>
                      </w:r>
                      <w:r>
                        <w:rPr>
                          <w:rFonts w:ascii="Times New Roman" w:hAnsi="Times New Roman" w:cs="Times New Roman"/>
                        </w:rPr>
                        <w:t>d</w:t>
                      </w:r>
                      <w:r w:rsidRPr="00796DD7">
                        <w:rPr>
                          <w:rFonts w:ascii="Times New Roman" w:hAnsi="Times New Roman" w:cs="Times New Roman"/>
                        </w:rPr>
                        <w:t xml:space="preserve"> we can see that store</w:t>
                      </w:r>
                      <w:r>
                        <w:rPr>
                          <w:rFonts w:ascii="Times New Roman" w:hAnsi="Times New Roman" w:cs="Times New Roman"/>
                        </w:rPr>
                        <w:t xml:space="preserve"> 4</w:t>
                      </w:r>
                      <w:r w:rsidRPr="00796DD7">
                        <w:rPr>
                          <w:rFonts w:ascii="Times New Roman" w:hAnsi="Times New Roman" w:cs="Times New Roman"/>
                        </w:rPr>
                        <w:t xml:space="preserve"> also has high weekly sales. </w:t>
                      </w:r>
                    </w:p>
                    <w:p w14:paraId="6991244E" w14:textId="77777777" w:rsidR="00C42371" w:rsidRDefault="00C42371" w:rsidP="00C42371">
                      <w:pPr>
                        <w:jc w:val="center"/>
                      </w:pPr>
                    </w:p>
                  </w:txbxContent>
                </v:textbox>
              </v:roundrect>
            </w:pict>
          </mc:Fallback>
        </mc:AlternateContent>
      </w:r>
      <w:r w:rsidRPr="00AB2B43">
        <w:rPr>
          <w:noProof/>
        </w:rPr>
        <w:drawing>
          <wp:inline distT="0" distB="0" distL="0" distR="0" wp14:anchorId="61CA19CF" wp14:editId="0A27FFCE">
            <wp:extent cx="1440180" cy="4898390"/>
            <wp:effectExtent l="190500" t="190500" r="198120" b="1879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62363" cy="4973840"/>
                    </a:xfrm>
                    <a:prstGeom prst="rect">
                      <a:avLst/>
                    </a:prstGeom>
                    <a:ln>
                      <a:noFill/>
                    </a:ln>
                    <a:effectLst>
                      <a:outerShdw blurRad="190500" algn="tl" rotWithShape="0">
                        <a:srgbClr val="000000">
                          <a:alpha val="70000"/>
                        </a:srgbClr>
                      </a:outerShdw>
                    </a:effectLst>
                  </pic:spPr>
                </pic:pic>
              </a:graphicData>
            </a:graphic>
          </wp:inline>
        </w:drawing>
      </w:r>
    </w:p>
    <w:p w14:paraId="5A5D67F7" w14:textId="502462A8" w:rsidR="00C42371" w:rsidRDefault="00C42371" w:rsidP="00C42371">
      <w:pPr>
        <w:shd w:val="clear" w:color="auto" w:fill="FFFFFF"/>
        <w:spacing w:before="413" w:after="0" w:line="420" w:lineRule="atLeast"/>
        <w:outlineLvl w:val="1"/>
        <w:rPr>
          <w:rFonts w:ascii="Times New Roman" w:eastAsia="Times New Roman" w:hAnsi="Times New Roman" w:cs="Times New Roman"/>
          <w:color w:val="292929"/>
          <w:highlight w:val="lightGray"/>
        </w:rPr>
      </w:pPr>
      <w:r>
        <w:rPr>
          <w:rFonts w:ascii="Times New Roman" w:eastAsia="Times New Roman" w:hAnsi="Times New Roman" w:cs="Times New Roman"/>
          <w:noProof/>
          <w:color w:val="292929"/>
        </w:rPr>
        <mc:AlternateContent>
          <mc:Choice Requires="wps">
            <w:drawing>
              <wp:anchor distT="0" distB="0" distL="114300" distR="114300" simplePos="0" relativeHeight="251661312" behindDoc="0" locked="0" layoutInCell="1" allowOverlap="1" wp14:anchorId="3809BA3A" wp14:editId="7615B77B">
                <wp:simplePos x="0" y="0"/>
                <wp:positionH relativeFrom="column">
                  <wp:posOffset>4998720</wp:posOffset>
                </wp:positionH>
                <wp:positionV relativeFrom="paragraph">
                  <wp:posOffset>467995</wp:posOffset>
                </wp:positionV>
                <wp:extent cx="1592580" cy="1844040"/>
                <wp:effectExtent l="0" t="0" r="26670" b="22860"/>
                <wp:wrapNone/>
                <wp:docPr id="11" name="Rectangle: Rounded Corners 11"/>
                <wp:cNvGraphicFramePr/>
                <a:graphic xmlns:a="http://schemas.openxmlformats.org/drawingml/2006/main">
                  <a:graphicData uri="http://schemas.microsoft.com/office/word/2010/wordprocessingShape">
                    <wps:wsp>
                      <wps:cNvSpPr/>
                      <wps:spPr>
                        <a:xfrm>
                          <a:off x="0" y="0"/>
                          <a:ext cx="1592580" cy="184404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005EE6D7" w14:textId="6ECC2F95" w:rsidR="00C42371" w:rsidRPr="008B378B" w:rsidRDefault="00C42371" w:rsidP="00C42371">
                            <w:pPr>
                              <w:pStyle w:val="NoSpacing"/>
                            </w:pPr>
                            <w:r>
                              <w:rPr>
                                <w:b/>
                                <w:bCs/>
                              </w:rPr>
                              <w:t>Image 3</w:t>
                            </w:r>
                            <w:r>
                              <w:t xml:space="preserve"> reflects the weekly sales per month for the year 2010. December is leading significantly in weekly sales. January data is not included based on the dataset provided.</w:t>
                            </w:r>
                          </w:p>
                          <w:p w14:paraId="6DC28654" w14:textId="77777777" w:rsidR="00C42371" w:rsidRDefault="00C42371" w:rsidP="00C42371">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809BA3A" id="Rectangle: Rounded Corners 11" o:spid="_x0000_s1028" style="position:absolute;margin-left:393.6pt;margin-top:36.85pt;width:125.4pt;height:145.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" fillcolor="#82a0d7 [2164]" strokecolor="#4472c4 [3204]" strokeweight=".5pt">
                <v:fill color2="#678ccf [2612]" rotate="t" colors="0 #a8b7df;.5 #9aabd9;1 #879ed7" focus="100%" type="gradient">
                  <o:fill v:ext="view" type="gradientUnscaled"/>
                </v:fill>
                <v:stroke joinstyle="miter"/>
                <v:textbox>
                  <w:txbxContent>
                    <w:p w14:paraId="005EE6D7" w14:textId="6ECC2F95" w:rsidR="00C42371" w:rsidRPr="008B378B" w:rsidRDefault="00C42371" w:rsidP="00C42371">
                      <w:pPr>
                        <w:pStyle w:val="NoSpacing"/>
                      </w:pPr>
                      <w:r>
                        <w:rPr>
                          <w:b/>
                          <w:bCs/>
                        </w:rPr>
                        <w:t>Image 3</w:t>
                      </w:r>
                      <w:r>
                        <w:t xml:space="preserve"> reflects the weekly sales per month for the year 2010. December is leading significantly in weekly sales. January data is not included based on the dataset provided.</w:t>
                      </w:r>
                    </w:p>
                    <w:p w14:paraId="6DC28654" w14:textId="77777777" w:rsidR="00C42371" w:rsidRDefault="00C42371" w:rsidP="00C42371">
                      <w:pPr>
                        <w:pStyle w:val="NoSpacing"/>
                      </w:pPr>
                    </w:p>
                  </w:txbxContent>
                </v:textbox>
              </v:roundrect>
            </w:pict>
          </mc:Fallback>
        </mc:AlternateContent>
      </w:r>
      <w:r w:rsidR="00754C8C" w:rsidRPr="00A602CA">
        <w:rPr>
          <w:rFonts w:ascii="Times New Roman" w:eastAsia="Times New Roman" w:hAnsi="Times New Roman" w:cs="Times New Roman"/>
          <w:noProof/>
          <w:color w:val="292929"/>
        </w:rPr>
        <w:drawing>
          <wp:inline distT="0" distB="0" distL="0" distR="0" wp14:anchorId="7397DBAC" wp14:editId="400A9D6A">
            <wp:extent cx="4503420" cy="285168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2475" cy="2939739"/>
                    </a:xfrm>
                    <a:prstGeom prst="rect">
                      <a:avLst/>
                    </a:prstGeom>
                  </pic:spPr>
                </pic:pic>
              </a:graphicData>
            </a:graphic>
          </wp:inline>
        </w:drawing>
      </w:r>
    </w:p>
    <w:p w14:paraId="6650C488" w14:textId="04AF7663" w:rsidR="00754C8C" w:rsidRDefault="00754C8C" w:rsidP="00C42371">
      <w:pPr>
        <w:shd w:val="clear" w:color="auto" w:fill="FFFFFF"/>
        <w:spacing w:before="413" w:after="0" w:line="420" w:lineRule="atLeast"/>
        <w:outlineLvl w:val="1"/>
        <w:rPr>
          <w:rFonts w:ascii="Times New Roman" w:eastAsia="Times New Roman" w:hAnsi="Times New Roman" w:cs="Times New Roman"/>
          <w:color w:val="292929"/>
        </w:rPr>
      </w:pPr>
      <w:proofErr w:type="spellStart"/>
      <w:proofErr w:type="gramStart"/>
      <w:r w:rsidRPr="000B6A0F">
        <w:rPr>
          <w:rFonts w:ascii="Times New Roman" w:eastAsia="Times New Roman" w:hAnsi="Times New Roman" w:cs="Times New Roman"/>
          <w:color w:val="292929"/>
          <w:highlight w:val="lightGray"/>
        </w:rPr>
        <w:t>b</w:t>
      </w:r>
      <w:r w:rsidRPr="000B6A0F">
        <w:rPr>
          <w:rFonts w:ascii="Times New Roman" w:eastAsia="Times New Roman" w:hAnsi="Times New Roman" w:cs="Times New Roman"/>
          <w:color w:val="292929"/>
        </w:rPr>
        <w:t>arplot</w:t>
      </w:r>
      <w:proofErr w:type="spellEnd"/>
      <w:r w:rsidRPr="000B6A0F">
        <w:rPr>
          <w:rFonts w:ascii="Times New Roman" w:eastAsia="Times New Roman" w:hAnsi="Times New Roman" w:cs="Times New Roman"/>
          <w:color w:val="292929"/>
        </w:rPr>
        <w:t>(</w:t>
      </w:r>
      <w:proofErr w:type="spellStart"/>
      <w:proofErr w:type="gramEnd"/>
      <w:r w:rsidRPr="000B6A0F">
        <w:rPr>
          <w:rFonts w:ascii="Times New Roman" w:eastAsia="Times New Roman" w:hAnsi="Times New Roman" w:cs="Times New Roman"/>
          <w:color w:val="292929"/>
        </w:rPr>
        <w:t>ws,names.arg</w:t>
      </w:r>
      <w:proofErr w:type="spellEnd"/>
      <w:r w:rsidRPr="000B6A0F">
        <w:rPr>
          <w:rFonts w:ascii="Times New Roman" w:eastAsia="Times New Roman" w:hAnsi="Times New Roman" w:cs="Times New Roman"/>
          <w:color w:val="292929"/>
        </w:rPr>
        <w:t>=</w:t>
      </w:r>
      <w:proofErr w:type="spellStart"/>
      <w:r w:rsidRPr="000B6A0F">
        <w:rPr>
          <w:rFonts w:ascii="Times New Roman" w:eastAsia="Times New Roman" w:hAnsi="Times New Roman" w:cs="Times New Roman"/>
          <w:color w:val="292929"/>
        </w:rPr>
        <w:t>cat,xlab</w:t>
      </w:r>
      <w:proofErr w:type="spellEnd"/>
      <w:r w:rsidRPr="000B6A0F">
        <w:rPr>
          <w:rFonts w:ascii="Times New Roman" w:eastAsia="Times New Roman" w:hAnsi="Times New Roman" w:cs="Times New Roman"/>
          <w:color w:val="292929"/>
        </w:rPr>
        <w:t xml:space="preserve">="Months", </w:t>
      </w:r>
      <w:proofErr w:type="spellStart"/>
      <w:r w:rsidRPr="000B6A0F">
        <w:rPr>
          <w:rFonts w:ascii="Times New Roman" w:eastAsia="Times New Roman" w:hAnsi="Times New Roman" w:cs="Times New Roman"/>
          <w:color w:val="292929"/>
        </w:rPr>
        <w:t>ylab</w:t>
      </w:r>
      <w:proofErr w:type="spellEnd"/>
      <w:r w:rsidRPr="000B6A0F">
        <w:rPr>
          <w:rFonts w:ascii="Times New Roman" w:eastAsia="Times New Roman" w:hAnsi="Times New Roman" w:cs="Times New Roman"/>
          <w:color w:val="292929"/>
        </w:rPr>
        <w:t>="Weekly Sales", main="For Year 2010")</w:t>
      </w:r>
    </w:p>
    <w:p w14:paraId="43907205" w14:textId="77777777" w:rsidR="00754C8C" w:rsidRDefault="00754C8C" w:rsidP="00754C8C">
      <w:pPr>
        <w:shd w:val="clear" w:color="auto" w:fill="FFFFFF"/>
        <w:spacing w:before="413" w:after="0" w:line="420" w:lineRule="atLeast"/>
        <w:jc w:val="both"/>
        <w:outlineLvl w:val="1"/>
        <w:rPr>
          <w:rFonts w:ascii="Times New Roman" w:eastAsia="Times New Roman" w:hAnsi="Times New Roman" w:cs="Times New Roman"/>
          <w:color w:val="292929"/>
        </w:rPr>
      </w:pPr>
    </w:p>
    <w:p w14:paraId="1772F0C7" w14:textId="7DF1A61C" w:rsidR="00754C8C" w:rsidRDefault="00C42371" w:rsidP="00C42371">
      <w:pPr>
        <w:shd w:val="clear" w:color="auto" w:fill="FFFFFF"/>
        <w:spacing w:before="413" w:after="0" w:line="420" w:lineRule="atLeast"/>
        <w:outlineLvl w:val="1"/>
        <w:rPr>
          <w:rFonts w:ascii="Times New Roman" w:eastAsia="Times New Roman" w:hAnsi="Times New Roman" w:cs="Times New Roman"/>
          <w:color w:val="292929"/>
        </w:rPr>
      </w:pPr>
      <w:r>
        <w:rPr>
          <w:rFonts w:ascii="Times New Roman" w:eastAsia="Times New Roman" w:hAnsi="Times New Roman" w:cs="Times New Roman"/>
          <w:noProof/>
          <w:color w:val="292929"/>
        </w:rPr>
        <mc:AlternateContent>
          <mc:Choice Requires="wps">
            <w:drawing>
              <wp:anchor distT="0" distB="0" distL="114300" distR="114300" simplePos="0" relativeHeight="251663360" behindDoc="0" locked="0" layoutInCell="1" allowOverlap="1" wp14:anchorId="3A7E7E34" wp14:editId="536ED073">
                <wp:simplePos x="0" y="0"/>
                <wp:positionH relativeFrom="column">
                  <wp:posOffset>4983480</wp:posOffset>
                </wp:positionH>
                <wp:positionV relativeFrom="paragraph">
                  <wp:posOffset>586740</wp:posOffset>
                </wp:positionV>
                <wp:extent cx="1592580" cy="1805940"/>
                <wp:effectExtent l="0" t="0" r="26670" b="22860"/>
                <wp:wrapNone/>
                <wp:docPr id="12" name="Rectangle: Rounded Corners 12"/>
                <wp:cNvGraphicFramePr/>
                <a:graphic xmlns:a="http://schemas.openxmlformats.org/drawingml/2006/main">
                  <a:graphicData uri="http://schemas.microsoft.com/office/word/2010/wordprocessingShape">
                    <wps:wsp>
                      <wps:cNvSpPr/>
                      <wps:spPr>
                        <a:xfrm>
                          <a:off x="0" y="0"/>
                          <a:ext cx="1592580" cy="180594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301305D2" w14:textId="7F23CAF8" w:rsidR="005759F9" w:rsidRPr="008B378B" w:rsidRDefault="00C42371" w:rsidP="005759F9">
                            <w:pPr>
                              <w:pStyle w:val="NoSpacing"/>
                            </w:pPr>
                            <w:r>
                              <w:rPr>
                                <w:b/>
                                <w:bCs/>
                              </w:rPr>
                              <w:t>Image 4</w:t>
                            </w:r>
                            <w:r>
                              <w:t xml:space="preserve"> </w:t>
                            </w:r>
                            <w:r w:rsidR="005759F9">
                              <w:t>reflects the weekly sales per month for the year 2011. December is leading significantly in weekly sales.</w:t>
                            </w:r>
                          </w:p>
                          <w:p w14:paraId="64D3103F" w14:textId="77777777" w:rsidR="005759F9" w:rsidRDefault="005759F9" w:rsidP="005759F9">
                            <w:pPr>
                              <w:pStyle w:val="NoSpacing"/>
                            </w:pPr>
                          </w:p>
                          <w:p w14:paraId="4536CA07" w14:textId="77777777" w:rsidR="00C42371" w:rsidRDefault="00C42371" w:rsidP="00C42371">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A7E7E34" id="Rectangle: Rounded Corners 12" o:spid="_x0000_s1029" style="position:absolute;margin-left:392.4pt;margin-top:46.2pt;width:125.4pt;height:142.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" fillcolor="#82a0d7 [2164]" strokecolor="#4472c4 [3204]" strokeweight=".5pt">
                <v:fill color2="#678ccf [2612]" rotate="t" colors="0 #a8b7df;.5 #9aabd9;1 #879ed7" focus="100%" type="gradient">
                  <o:fill v:ext="view" type="gradientUnscaled"/>
                </v:fill>
                <v:stroke joinstyle="miter"/>
                <v:textbox>
                  <w:txbxContent>
                    <w:p w14:paraId="301305D2" w14:textId="7F23CAF8" w:rsidR="005759F9" w:rsidRPr="008B378B" w:rsidRDefault="00C42371" w:rsidP="005759F9">
                      <w:pPr>
                        <w:pStyle w:val="NoSpacing"/>
                      </w:pPr>
                      <w:r>
                        <w:rPr>
                          <w:b/>
                          <w:bCs/>
                        </w:rPr>
                        <w:t>Image 4</w:t>
                      </w:r>
                      <w:r>
                        <w:t xml:space="preserve"> </w:t>
                      </w:r>
                      <w:r w:rsidR="005759F9">
                        <w:t>reflects the weekly sales per month for the year 2011. December is leading significantly in weekly sales.</w:t>
                      </w:r>
                    </w:p>
                    <w:p w14:paraId="64D3103F" w14:textId="77777777" w:rsidR="005759F9" w:rsidRDefault="005759F9" w:rsidP="005759F9">
                      <w:pPr>
                        <w:pStyle w:val="NoSpacing"/>
                      </w:pPr>
                    </w:p>
                    <w:p w14:paraId="4536CA07" w14:textId="77777777" w:rsidR="00C42371" w:rsidRDefault="00C42371" w:rsidP="00C42371">
                      <w:pPr>
                        <w:pStyle w:val="NoSpacing"/>
                      </w:pPr>
                    </w:p>
                  </w:txbxContent>
                </v:textbox>
              </v:roundrect>
            </w:pict>
          </mc:Fallback>
        </mc:AlternateContent>
      </w:r>
      <w:r w:rsidR="00754C8C" w:rsidRPr="00A602CA">
        <w:rPr>
          <w:rFonts w:ascii="Times New Roman" w:eastAsia="Times New Roman" w:hAnsi="Times New Roman" w:cs="Times New Roman"/>
          <w:noProof/>
          <w:color w:val="292929"/>
        </w:rPr>
        <w:drawing>
          <wp:inline distT="0" distB="0" distL="0" distR="0" wp14:anchorId="0BB7E3BD" wp14:editId="1B4AD5A6">
            <wp:extent cx="4335780" cy="288496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0552" cy="2941369"/>
                    </a:xfrm>
                    <a:prstGeom prst="rect">
                      <a:avLst/>
                    </a:prstGeom>
                  </pic:spPr>
                </pic:pic>
              </a:graphicData>
            </a:graphic>
          </wp:inline>
        </w:drawing>
      </w:r>
    </w:p>
    <w:p w14:paraId="2F8BB64B" w14:textId="127DA0C1" w:rsidR="00754C8C" w:rsidRDefault="00754C8C" w:rsidP="00754C8C">
      <w:pPr>
        <w:shd w:val="clear" w:color="auto" w:fill="FFFFFF"/>
        <w:spacing w:before="413" w:after="0" w:line="420" w:lineRule="atLeast"/>
        <w:jc w:val="both"/>
        <w:outlineLvl w:val="1"/>
        <w:rPr>
          <w:rFonts w:ascii="Times New Roman" w:eastAsia="Times New Roman" w:hAnsi="Times New Roman" w:cs="Times New Roman"/>
          <w:color w:val="292929"/>
        </w:rPr>
      </w:pPr>
      <w:proofErr w:type="spellStart"/>
      <w:proofErr w:type="gramStart"/>
      <w:r w:rsidRPr="000B6A0F">
        <w:rPr>
          <w:rFonts w:ascii="Times New Roman" w:eastAsia="Times New Roman" w:hAnsi="Times New Roman" w:cs="Times New Roman"/>
          <w:color w:val="292929"/>
        </w:rPr>
        <w:t>barplot</w:t>
      </w:r>
      <w:proofErr w:type="spellEnd"/>
      <w:r w:rsidRPr="000B6A0F">
        <w:rPr>
          <w:rFonts w:ascii="Times New Roman" w:eastAsia="Times New Roman" w:hAnsi="Times New Roman" w:cs="Times New Roman"/>
          <w:color w:val="292929"/>
        </w:rPr>
        <w:t>(</w:t>
      </w:r>
      <w:proofErr w:type="spellStart"/>
      <w:proofErr w:type="gramEnd"/>
      <w:r w:rsidRPr="000B6A0F">
        <w:rPr>
          <w:rFonts w:ascii="Times New Roman" w:eastAsia="Times New Roman" w:hAnsi="Times New Roman" w:cs="Times New Roman"/>
          <w:color w:val="292929"/>
        </w:rPr>
        <w:t>ws,names.arg</w:t>
      </w:r>
      <w:proofErr w:type="spellEnd"/>
      <w:r w:rsidRPr="000B6A0F">
        <w:rPr>
          <w:rFonts w:ascii="Times New Roman" w:eastAsia="Times New Roman" w:hAnsi="Times New Roman" w:cs="Times New Roman"/>
          <w:color w:val="292929"/>
        </w:rPr>
        <w:t>=</w:t>
      </w:r>
      <w:proofErr w:type="spellStart"/>
      <w:r w:rsidRPr="000B6A0F">
        <w:rPr>
          <w:rFonts w:ascii="Times New Roman" w:eastAsia="Times New Roman" w:hAnsi="Times New Roman" w:cs="Times New Roman"/>
          <w:color w:val="292929"/>
        </w:rPr>
        <w:t>cat,xlab</w:t>
      </w:r>
      <w:proofErr w:type="spellEnd"/>
      <w:r w:rsidRPr="000B6A0F">
        <w:rPr>
          <w:rFonts w:ascii="Times New Roman" w:eastAsia="Times New Roman" w:hAnsi="Times New Roman" w:cs="Times New Roman"/>
          <w:color w:val="292929"/>
        </w:rPr>
        <w:t xml:space="preserve">="Months", </w:t>
      </w:r>
      <w:proofErr w:type="spellStart"/>
      <w:r w:rsidRPr="000B6A0F">
        <w:rPr>
          <w:rFonts w:ascii="Times New Roman" w:eastAsia="Times New Roman" w:hAnsi="Times New Roman" w:cs="Times New Roman"/>
          <w:color w:val="292929"/>
        </w:rPr>
        <w:t>ylab</w:t>
      </w:r>
      <w:proofErr w:type="spellEnd"/>
      <w:r w:rsidRPr="000B6A0F">
        <w:rPr>
          <w:rFonts w:ascii="Times New Roman" w:eastAsia="Times New Roman" w:hAnsi="Times New Roman" w:cs="Times New Roman"/>
          <w:color w:val="292929"/>
        </w:rPr>
        <w:t>="Weekly Sales", main="For Year 2011")</w:t>
      </w:r>
    </w:p>
    <w:p w14:paraId="788CBB64" w14:textId="7ED6CFDD" w:rsidR="008B378B" w:rsidRDefault="005759F9" w:rsidP="00754C8C">
      <w:pPr>
        <w:shd w:val="clear" w:color="auto" w:fill="FFFFFF"/>
        <w:spacing w:before="413" w:after="0" w:line="420" w:lineRule="atLeast"/>
        <w:jc w:val="both"/>
        <w:outlineLvl w:val="1"/>
        <w:rPr>
          <w:rFonts w:ascii="Times New Roman" w:eastAsia="Times New Roman" w:hAnsi="Times New Roman" w:cs="Times New Roman"/>
          <w:color w:val="292929"/>
        </w:rPr>
      </w:pPr>
      <w:r>
        <w:rPr>
          <w:rFonts w:ascii="Times New Roman" w:eastAsia="Times New Roman" w:hAnsi="Times New Roman" w:cs="Times New Roman"/>
          <w:noProof/>
          <w:color w:val="292929"/>
        </w:rPr>
        <mc:AlternateContent>
          <mc:Choice Requires="wps">
            <w:drawing>
              <wp:anchor distT="0" distB="0" distL="114300" distR="114300" simplePos="0" relativeHeight="251664384" behindDoc="0" locked="0" layoutInCell="1" allowOverlap="1" wp14:anchorId="138079F7" wp14:editId="29393748">
                <wp:simplePos x="0" y="0"/>
                <wp:positionH relativeFrom="column">
                  <wp:posOffset>5234940</wp:posOffset>
                </wp:positionH>
                <wp:positionV relativeFrom="paragraph">
                  <wp:posOffset>484505</wp:posOffset>
                </wp:positionV>
                <wp:extent cx="1508760" cy="3451860"/>
                <wp:effectExtent l="0" t="0" r="15240" b="15240"/>
                <wp:wrapNone/>
                <wp:docPr id="13" name="Rectangle: Rounded Corners 13"/>
                <wp:cNvGraphicFramePr/>
                <a:graphic xmlns:a="http://schemas.openxmlformats.org/drawingml/2006/main">
                  <a:graphicData uri="http://schemas.microsoft.com/office/word/2010/wordprocessingShape">
                    <wps:wsp>
                      <wps:cNvSpPr/>
                      <wps:spPr>
                        <a:xfrm>
                          <a:off x="0" y="0"/>
                          <a:ext cx="1508760" cy="34518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9E8AA61" w14:textId="70FD6FE7" w:rsidR="00B10660" w:rsidRPr="00B03687" w:rsidRDefault="00B10660" w:rsidP="005759F9">
                            <w:pPr>
                              <w:pStyle w:val="NoSpacing"/>
                            </w:pPr>
                            <w:r w:rsidRPr="00B03687">
                              <w:rPr>
                                <w:b/>
                                <w:bCs/>
                              </w:rPr>
                              <w:t>Image 5</w:t>
                            </w:r>
                            <w:r>
                              <w:t xml:space="preserve"> </w:t>
                            </w:r>
                            <w:r w:rsidR="005759F9">
                              <w:t xml:space="preserve">reflects the weekly sales per month for the year 2012. To bring some relevance to this image. There is no data for November and December 2012, so it was excluded from this graph. However, the weekly sales were still analyzed and reflects that June and August produced highest with significantly high weekly sales in March and April. </w:t>
                            </w:r>
                          </w:p>
                          <w:p w14:paraId="6AA12F04" w14:textId="77777777" w:rsidR="00B10660" w:rsidRDefault="00B10660" w:rsidP="00B106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8079F7" id="Rectangle: Rounded Corners 13" o:spid="_x0000_s1030" style="position:absolute;left:0;text-align:left;margin-left:412.2pt;margin-top:38.15pt;width:118.8pt;height:27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" fillcolor="#82a0d7 [2164]" strokecolor="#4472c4 [3204]" strokeweight=".5pt">
                <v:fill color2="#678ccf [2612]" rotate="t" colors="0 #a8b7df;.5 #9aabd9;1 #879ed7" focus="100%" type="gradient">
                  <o:fill v:ext="view" type="gradientUnscaled"/>
                </v:fill>
                <v:stroke joinstyle="miter"/>
                <v:textbox>
                  <w:txbxContent>
                    <w:p w14:paraId="39E8AA61" w14:textId="70FD6FE7" w:rsidR="00B10660" w:rsidRPr="00B03687" w:rsidRDefault="00B10660" w:rsidP="005759F9">
                      <w:pPr>
                        <w:pStyle w:val="NoSpacing"/>
                      </w:pPr>
                      <w:r w:rsidRPr="00B03687">
                        <w:rPr>
                          <w:b/>
                          <w:bCs/>
                        </w:rPr>
                        <w:t>Image 5</w:t>
                      </w:r>
                      <w:r>
                        <w:t xml:space="preserve"> </w:t>
                      </w:r>
                      <w:r w:rsidR="005759F9">
                        <w:t xml:space="preserve">reflects the weekly sales per month for the year 2012. To bring some relevance to this image. There is no data for November and December 2012, so it was excluded from this graph. However, the weekly </w:t>
                      </w:r>
                      <w:r w:rsidR="005759F9">
                        <w:t xml:space="preserve">sales were still </w:t>
                      </w:r>
                      <w:r w:rsidR="005759F9">
                        <w:t xml:space="preserve">analyzed and reflects that June and August produced </w:t>
                      </w:r>
                      <w:r w:rsidR="005759F9">
                        <w:t xml:space="preserve">highest with significantly high </w:t>
                      </w:r>
                      <w:r w:rsidR="005759F9">
                        <w:t xml:space="preserve">weekly sales </w:t>
                      </w:r>
                      <w:r w:rsidR="005759F9">
                        <w:t xml:space="preserve">in March and April. </w:t>
                      </w:r>
                    </w:p>
                    <w:p w14:paraId="6AA12F04" w14:textId="77777777" w:rsidR="00B10660" w:rsidRDefault="00B10660" w:rsidP="00B10660">
                      <w:pPr>
                        <w:jc w:val="center"/>
                      </w:pPr>
                    </w:p>
                  </w:txbxContent>
                </v:textbox>
              </v:roundrect>
            </w:pict>
          </mc:Fallback>
        </mc:AlternateContent>
      </w:r>
    </w:p>
    <w:p w14:paraId="1DDD3756" w14:textId="333B23BD" w:rsidR="00754C8C" w:rsidRPr="0076263F" w:rsidRDefault="00754C8C" w:rsidP="00B10660">
      <w:pPr>
        <w:shd w:val="clear" w:color="auto" w:fill="FFFFFF"/>
        <w:spacing w:before="413" w:after="0" w:line="420" w:lineRule="atLeast"/>
        <w:outlineLvl w:val="1"/>
        <w:rPr>
          <w:rFonts w:ascii="Times New Roman" w:eastAsia="Times New Roman" w:hAnsi="Times New Roman" w:cs="Times New Roman"/>
          <w:color w:val="292929"/>
        </w:rPr>
      </w:pPr>
      <w:r w:rsidRPr="00A602CA">
        <w:rPr>
          <w:rFonts w:ascii="Times New Roman" w:eastAsia="Times New Roman" w:hAnsi="Times New Roman" w:cs="Times New Roman"/>
          <w:noProof/>
          <w:color w:val="292929"/>
        </w:rPr>
        <w:drawing>
          <wp:inline distT="0" distB="0" distL="0" distR="0" wp14:anchorId="7E82FC61" wp14:editId="1FD7007E">
            <wp:extent cx="4488180" cy="282477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7107" cy="2880742"/>
                    </a:xfrm>
                    <a:prstGeom prst="rect">
                      <a:avLst/>
                    </a:prstGeom>
                  </pic:spPr>
                </pic:pic>
              </a:graphicData>
            </a:graphic>
          </wp:inline>
        </w:drawing>
      </w:r>
    </w:p>
    <w:p w14:paraId="4AA09AC9" w14:textId="74404D02" w:rsidR="00754C8C" w:rsidRDefault="00754C8C" w:rsidP="00754C8C">
      <w:pPr>
        <w:pStyle w:val="Heading2"/>
        <w:shd w:val="clear" w:color="auto" w:fill="FFFFFF"/>
        <w:spacing w:before="413" w:line="420" w:lineRule="atLeast"/>
        <w:jc w:val="both"/>
        <w:rPr>
          <w:color w:val="292929"/>
          <w:sz w:val="22"/>
          <w:szCs w:val="22"/>
        </w:rPr>
      </w:pPr>
      <w:proofErr w:type="spellStart"/>
      <w:proofErr w:type="gramStart"/>
      <w:r w:rsidRPr="000B6A0F">
        <w:rPr>
          <w:color w:val="292929"/>
          <w:sz w:val="22"/>
          <w:szCs w:val="22"/>
        </w:rPr>
        <w:t>barplot</w:t>
      </w:r>
      <w:proofErr w:type="spellEnd"/>
      <w:r w:rsidRPr="000B6A0F">
        <w:rPr>
          <w:color w:val="292929"/>
          <w:sz w:val="22"/>
          <w:szCs w:val="22"/>
        </w:rPr>
        <w:t>(</w:t>
      </w:r>
      <w:proofErr w:type="spellStart"/>
      <w:proofErr w:type="gramEnd"/>
      <w:r w:rsidRPr="000B6A0F">
        <w:rPr>
          <w:color w:val="292929"/>
          <w:sz w:val="22"/>
          <w:szCs w:val="22"/>
        </w:rPr>
        <w:t>ws,names.arg</w:t>
      </w:r>
      <w:proofErr w:type="spellEnd"/>
      <w:r w:rsidRPr="000B6A0F">
        <w:rPr>
          <w:color w:val="292929"/>
          <w:sz w:val="22"/>
          <w:szCs w:val="22"/>
        </w:rPr>
        <w:t>=</w:t>
      </w:r>
      <w:proofErr w:type="spellStart"/>
      <w:r w:rsidRPr="000B6A0F">
        <w:rPr>
          <w:color w:val="292929"/>
          <w:sz w:val="22"/>
          <w:szCs w:val="22"/>
        </w:rPr>
        <w:t>cat,xlab</w:t>
      </w:r>
      <w:proofErr w:type="spellEnd"/>
      <w:r w:rsidRPr="000B6A0F">
        <w:rPr>
          <w:color w:val="292929"/>
          <w:sz w:val="22"/>
          <w:szCs w:val="22"/>
        </w:rPr>
        <w:t xml:space="preserve">="Months", </w:t>
      </w:r>
      <w:proofErr w:type="spellStart"/>
      <w:r w:rsidRPr="000B6A0F">
        <w:rPr>
          <w:color w:val="292929"/>
          <w:sz w:val="22"/>
          <w:szCs w:val="22"/>
        </w:rPr>
        <w:t>ylab</w:t>
      </w:r>
      <w:proofErr w:type="spellEnd"/>
      <w:r w:rsidRPr="000B6A0F">
        <w:rPr>
          <w:color w:val="292929"/>
          <w:sz w:val="22"/>
          <w:szCs w:val="22"/>
        </w:rPr>
        <w:t>="Weekly Sales", main="For Year 2012")</w:t>
      </w:r>
    </w:p>
    <w:p w14:paraId="61D74B2C" w14:textId="43E5D6E2" w:rsidR="00B03687" w:rsidRDefault="00B03687" w:rsidP="00B03687"/>
    <w:p w14:paraId="0E5EE1DF" w14:textId="63716F7F" w:rsidR="00754C8C" w:rsidRDefault="00B10660" w:rsidP="00B10660">
      <w:pPr>
        <w:shd w:val="clear" w:color="auto" w:fill="FFFFFF"/>
        <w:spacing w:before="413" w:after="0" w:line="420" w:lineRule="atLeast"/>
        <w:outlineLvl w:val="1"/>
        <w:rPr>
          <w:rFonts w:ascii="Times New Roman" w:eastAsia="Times New Roman" w:hAnsi="Times New Roman" w:cs="Times New Roman"/>
          <w:color w:val="292929"/>
        </w:rPr>
      </w:pPr>
      <w:r>
        <w:rPr>
          <w:rFonts w:ascii="Times New Roman" w:eastAsia="Times New Roman" w:hAnsi="Times New Roman" w:cs="Times New Roman"/>
          <w:noProof/>
          <w:color w:val="292929"/>
        </w:rPr>
        <w:lastRenderedPageBreak/>
        <mc:AlternateContent>
          <mc:Choice Requires="wps">
            <w:drawing>
              <wp:anchor distT="0" distB="0" distL="114300" distR="114300" simplePos="0" relativeHeight="251665408" behindDoc="0" locked="0" layoutInCell="1" allowOverlap="1" wp14:anchorId="57BC1CC8" wp14:editId="17AEA5CE">
                <wp:simplePos x="0" y="0"/>
                <wp:positionH relativeFrom="column">
                  <wp:posOffset>5021580</wp:posOffset>
                </wp:positionH>
                <wp:positionV relativeFrom="paragraph">
                  <wp:posOffset>-30480</wp:posOffset>
                </wp:positionV>
                <wp:extent cx="1592580" cy="2263140"/>
                <wp:effectExtent l="0" t="0" r="26670" b="22860"/>
                <wp:wrapNone/>
                <wp:docPr id="14" name="Rectangle: Rounded Corners 14"/>
                <wp:cNvGraphicFramePr/>
                <a:graphic xmlns:a="http://schemas.openxmlformats.org/drawingml/2006/main">
                  <a:graphicData uri="http://schemas.microsoft.com/office/word/2010/wordprocessingShape">
                    <wps:wsp>
                      <wps:cNvSpPr/>
                      <wps:spPr>
                        <a:xfrm>
                          <a:off x="0" y="0"/>
                          <a:ext cx="1592580" cy="22631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4AA9D4D" w14:textId="3039BE94" w:rsidR="00B10660" w:rsidRPr="00B03687" w:rsidRDefault="00B10660" w:rsidP="00B10660">
                            <w:r w:rsidRPr="00B03687">
                              <w:rPr>
                                <w:b/>
                                <w:bCs/>
                              </w:rPr>
                              <w:t xml:space="preserve">Image </w:t>
                            </w:r>
                            <w:r>
                              <w:rPr>
                                <w:b/>
                                <w:bCs/>
                              </w:rPr>
                              <w:t>6</w:t>
                            </w:r>
                            <w:r>
                              <w:t xml:space="preserve"> reflects semester weekly sales. In 2010, semester two has higher weekly sales which justifies that December falls into this category and did have the highest monthly sales for 201</w:t>
                            </w:r>
                            <w:r w:rsidR="005759F9">
                              <w:t>0</w:t>
                            </w:r>
                            <w:r>
                              <w:t>.</w:t>
                            </w:r>
                          </w:p>
                          <w:p w14:paraId="752B912F" w14:textId="77777777" w:rsidR="00B10660" w:rsidRDefault="00B10660" w:rsidP="00B106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BC1CC8" id="Rectangle: Rounded Corners 14" o:spid="_x0000_s1031" style="position:absolute;margin-left:395.4pt;margin-top:-2.4pt;width:125.4pt;height:178.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" fillcolor="#82a0d7 [2164]" strokecolor="#4472c4 [3204]" strokeweight=".5pt">
                <v:fill color2="#678ccf [2612]" rotate="t" colors="0 #a8b7df;.5 #9aabd9;1 #879ed7" focus="100%" type="gradient">
                  <o:fill v:ext="view" type="gradientUnscaled"/>
                </v:fill>
                <v:stroke joinstyle="miter"/>
                <v:textbox>
                  <w:txbxContent>
                    <w:p w14:paraId="44AA9D4D" w14:textId="3039BE94" w:rsidR="00B10660" w:rsidRPr="00B03687" w:rsidRDefault="00B10660" w:rsidP="00B10660">
                      <w:r w:rsidRPr="00B03687">
                        <w:rPr>
                          <w:b/>
                          <w:bCs/>
                        </w:rPr>
                        <w:t xml:space="preserve">Image </w:t>
                      </w:r>
                      <w:r>
                        <w:rPr>
                          <w:b/>
                          <w:bCs/>
                        </w:rPr>
                        <w:t>6</w:t>
                      </w:r>
                      <w:r>
                        <w:t xml:space="preserve"> reflects semester weekly sales. In 201</w:t>
                      </w:r>
                      <w:r>
                        <w:t>0</w:t>
                      </w:r>
                      <w:r>
                        <w:t>, semester two has higher weekly sales which justifies that December falls into this category and did have the highest monthly sales for 201</w:t>
                      </w:r>
                      <w:r w:rsidR="005759F9">
                        <w:t>0</w:t>
                      </w:r>
                      <w:r>
                        <w:t>.</w:t>
                      </w:r>
                    </w:p>
                    <w:p w14:paraId="752B912F" w14:textId="77777777" w:rsidR="00B10660" w:rsidRDefault="00B10660" w:rsidP="00B10660">
                      <w:pPr>
                        <w:jc w:val="center"/>
                      </w:pPr>
                    </w:p>
                  </w:txbxContent>
                </v:textbox>
              </v:roundrect>
            </w:pict>
          </mc:Fallback>
        </mc:AlternateContent>
      </w:r>
      <w:r w:rsidR="00754C8C" w:rsidRPr="00A602CA">
        <w:rPr>
          <w:rFonts w:ascii="Times New Roman" w:eastAsia="Times New Roman" w:hAnsi="Times New Roman" w:cs="Times New Roman"/>
          <w:noProof/>
          <w:color w:val="292929"/>
        </w:rPr>
        <w:drawing>
          <wp:inline distT="0" distB="0" distL="0" distR="0" wp14:anchorId="7A91CD5E" wp14:editId="749D2A15">
            <wp:extent cx="3631868" cy="23164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4719" cy="2337433"/>
                    </a:xfrm>
                    <a:prstGeom prst="rect">
                      <a:avLst/>
                    </a:prstGeom>
                  </pic:spPr>
                </pic:pic>
              </a:graphicData>
            </a:graphic>
          </wp:inline>
        </w:drawing>
      </w:r>
    </w:p>
    <w:p w14:paraId="690BDB1C" w14:textId="7C6CA8B1" w:rsidR="00754C8C" w:rsidRDefault="00754C8C" w:rsidP="00754C8C">
      <w:pPr>
        <w:shd w:val="clear" w:color="auto" w:fill="FFFFFF"/>
        <w:spacing w:before="413" w:after="0" w:line="420" w:lineRule="atLeast"/>
        <w:jc w:val="both"/>
        <w:outlineLvl w:val="1"/>
        <w:rPr>
          <w:rFonts w:ascii="Times New Roman" w:eastAsia="Times New Roman" w:hAnsi="Times New Roman" w:cs="Times New Roman"/>
          <w:color w:val="292929"/>
        </w:rPr>
      </w:pPr>
      <w:proofErr w:type="spellStart"/>
      <w:proofErr w:type="gramStart"/>
      <w:r w:rsidRPr="000B6A0F">
        <w:rPr>
          <w:rFonts w:ascii="Times New Roman" w:eastAsia="Times New Roman" w:hAnsi="Times New Roman" w:cs="Times New Roman"/>
          <w:color w:val="292929"/>
        </w:rPr>
        <w:t>barplot</w:t>
      </w:r>
      <w:proofErr w:type="spellEnd"/>
      <w:r w:rsidRPr="000B6A0F">
        <w:rPr>
          <w:rFonts w:ascii="Times New Roman" w:eastAsia="Times New Roman" w:hAnsi="Times New Roman" w:cs="Times New Roman"/>
          <w:color w:val="292929"/>
        </w:rPr>
        <w:t>(</w:t>
      </w:r>
      <w:proofErr w:type="spellStart"/>
      <w:proofErr w:type="gramEnd"/>
      <w:r w:rsidRPr="000B6A0F">
        <w:rPr>
          <w:rFonts w:ascii="Times New Roman" w:eastAsia="Times New Roman" w:hAnsi="Times New Roman" w:cs="Times New Roman"/>
          <w:color w:val="292929"/>
        </w:rPr>
        <w:t>ws,names.arg</w:t>
      </w:r>
      <w:proofErr w:type="spellEnd"/>
      <w:r w:rsidRPr="000B6A0F">
        <w:rPr>
          <w:rFonts w:ascii="Times New Roman" w:eastAsia="Times New Roman" w:hAnsi="Times New Roman" w:cs="Times New Roman"/>
          <w:color w:val="292929"/>
        </w:rPr>
        <w:t>=</w:t>
      </w:r>
      <w:proofErr w:type="spellStart"/>
      <w:r w:rsidRPr="000B6A0F">
        <w:rPr>
          <w:rFonts w:ascii="Times New Roman" w:eastAsia="Times New Roman" w:hAnsi="Times New Roman" w:cs="Times New Roman"/>
          <w:color w:val="292929"/>
        </w:rPr>
        <w:t>cat,xlab</w:t>
      </w:r>
      <w:proofErr w:type="spellEnd"/>
      <w:r w:rsidRPr="000B6A0F">
        <w:rPr>
          <w:rFonts w:ascii="Times New Roman" w:eastAsia="Times New Roman" w:hAnsi="Times New Roman" w:cs="Times New Roman"/>
          <w:color w:val="292929"/>
        </w:rPr>
        <w:t xml:space="preserve">="Semesters", </w:t>
      </w:r>
      <w:proofErr w:type="spellStart"/>
      <w:r w:rsidRPr="000B6A0F">
        <w:rPr>
          <w:rFonts w:ascii="Times New Roman" w:eastAsia="Times New Roman" w:hAnsi="Times New Roman" w:cs="Times New Roman"/>
          <w:color w:val="292929"/>
        </w:rPr>
        <w:t>ylab</w:t>
      </w:r>
      <w:proofErr w:type="spellEnd"/>
      <w:r w:rsidRPr="000B6A0F">
        <w:rPr>
          <w:rFonts w:ascii="Times New Roman" w:eastAsia="Times New Roman" w:hAnsi="Times New Roman" w:cs="Times New Roman"/>
          <w:color w:val="292929"/>
        </w:rPr>
        <w:t>="Weekly Sales", main="For Year 2010 - Sem wise")</w:t>
      </w:r>
    </w:p>
    <w:p w14:paraId="4F67A47B" w14:textId="77777777" w:rsidR="00B03687" w:rsidRDefault="00B03687" w:rsidP="00B03687">
      <w:pPr>
        <w:rPr>
          <w:b/>
          <w:bCs/>
        </w:rPr>
      </w:pPr>
    </w:p>
    <w:p w14:paraId="6F9093E5" w14:textId="77777777" w:rsidR="00B03687" w:rsidRDefault="00B03687" w:rsidP="00754C8C">
      <w:pPr>
        <w:shd w:val="clear" w:color="auto" w:fill="FFFFFF"/>
        <w:spacing w:before="413" w:after="0" w:line="420" w:lineRule="atLeast"/>
        <w:jc w:val="both"/>
        <w:outlineLvl w:val="1"/>
        <w:rPr>
          <w:rFonts w:ascii="Times New Roman" w:eastAsia="Times New Roman" w:hAnsi="Times New Roman" w:cs="Times New Roman"/>
          <w:color w:val="292929"/>
        </w:rPr>
      </w:pPr>
    </w:p>
    <w:p w14:paraId="06E1BCBC" w14:textId="6EDD9A18" w:rsidR="00754C8C" w:rsidRDefault="00B10660" w:rsidP="00B10660">
      <w:pPr>
        <w:shd w:val="clear" w:color="auto" w:fill="FFFFFF"/>
        <w:spacing w:before="413" w:after="0" w:line="420" w:lineRule="atLeast"/>
        <w:outlineLvl w:val="1"/>
        <w:rPr>
          <w:rFonts w:ascii="Times New Roman" w:eastAsia="Times New Roman" w:hAnsi="Times New Roman" w:cs="Times New Roman"/>
          <w:color w:val="292929"/>
        </w:rPr>
      </w:pPr>
      <w:r>
        <w:rPr>
          <w:rFonts w:ascii="Times New Roman" w:eastAsia="Times New Roman" w:hAnsi="Times New Roman" w:cs="Times New Roman"/>
          <w:noProof/>
          <w:color w:val="292929"/>
        </w:rPr>
        <mc:AlternateContent>
          <mc:Choice Requires="wps">
            <w:drawing>
              <wp:anchor distT="0" distB="0" distL="114300" distR="114300" simplePos="0" relativeHeight="251666432" behindDoc="0" locked="0" layoutInCell="1" allowOverlap="1" wp14:anchorId="466D87D9" wp14:editId="3A36EE82">
                <wp:simplePos x="0" y="0"/>
                <wp:positionH relativeFrom="column">
                  <wp:posOffset>5059680</wp:posOffset>
                </wp:positionH>
                <wp:positionV relativeFrom="paragraph">
                  <wp:posOffset>449580</wp:posOffset>
                </wp:positionV>
                <wp:extent cx="1562100" cy="2346960"/>
                <wp:effectExtent l="0" t="0" r="19050" b="15240"/>
                <wp:wrapNone/>
                <wp:docPr id="15" name="Rectangle: Rounded Corners 15"/>
                <wp:cNvGraphicFramePr/>
                <a:graphic xmlns:a="http://schemas.openxmlformats.org/drawingml/2006/main">
                  <a:graphicData uri="http://schemas.microsoft.com/office/word/2010/wordprocessingShape">
                    <wps:wsp>
                      <wps:cNvSpPr/>
                      <wps:spPr>
                        <a:xfrm>
                          <a:off x="0" y="0"/>
                          <a:ext cx="1562100" cy="2346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420BB37" w14:textId="1CDF7C0C" w:rsidR="00B10660" w:rsidRPr="00B03687" w:rsidRDefault="00B10660" w:rsidP="00B10660">
                            <w:r w:rsidRPr="00B03687">
                              <w:rPr>
                                <w:b/>
                                <w:bCs/>
                              </w:rPr>
                              <w:t xml:space="preserve">Image </w:t>
                            </w:r>
                            <w:r>
                              <w:rPr>
                                <w:b/>
                                <w:bCs/>
                              </w:rPr>
                              <w:t>7</w:t>
                            </w:r>
                            <w:r>
                              <w:t xml:space="preserve"> reflects semester weekly sales. In 2011, semester two has higher weekly sales which justifies that December falls into this category and did have the highest monthly sales for 2011.</w:t>
                            </w:r>
                          </w:p>
                          <w:p w14:paraId="5992C944" w14:textId="77777777" w:rsidR="00B10660" w:rsidRDefault="00B10660" w:rsidP="00B106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6D87D9" id="Rectangle: Rounded Corners 15" o:spid="_x0000_s1032" style="position:absolute;margin-left:398.4pt;margin-top:35.4pt;width:123pt;height:18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" fillcolor="#82a0d7 [2164]" strokecolor="#4472c4 [3204]" strokeweight=".5pt">
                <v:fill color2="#678ccf [2612]" rotate="t" colors="0 #a8b7df;.5 #9aabd9;1 #879ed7" focus="100%" type="gradient">
                  <o:fill v:ext="view" type="gradientUnscaled"/>
                </v:fill>
                <v:stroke joinstyle="miter"/>
                <v:textbox>
                  <w:txbxContent>
                    <w:p w14:paraId="2420BB37" w14:textId="1CDF7C0C" w:rsidR="00B10660" w:rsidRPr="00B03687" w:rsidRDefault="00B10660" w:rsidP="00B10660">
                      <w:r w:rsidRPr="00B03687">
                        <w:rPr>
                          <w:b/>
                          <w:bCs/>
                        </w:rPr>
                        <w:t xml:space="preserve">Image </w:t>
                      </w:r>
                      <w:r>
                        <w:rPr>
                          <w:b/>
                          <w:bCs/>
                        </w:rPr>
                        <w:t>7</w:t>
                      </w:r>
                      <w:r>
                        <w:t xml:space="preserve"> reflects semester weekly sales. In 2011, semester two has higher weekly sales which justifies that December falls into this category and did have the highest monthly sales for 2011.</w:t>
                      </w:r>
                    </w:p>
                    <w:p w14:paraId="5992C944" w14:textId="77777777" w:rsidR="00B10660" w:rsidRDefault="00B10660" w:rsidP="00B10660">
                      <w:pPr>
                        <w:jc w:val="center"/>
                      </w:pPr>
                    </w:p>
                  </w:txbxContent>
                </v:textbox>
              </v:roundrect>
            </w:pict>
          </mc:Fallback>
        </mc:AlternateContent>
      </w:r>
      <w:r w:rsidR="00754C8C" w:rsidRPr="00A602CA">
        <w:rPr>
          <w:rFonts w:ascii="Times New Roman" w:eastAsia="Times New Roman" w:hAnsi="Times New Roman" w:cs="Times New Roman"/>
          <w:noProof/>
          <w:color w:val="292929"/>
        </w:rPr>
        <w:drawing>
          <wp:inline distT="0" distB="0" distL="0" distR="0" wp14:anchorId="573F60FE" wp14:editId="75EECC81">
            <wp:extent cx="3578899" cy="2354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7935" cy="2380262"/>
                    </a:xfrm>
                    <a:prstGeom prst="rect">
                      <a:avLst/>
                    </a:prstGeom>
                  </pic:spPr>
                </pic:pic>
              </a:graphicData>
            </a:graphic>
          </wp:inline>
        </w:drawing>
      </w:r>
    </w:p>
    <w:p w14:paraId="1D121991" w14:textId="3F1627BD" w:rsidR="00754C8C" w:rsidRDefault="00754C8C" w:rsidP="00754C8C">
      <w:pPr>
        <w:shd w:val="clear" w:color="auto" w:fill="FFFFFF"/>
        <w:spacing w:before="413" w:after="0" w:line="420" w:lineRule="atLeast"/>
        <w:jc w:val="both"/>
        <w:outlineLvl w:val="1"/>
        <w:rPr>
          <w:rFonts w:ascii="Times New Roman" w:eastAsia="Times New Roman" w:hAnsi="Times New Roman" w:cs="Times New Roman"/>
          <w:color w:val="292929"/>
        </w:rPr>
      </w:pPr>
      <w:proofErr w:type="spellStart"/>
      <w:proofErr w:type="gramStart"/>
      <w:r w:rsidRPr="000B6A0F">
        <w:rPr>
          <w:rFonts w:ascii="Times New Roman" w:eastAsia="Times New Roman" w:hAnsi="Times New Roman" w:cs="Times New Roman"/>
          <w:color w:val="292929"/>
        </w:rPr>
        <w:t>barplot</w:t>
      </w:r>
      <w:proofErr w:type="spellEnd"/>
      <w:r w:rsidRPr="000B6A0F">
        <w:rPr>
          <w:rFonts w:ascii="Times New Roman" w:eastAsia="Times New Roman" w:hAnsi="Times New Roman" w:cs="Times New Roman"/>
          <w:color w:val="292929"/>
        </w:rPr>
        <w:t>(</w:t>
      </w:r>
      <w:proofErr w:type="spellStart"/>
      <w:proofErr w:type="gramEnd"/>
      <w:r w:rsidRPr="000B6A0F">
        <w:rPr>
          <w:rFonts w:ascii="Times New Roman" w:eastAsia="Times New Roman" w:hAnsi="Times New Roman" w:cs="Times New Roman"/>
          <w:color w:val="292929"/>
        </w:rPr>
        <w:t>ws,names.arg</w:t>
      </w:r>
      <w:proofErr w:type="spellEnd"/>
      <w:r w:rsidRPr="000B6A0F">
        <w:rPr>
          <w:rFonts w:ascii="Times New Roman" w:eastAsia="Times New Roman" w:hAnsi="Times New Roman" w:cs="Times New Roman"/>
          <w:color w:val="292929"/>
        </w:rPr>
        <w:t>=</w:t>
      </w:r>
      <w:proofErr w:type="spellStart"/>
      <w:r w:rsidRPr="000B6A0F">
        <w:rPr>
          <w:rFonts w:ascii="Times New Roman" w:eastAsia="Times New Roman" w:hAnsi="Times New Roman" w:cs="Times New Roman"/>
          <w:color w:val="292929"/>
        </w:rPr>
        <w:t>cat,xlab</w:t>
      </w:r>
      <w:proofErr w:type="spellEnd"/>
      <w:r w:rsidRPr="000B6A0F">
        <w:rPr>
          <w:rFonts w:ascii="Times New Roman" w:eastAsia="Times New Roman" w:hAnsi="Times New Roman" w:cs="Times New Roman"/>
          <w:color w:val="292929"/>
        </w:rPr>
        <w:t xml:space="preserve">="Semesters", </w:t>
      </w:r>
      <w:proofErr w:type="spellStart"/>
      <w:r w:rsidRPr="000B6A0F">
        <w:rPr>
          <w:rFonts w:ascii="Times New Roman" w:eastAsia="Times New Roman" w:hAnsi="Times New Roman" w:cs="Times New Roman"/>
          <w:color w:val="292929"/>
        </w:rPr>
        <w:t>ylab</w:t>
      </w:r>
      <w:proofErr w:type="spellEnd"/>
      <w:r w:rsidRPr="000B6A0F">
        <w:rPr>
          <w:rFonts w:ascii="Times New Roman" w:eastAsia="Times New Roman" w:hAnsi="Times New Roman" w:cs="Times New Roman"/>
          <w:color w:val="292929"/>
        </w:rPr>
        <w:t>="Weekly Sales", main="For Year 2011 - Sem wise")</w:t>
      </w:r>
    </w:p>
    <w:p w14:paraId="6FBCEF83" w14:textId="77777777" w:rsidR="00B03687" w:rsidRDefault="00B03687" w:rsidP="00B03687">
      <w:pPr>
        <w:rPr>
          <w:b/>
          <w:bCs/>
        </w:rPr>
      </w:pPr>
    </w:p>
    <w:p w14:paraId="5A6B9C07" w14:textId="2823083B" w:rsidR="00754C8C" w:rsidRDefault="00B10660" w:rsidP="00B10660">
      <w:pPr>
        <w:shd w:val="clear" w:color="auto" w:fill="FFFFFF"/>
        <w:spacing w:before="413" w:after="0" w:line="420" w:lineRule="atLeast"/>
        <w:outlineLvl w:val="1"/>
        <w:rPr>
          <w:rFonts w:ascii="Times New Roman" w:eastAsia="Times New Roman" w:hAnsi="Times New Roman" w:cs="Times New Roman"/>
          <w:color w:val="292929"/>
        </w:rPr>
      </w:pPr>
      <w:r>
        <w:rPr>
          <w:rFonts w:ascii="Times New Roman" w:eastAsia="Times New Roman" w:hAnsi="Times New Roman" w:cs="Times New Roman"/>
          <w:noProof/>
          <w:color w:val="292929"/>
        </w:rPr>
        <w:lastRenderedPageBreak/>
        <mc:AlternateContent>
          <mc:Choice Requires="wps">
            <w:drawing>
              <wp:anchor distT="0" distB="0" distL="114300" distR="114300" simplePos="0" relativeHeight="251668480" behindDoc="0" locked="0" layoutInCell="1" allowOverlap="1" wp14:anchorId="62FF9800" wp14:editId="2EEF77C1">
                <wp:simplePos x="0" y="0"/>
                <wp:positionH relativeFrom="column">
                  <wp:posOffset>5189220</wp:posOffset>
                </wp:positionH>
                <wp:positionV relativeFrom="paragraph">
                  <wp:posOffset>-266700</wp:posOffset>
                </wp:positionV>
                <wp:extent cx="1562100" cy="2926080"/>
                <wp:effectExtent l="0" t="0" r="19050" b="26670"/>
                <wp:wrapNone/>
                <wp:docPr id="16" name="Rectangle: Rounded Corners 16"/>
                <wp:cNvGraphicFramePr/>
                <a:graphic xmlns:a="http://schemas.openxmlformats.org/drawingml/2006/main">
                  <a:graphicData uri="http://schemas.microsoft.com/office/word/2010/wordprocessingShape">
                    <wps:wsp>
                      <wps:cNvSpPr/>
                      <wps:spPr>
                        <a:xfrm>
                          <a:off x="0" y="0"/>
                          <a:ext cx="1562100" cy="292608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20E735E" w14:textId="2811B318" w:rsidR="00B10660" w:rsidRPr="001F30FC" w:rsidRDefault="00B10660" w:rsidP="00B10660">
                            <w:r w:rsidRPr="00B03687">
                              <w:rPr>
                                <w:b/>
                                <w:bCs/>
                              </w:rPr>
                              <w:t xml:space="preserve">Image </w:t>
                            </w:r>
                            <w:r>
                              <w:rPr>
                                <w:b/>
                                <w:bCs/>
                              </w:rPr>
                              <w:t xml:space="preserve">8 </w:t>
                            </w:r>
                            <w:r>
                              <w:t>reflects semester weekly sales. In 2012, semester one has higher weekly sales which is expected due to absence of November and December months being omitted</w:t>
                            </w:r>
                            <w:r w:rsidR="00E514D8">
                              <w:t xml:space="preserve"> and with significantly high weekly sales in the months of March and April.</w:t>
                            </w:r>
                          </w:p>
                          <w:p w14:paraId="7F6C8528" w14:textId="77777777" w:rsidR="00B10660" w:rsidRDefault="00B10660" w:rsidP="00B106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FF9800" id="Rectangle: Rounded Corners 16" o:spid="_x0000_s1033" style="position:absolute;margin-left:408.6pt;margin-top:-21pt;width:123pt;height:23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" fillcolor="#82a0d7 [2164]" strokecolor="#4472c4 [3204]" strokeweight=".5pt">
                <v:fill color2="#678ccf [2612]" rotate="t" colors="0 #a8b7df;.5 #9aabd9;1 #879ed7" focus="100%" type="gradient">
                  <o:fill v:ext="view" type="gradientUnscaled"/>
                </v:fill>
                <v:stroke joinstyle="miter"/>
                <v:textbox>
                  <w:txbxContent>
                    <w:p w14:paraId="020E735E" w14:textId="2811B318" w:rsidR="00B10660" w:rsidRPr="001F30FC" w:rsidRDefault="00B10660" w:rsidP="00B10660">
                      <w:r w:rsidRPr="00B03687">
                        <w:rPr>
                          <w:b/>
                          <w:bCs/>
                        </w:rPr>
                        <w:t xml:space="preserve">Image </w:t>
                      </w:r>
                      <w:r>
                        <w:rPr>
                          <w:b/>
                          <w:bCs/>
                        </w:rPr>
                        <w:t>8</w:t>
                      </w:r>
                      <w:r>
                        <w:rPr>
                          <w:b/>
                          <w:bCs/>
                        </w:rPr>
                        <w:t xml:space="preserve"> </w:t>
                      </w:r>
                      <w:r>
                        <w:t>reflects semester weekly sales. In 2012, semester one has higher weekly sales which is expected due to absence of November and December months being omitted</w:t>
                      </w:r>
                      <w:r w:rsidR="00E514D8">
                        <w:t xml:space="preserve"> and with significantly high weekly sales in the months of March and April.</w:t>
                      </w:r>
                    </w:p>
                    <w:p w14:paraId="7F6C8528" w14:textId="77777777" w:rsidR="00B10660" w:rsidRDefault="00B10660" w:rsidP="00B10660">
                      <w:pPr>
                        <w:jc w:val="center"/>
                      </w:pPr>
                    </w:p>
                  </w:txbxContent>
                </v:textbox>
              </v:roundrect>
            </w:pict>
          </mc:Fallback>
        </mc:AlternateContent>
      </w:r>
      <w:r w:rsidR="00754C8C" w:rsidRPr="00A602CA">
        <w:rPr>
          <w:rFonts w:ascii="Times New Roman" w:eastAsia="Times New Roman" w:hAnsi="Times New Roman" w:cs="Times New Roman"/>
          <w:noProof/>
          <w:color w:val="292929"/>
        </w:rPr>
        <w:drawing>
          <wp:inline distT="0" distB="0" distL="0" distR="0" wp14:anchorId="4AC2AEB4" wp14:editId="567B5CB2">
            <wp:extent cx="3505200" cy="22877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8893" cy="2329313"/>
                    </a:xfrm>
                    <a:prstGeom prst="rect">
                      <a:avLst/>
                    </a:prstGeom>
                  </pic:spPr>
                </pic:pic>
              </a:graphicData>
            </a:graphic>
          </wp:inline>
        </w:drawing>
      </w:r>
    </w:p>
    <w:p w14:paraId="6D4D95E7" w14:textId="467F8163" w:rsidR="00754C8C" w:rsidRDefault="00754C8C" w:rsidP="00754C8C">
      <w:pPr>
        <w:shd w:val="clear" w:color="auto" w:fill="FFFFFF"/>
        <w:spacing w:before="413" w:after="0" w:line="420" w:lineRule="atLeast"/>
        <w:jc w:val="both"/>
        <w:outlineLvl w:val="1"/>
        <w:rPr>
          <w:rFonts w:ascii="Times New Roman" w:eastAsia="Times New Roman" w:hAnsi="Times New Roman" w:cs="Times New Roman"/>
          <w:color w:val="292929"/>
        </w:rPr>
      </w:pPr>
      <w:proofErr w:type="spellStart"/>
      <w:proofErr w:type="gramStart"/>
      <w:r w:rsidRPr="000B6A0F">
        <w:rPr>
          <w:rFonts w:ascii="Times New Roman" w:eastAsia="Times New Roman" w:hAnsi="Times New Roman" w:cs="Times New Roman"/>
          <w:color w:val="292929"/>
        </w:rPr>
        <w:t>barplot</w:t>
      </w:r>
      <w:proofErr w:type="spellEnd"/>
      <w:r w:rsidRPr="000B6A0F">
        <w:rPr>
          <w:rFonts w:ascii="Times New Roman" w:eastAsia="Times New Roman" w:hAnsi="Times New Roman" w:cs="Times New Roman"/>
          <w:color w:val="292929"/>
        </w:rPr>
        <w:t>(</w:t>
      </w:r>
      <w:proofErr w:type="spellStart"/>
      <w:proofErr w:type="gramEnd"/>
      <w:r w:rsidRPr="000B6A0F">
        <w:rPr>
          <w:rFonts w:ascii="Times New Roman" w:eastAsia="Times New Roman" w:hAnsi="Times New Roman" w:cs="Times New Roman"/>
          <w:color w:val="292929"/>
        </w:rPr>
        <w:t>ws,names.arg</w:t>
      </w:r>
      <w:proofErr w:type="spellEnd"/>
      <w:r w:rsidRPr="000B6A0F">
        <w:rPr>
          <w:rFonts w:ascii="Times New Roman" w:eastAsia="Times New Roman" w:hAnsi="Times New Roman" w:cs="Times New Roman"/>
          <w:color w:val="292929"/>
        </w:rPr>
        <w:t>=</w:t>
      </w:r>
      <w:proofErr w:type="spellStart"/>
      <w:r w:rsidRPr="000B6A0F">
        <w:rPr>
          <w:rFonts w:ascii="Times New Roman" w:eastAsia="Times New Roman" w:hAnsi="Times New Roman" w:cs="Times New Roman"/>
          <w:color w:val="292929"/>
        </w:rPr>
        <w:t>cat,xlab</w:t>
      </w:r>
      <w:proofErr w:type="spellEnd"/>
      <w:r w:rsidRPr="000B6A0F">
        <w:rPr>
          <w:rFonts w:ascii="Times New Roman" w:eastAsia="Times New Roman" w:hAnsi="Times New Roman" w:cs="Times New Roman"/>
          <w:color w:val="292929"/>
        </w:rPr>
        <w:t xml:space="preserve">="Semesters", </w:t>
      </w:r>
      <w:proofErr w:type="spellStart"/>
      <w:r w:rsidRPr="000B6A0F">
        <w:rPr>
          <w:rFonts w:ascii="Times New Roman" w:eastAsia="Times New Roman" w:hAnsi="Times New Roman" w:cs="Times New Roman"/>
          <w:color w:val="292929"/>
        </w:rPr>
        <w:t>ylab</w:t>
      </w:r>
      <w:proofErr w:type="spellEnd"/>
      <w:r w:rsidRPr="000B6A0F">
        <w:rPr>
          <w:rFonts w:ascii="Times New Roman" w:eastAsia="Times New Roman" w:hAnsi="Times New Roman" w:cs="Times New Roman"/>
          <w:color w:val="292929"/>
        </w:rPr>
        <w:t>="Weekly Sales", main="For Year 2012 - Sem wise")</w:t>
      </w:r>
    </w:p>
    <w:p w14:paraId="24938217" w14:textId="77777777" w:rsidR="00531147" w:rsidRDefault="00531147" w:rsidP="00754C8C">
      <w:pPr>
        <w:shd w:val="clear" w:color="auto" w:fill="FFFFFF"/>
        <w:spacing w:before="413" w:after="0" w:line="420" w:lineRule="atLeast"/>
        <w:jc w:val="both"/>
        <w:outlineLvl w:val="1"/>
        <w:rPr>
          <w:rFonts w:ascii="Times New Roman" w:eastAsia="Times New Roman" w:hAnsi="Times New Roman" w:cs="Times New Roman"/>
          <w:color w:val="292929"/>
        </w:rPr>
      </w:pPr>
    </w:p>
    <w:p w14:paraId="0A831AAC" w14:textId="13382B23" w:rsidR="00531147" w:rsidRDefault="00531147" w:rsidP="00754C8C">
      <w:pPr>
        <w:shd w:val="clear" w:color="auto" w:fill="FFFFFF"/>
        <w:spacing w:before="413" w:after="0" w:line="420" w:lineRule="atLeast"/>
        <w:jc w:val="both"/>
        <w:outlineLvl w:val="1"/>
        <w:rPr>
          <w:rFonts w:ascii="Times New Roman" w:eastAsia="Times New Roman" w:hAnsi="Times New Roman" w:cs="Times New Roman"/>
          <w:color w:val="292929"/>
        </w:rPr>
      </w:pPr>
      <w:r>
        <w:rPr>
          <w:rFonts w:ascii="Times New Roman" w:eastAsia="Times New Roman" w:hAnsi="Times New Roman" w:cs="Times New Roman"/>
          <w:noProof/>
          <w:color w:val="292929"/>
        </w:rPr>
        <mc:AlternateContent>
          <mc:Choice Requires="wps">
            <w:drawing>
              <wp:anchor distT="0" distB="0" distL="114300" distR="114300" simplePos="0" relativeHeight="251669504" behindDoc="0" locked="0" layoutInCell="1" allowOverlap="1" wp14:anchorId="0655185B" wp14:editId="5CE5B59B">
                <wp:simplePos x="0" y="0"/>
                <wp:positionH relativeFrom="column">
                  <wp:posOffset>5303520</wp:posOffset>
                </wp:positionH>
                <wp:positionV relativeFrom="paragraph">
                  <wp:posOffset>685800</wp:posOffset>
                </wp:positionV>
                <wp:extent cx="1592580" cy="2667000"/>
                <wp:effectExtent l="0" t="0" r="26670" b="19050"/>
                <wp:wrapNone/>
                <wp:docPr id="18" name="Rectangle: Rounded Corners 18"/>
                <wp:cNvGraphicFramePr/>
                <a:graphic xmlns:a="http://schemas.openxmlformats.org/drawingml/2006/main">
                  <a:graphicData uri="http://schemas.microsoft.com/office/word/2010/wordprocessingShape">
                    <wps:wsp>
                      <wps:cNvSpPr/>
                      <wps:spPr>
                        <a:xfrm>
                          <a:off x="0" y="0"/>
                          <a:ext cx="1592580" cy="26670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EFFB850" w14:textId="756A9678" w:rsidR="00531147" w:rsidRDefault="00531147" w:rsidP="00531147">
                            <w:pPr>
                              <w:jc w:val="center"/>
                            </w:pPr>
                            <w:r w:rsidRPr="00145002">
                              <w:rPr>
                                <w:b/>
                                <w:bCs/>
                              </w:rPr>
                              <w:t xml:space="preserve">Image </w:t>
                            </w:r>
                            <w:r w:rsidR="00145002" w:rsidRPr="00145002">
                              <w:rPr>
                                <w:b/>
                                <w:bCs/>
                              </w:rPr>
                              <w:t>9</w:t>
                            </w:r>
                            <w:r>
                              <w:t xml:space="preserve"> shows a linear model of how independent variables affect weekly sales. Weekly sales</w:t>
                            </w:r>
                            <w:r w:rsidR="005759F9">
                              <w:t xml:space="preserve"> show</w:t>
                            </w:r>
                            <w:r>
                              <w:t xml:space="preserve"> correlat</w:t>
                            </w:r>
                            <w:r w:rsidR="005759F9">
                              <w:t>ion</w:t>
                            </w:r>
                            <w:r>
                              <w:t xml:space="preserve"> with temperature, fuel price, </w:t>
                            </w:r>
                            <w:proofErr w:type="gramStart"/>
                            <w:r>
                              <w:t>CPI</w:t>
                            </w:r>
                            <w:proofErr w:type="gramEnd"/>
                            <w:r>
                              <w:t xml:space="preserve"> and unemployment.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55185B" id="Rectangle: Rounded Corners 18" o:spid="_x0000_s1034" style="position:absolute;left:0;text-align:left;margin-left:417.6pt;margin-top:54pt;width:125.4pt;height:21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" fillcolor="#82a0d7 [2164]" strokecolor="#4472c4 [3204]" strokeweight=".5pt">
                <v:fill color2="#678ccf [2612]" rotate="t" colors="0 #a8b7df;.5 #9aabd9;1 #879ed7" focus="100%" type="gradient">
                  <o:fill v:ext="view" type="gradientUnscaled"/>
                </v:fill>
                <v:stroke joinstyle="miter"/>
                <v:textbox>
                  <w:txbxContent>
                    <w:p w14:paraId="7EFFB850" w14:textId="756A9678" w:rsidR="00531147" w:rsidRDefault="00531147" w:rsidP="00531147">
                      <w:pPr>
                        <w:jc w:val="center"/>
                      </w:pPr>
                      <w:r w:rsidRPr="00145002">
                        <w:rPr>
                          <w:b/>
                          <w:bCs/>
                        </w:rPr>
                        <w:t xml:space="preserve">Image </w:t>
                      </w:r>
                      <w:r w:rsidR="00145002" w:rsidRPr="00145002">
                        <w:rPr>
                          <w:b/>
                          <w:bCs/>
                        </w:rPr>
                        <w:t>9</w:t>
                      </w:r>
                      <w:r>
                        <w:t xml:space="preserve"> shows a linear model of how independent variables affect weekly sales. Weekly sales</w:t>
                      </w:r>
                      <w:r w:rsidR="005759F9">
                        <w:t xml:space="preserve"> show</w:t>
                      </w:r>
                      <w:r>
                        <w:t xml:space="preserve"> correlat</w:t>
                      </w:r>
                      <w:r w:rsidR="005759F9">
                        <w:t>ion</w:t>
                      </w:r>
                      <w:r>
                        <w:t xml:space="preserve"> with temperature, fuel price, </w:t>
                      </w:r>
                      <w:proofErr w:type="gramStart"/>
                      <w:r>
                        <w:t>CPI</w:t>
                      </w:r>
                      <w:proofErr w:type="gramEnd"/>
                      <w:r>
                        <w:t xml:space="preserve"> and unemployment. </w:t>
                      </w:r>
                    </w:p>
                  </w:txbxContent>
                </v:textbox>
              </v:roundrect>
            </w:pict>
          </mc:Fallback>
        </mc:AlternateContent>
      </w:r>
      <w:r w:rsidRPr="00531147">
        <w:rPr>
          <w:rFonts w:ascii="Times New Roman" w:eastAsia="Times New Roman" w:hAnsi="Times New Roman" w:cs="Times New Roman"/>
          <w:noProof/>
          <w:color w:val="292929"/>
        </w:rPr>
        <w:drawing>
          <wp:inline distT="0" distB="0" distL="0" distR="0" wp14:anchorId="7A291722" wp14:editId="65A87F65">
            <wp:extent cx="4766432" cy="3360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2714" cy="3385999"/>
                    </a:xfrm>
                    <a:prstGeom prst="rect">
                      <a:avLst/>
                    </a:prstGeom>
                  </pic:spPr>
                </pic:pic>
              </a:graphicData>
            </a:graphic>
          </wp:inline>
        </w:drawing>
      </w:r>
    </w:p>
    <w:p w14:paraId="547CA532" w14:textId="68F50CA7" w:rsidR="00754C8C" w:rsidRDefault="00754C8C" w:rsidP="00754C8C">
      <w:pPr>
        <w:jc w:val="both"/>
        <w:rPr>
          <w:sz w:val="20"/>
          <w:szCs w:val="20"/>
        </w:rPr>
      </w:pPr>
    </w:p>
    <w:p w14:paraId="5FD671A1" w14:textId="0496B4D2" w:rsidR="00531147" w:rsidRDefault="00531147" w:rsidP="00531147">
      <w:r>
        <w:t>model&lt;-</w:t>
      </w:r>
      <w:proofErr w:type="spellStart"/>
      <w:proofErr w:type="gramStart"/>
      <w:r>
        <w:t>lm</w:t>
      </w:r>
      <w:proofErr w:type="spellEnd"/>
      <w:r>
        <w:t>(</w:t>
      </w:r>
      <w:proofErr w:type="spellStart"/>
      <w:proofErr w:type="gramEnd"/>
      <w:r>
        <w:t>Weekly_Sales~Temperature+Fuel_Price+CPI+Unemployment</w:t>
      </w:r>
      <w:proofErr w:type="spellEnd"/>
      <w:r>
        <w:t>, data = input)</w:t>
      </w:r>
    </w:p>
    <w:p w14:paraId="6005B52A" w14:textId="40D21BB5" w:rsidR="00754C8C" w:rsidRDefault="00531147" w:rsidP="00531147">
      <w:r>
        <w:t>print(model)</w:t>
      </w:r>
    </w:p>
    <w:p w14:paraId="7359484E" w14:textId="4337CF79" w:rsidR="00754C8C" w:rsidRDefault="00754C8C"/>
    <w:p w14:paraId="4F1F279A" w14:textId="20B72627" w:rsidR="00754C8C" w:rsidRDefault="00754C8C"/>
    <w:p w14:paraId="06A9318C" w14:textId="092195F8" w:rsidR="00754C8C" w:rsidRDefault="00754C8C"/>
    <w:p w14:paraId="27CFB3B2" w14:textId="662D6ABC" w:rsidR="00754C8C" w:rsidRDefault="00754C8C"/>
    <w:p w14:paraId="77649B8A" w14:textId="69AFF6E4" w:rsidR="00754C8C" w:rsidRDefault="00754C8C"/>
    <w:p w14:paraId="2E0F030A" w14:textId="6C576D08" w:rsidR="00754C8C" w:rsidRDefault="00754C8C"/>
    <w:p w14:paraId="390E7B00" w14:textId="58011128" w:rsidR="00754C8C" w:rsidRDefault="00E852BD">
      <w:r>
        <w:rPr>
          <w:rFonts w:ascii="Times New Roman" w:eastAsia="Times New Roman" w:hAnsi="Times New Roman" w:cs="Times New Roman"/>
          <w:noProof/>
          <w:color w:val="292929"/>
        </w:rPr>
        <mc:AlternateContent>
          <mc:Choice Requires="wps">
            <w:drawing>
              <wp:anchor distT="0" distB="0" distL="114300" distR="114300" simplePos="0" relativeHeight="251671552" behindDoc="0" locked="0" layoutInCell="1" allowOverlap="1" wp14:anchorId="5A696EEC" wp14:editId="572F0662">
                <wp:simplePos x="0" y="0"/>
                <wp:positionH relativeFrom="column">
                  <wp:posOffset>5349240</wp:posOffset>
                </wp:positionH>
                <wp:positionV relativeFrom="paragraph">
                  <wp:posOffset>2183130</wp:posOffset>
                </wp:positionV>
                <wp:extent cx="1592580" cy="2667000"/>
                <wp:effectExtent l="0" t="0" r="26670" b="19050"/>
                <wp:wrapNone/>
                <wp:docPr id="26" name="Rectangle: Rounded Corners 26"/>
                <wp:cNvGraphicFramePr/>
                <a:graphic xmlns:a="http://schemas.openxmlformats.org/drawingml/2006/main">
                  <a:graphicData uri="http://schemas.microsoft.com/office/word/2010/wordprocessingShape">
                    <wps:wsp>
                      <wps:cNvSpPr/>
                      <wps:spPr>
                        <a:xfrm>
                          <a:off x="0" y="0"/>
                          <a:ext cx="1592580" cy="26670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022E0BC" w14:textId="38E189FD" w:rsidR="00E852BD" w:rsidRDefault="00E852BD" w:rsidP="00E852BD">
                            <w:pPr>
                              <w:jc w:val="center"/>
                            </w:pPr>
                            <w:r w:rsidRPr="00145002">
                              <w:rPr>
                                <w:b/>
                                <w:bCs/>
                              </w:rPr>
                              <w:t xml:space="preserve">Image </w:t>
                            </w:r>
                            <w:r>
                              <w:rPr>
                                <w:b/>
                                <w:bCs/>
                              </w:rPr>
                              <w:t>10 and 11</w:t>
                            </w:r>
                            <w:r>
                              <w:t xml:space="preserve"> shows a </w:t>
                            </w:r>
                            <w:r>
                              <w:t xml:space="preserve">plot of residuals vs fitted values which indicates homoskedasticity among the errors and the </w:t>
                            </w:r>
                            <w:proofErr w:type="spellStart"/>
                            <w:r>
                              <w:t>NormalQ</w:t>
                            </w:r>
                            <w:proofErr w:type="spellEnd"/>
                            <w:r>
                              <w:t xml:space="preserve">-Q </w:t>
                            </w:r>
                            <w:proofErr w:type="gramStart"/>
                            <w:r>
                              <w:t>plot  shows</w:t>
                            </w:r>
                            <w:proofErr w:type="gramEnd"/>
                            <w:r>
                              <w:t xml:space="preserve"> that the points are mainly on the line thus normally distributed.</w:t>
                            </w:r>
                          </w:p>
                          <w:p w14:paraId="33F6233A" w14:textId="537180CF" w:rsidR="00E852BD" w:rsidRDefault="00E852BD" w:rsidP="00E852B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696EEC" id="Rectangle: Rounded Corners 26" o:spid="_x0000_s1035" style="position:absolute;margin-left:421.2pt;margin-top:171.9pt;width:125.4pt;height:210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" fillcolor="#82a0d7 [2164]" strokecolor="#4472c4 [3204]" strokeweight=".5pt">
                <v:fill color2="#678ccf [2612]" rotate="t" colors="0 #a8b7df;.5 #9aabd9;1 #879ed7" focus="100%" type="gradient">
                  <o:fill v:ext="view" type="gradientUnscaled"/>
                </v:fill>
                <v:stroke joinstyle="miter"/>
                <v:textbox>
                  <w:txbxContent>
                    <w:p w14:paraId="2022E0BC" w14:textId="38E189FD" w:rsidR="00E852BD" w:rsidRDefault="00E852BD" w:rsidP="00E852BD">
                      <w:pPr>
                        <w:jc w:val="center"/>
                      </w:pPr>
                      <w:r w:rsidRPr="00145002">
                        <w:rPr>
                          <w:b/>
                          <w:bCs/>
                        </w:rPr>
                        <w:t xml:space="preserve">Image </w:t>
                      </w:r>
                      <w:r>
                        <w:rPr>
                          <w:b/>
                          <w:bCs/>
                        </w:rPr>
                        <w:t>10 and 11</w:t>
                      </w:r>
                      <w:r>
                        <w:t xml:space="preserve"> shows a </w:t>
                      </w:r>
                      <w:r>
                        <w:t xml:space="preserve">plot of residuals vs fitted values which indicates homoskedasticity among the errors and the </w:t>
                      </w:r>
                      <w:proofErr w:type="spellStart"/>
                      <w:r>
                        <w:t>NormalQ</w:t>
                      </w:r>
                      <w:proofErr w:type="spellEnd"/>
                      <w:r>
                        <w:t xml:space="preserve">-Q </w:t>
                      </w:r>
                      <w:proofErr w:type="gramStart"/>
                      <w:r>
                        <w:t>plot  shows</w:t>
                      </w:r>
                      <w:proofErr w:type="gramEnd"/>
                      <w:r>
                        <w:t xml:space="preserve"> that the points are mainly on the line thus normally distributed.</w:t>
                      </w:r>
                    </w:p>
                    <w:p w14:paraId="33F6233A" w14:textId="537180CF" w:rsidR="00E852BD" w:rsidRDefault="00E852BD" w:rsidP="00E852BD">
                      <w:pPr>
                        <w:jc w:val="center"/>
                      </w:pPr>
                      <w:r>
                        <w:t xml:space="preserve"> </w:t>
                      </w:r>
                    </w:p>
                  </w:txbxContent>
                </v:textbox>
              </v:roundrect>
            </w:pict>
          </mc:Fallback>
        </mc:AlternateContent>
      </w:r>
      <w:r w:rsidRPr="00E852BD">
        <w:drawing>
          <wp:inline distT="0" distB="0" distL="0" distR="0" wp14:anchorId="0CA318DC" wp14:editId="1A33ECE4">
            <wp:extent cx="4655820" cy="3444240"/>
            <wp:effectExtent l="0" t="0" r="0" b="3810"/>
            <wp:docPr id="20" name="Picture 14">
              <a:extLst xmlns:a="http://schemas.openxmlformats.org/drawingml/2006/main">
                <a:ext uri="{FF2B5EF4-FFF2-40B4-BE49-F238E27FC236}">
                  <a16:creationId xmlns:a16="http://schemas.microsoft.com/office/drawing/2014/main" id="{8F94A9BC-CCB5-4D13-ABF5-D6B144666A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8F94A9BC-CCB5-4D13-ABF5-D6B144666ADD}"/>
                        </a:ext>
                      </a:extLst>
                    </pic:cNvPr>
                    <pic:cNvPicPr>
                      <a:picLocks noChangeAspect="1"/>
                    </pic:cNvPicPr>
                  </pic:nvPicPr>
                  <pic:blipFill>
                    <a:blip r:embed="rId14"/>
                    <a:stretch>
                      <a:fillRect/>
                    </a:stretch>
                  </pic:blipFill>
                  <pic:spPr>
                    <a:xfrm>
                      <a:off x="0" y="0"/>
                      <a:ext cx="4656224" cy="3444539"/>
                    </a:xfrm>
                    <a:prstGeom prst="rect">
                      <a:avLst/>
                    </a:prstGeom>
                  </pic:spPr>
                </pic:pic>
              </a:graphicData>
            </a:graphic>
          </wp:inline>
        </w:drawing>
      </w:r>
    </w:p>
    <w:p w14:paraId="4BBED9EA" w14:textId="46608D05" w:rsidR="00E852BD" w:rsidRDefault="00E852BD">
      <w:r w:rsidRPr="00E852BD">
        <w:drawing>
          <wp:inline distT="0" distB="0" distL="0" distR="0" wp14:anchorId="27A37F9D" wp14:editId="682676BE">
            <wp:extent cx="4625340" cy="3444240"/>
            <wp:effectExtent l="0" t="0" r="3810" b="3810"/>
            <wp:docPr id="23" name="Picture 22">
              <a:extLst xmlns:a="http://schemas.openxmlformats.org/drawingml/2006/main">
                <a:ext uri="{FF2B5EF4-FFF2-40B4-BE49-F238E27FC236}">
                  <a16:creationId xmlns:a16="http://schemas.microsoft.com/office/drawing/2014/main" id="{4CB13536-A6AD-4457-97B9-5DD8CD98DC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4CB13536-A6AD-4457-97B9-5DD8CD98DC3E}"/>
                        </a:ext>
                      </a:extLst>
                    </pic:cNvPr>
                    <pic:cNvPicPr>
                      <a:picLocks noChangeAspect="1"/>
                    </pic:cNvPicPr>
                  </pic:nvPicPr>
                  <pic:blipFill>
                    <a:blip r:embed="rId15"/>
                    <a:stretch>
                      <a:fillRect/>
                    </a:stretch>
                  </pic:blipFill>
                  <pic:spPr>
                    <a:xfrm>
                      <a:off x="0" y="0"/>
                      <a:ext cx="4625744" cy="3444541"/>
                    </a:xfrm>
                    <a:prstGeom prst="rect">
                      <a:avLst/>
                    </a:prstGeom>
                  </pic:spPr>
                </pic:pic>
              </a:graphicData>
            </a:graphic>
          </wp:inline>
        </w:drawing>
      </w:r>
    </w:p>
    <w:p w14:paraId="54FA75DA" w14:textId="010EE518" w:rsidR="00E852BD" w:rsidRDefault="00E852BD">
      <w:r>
        <w:rPr>
          <w:rFonts w:ascii="Times New Roman" w:eastAsia="Times New Roman" w:hAnsi="Times New Roman" w:cs="Times New Roman"/>
          <w:noProof/>
          <w:color w:val="292929"/>
        </w:rPr>
        <w:lastRenderedPageBreak/>
        <mc:AlternateContent>
          <mc:Choice Requires="wps">
            <w:drawing>
              <wp:anchor distT="0" distB="0" distL="114300" distR="114300" simplePos="0" relativeHeight="251673600" behindDoc="0" locked="0" layoutInCell="1" allowOverlap="1" wp14:anchorId="6C35B694" wp14:editId="48A4B23B">
                <wp:simplePos x="0" y="0"/>
                <wp:positionH relativeFrom="margin">
                  <wp:align>right</wp:align>
                </wp:positionH>
                <wp:positionV relativeFrom="paragraph">
                  <wp:posOffset>2065020</wp:posOffset>
                </wp:positionV>
                <wp:extent cx="1592580" cy="2667000"/>
                <wp:effectExtent l="0" t="0" r="26670" b="19050"/>
                <wp:wrapNone/>
                <wp:docPr id="27" name="Rectangle: Rounded Corners 27"/>
                <wp:cNvGraphicFramePr/>
                <a:graphic xmlns:a="http://schemas.openxmlformats.org/drawingml/2006/main">
                  <a:graphicData uri="http://schemas.microsoft.com/office/word/2010/wordprocessingShape">
                    <wps:wsp>
                      <wps:cNvSpPr/>
                      <wps:spPr>
                        <a:xfrm>
                          <a:off x="0" y="0"/>
                          <a:ext cx="1592580" cy="26670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C14C3E0" w14:textId="40E5EDB9" w:rsidR="00E852BD" w:rsidRDefault="00E852BD" w:rsidP="00E852BD">
                            <w:pPr>
                              <w:jc w:val="center"/>
                            </w:pPr>
                            <w:r w:rsidRPr="00145002">
                              <w:rPr>
                                <w:b/>
                                <w:bCs/>
                              </w:rPr>
                              <w:t xml:space="preserve">Image </w:t>
                            </w:r>
                            <w:r>
                              <w:rPr>
                                <w:b/>
                                <w:bCs/>
                              </w:rPr>
                              <w:t>1</w:t>
                            </w:r>
                            <w:r>
                              <w:rPr>
                                <w:b/>
                                <w:bCs/>
                              </w:rPr>
                              <w:t>2 and 13</w:t>
                            </w:r>
                            <w:r>
                              <w:t xml:space="preserve"> shows a plot of residuals vs fitted values which indicates homoskedasticity among the errors and the </w:t>
                            </w:r>
                            <w:proofErr w:type="spellStart"/>
                            <w:r>
                              <w:t>NormalQ</w:t>
                            </w:r>
                            <w:proofErr w:type="spellEnd"/>
                            <w:r>
                              <w:t xml:space="preserve">-Q </w:t>
                            </w:r>
                            <w:proofErr w:type="gramStart"/>
                            <w:r>
                              <w:t>plot  shows</w:t>
                            </w:r>
                            <w:proofErr w:type="gramEnd"/>
                            <w:r>
                              <w:t xml:space="preserve"> that the points are mainly on the line thus normally distributed.</w:t>
                            </w:r>
                          </w:p>
                          <w:p w14:paraId="53AB4523" w14:textId="77777777" w:rsidR="00E852BD" w:rsidRDefault="00E852BD" w:rsidP="00E852B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35B694" id="Rectangle: Rounded Corners 27" o:spid="_x0000_s1036" style="position:absolute;margin-left:74.2pt;margin-top:162.6pt;width:125.4pt;height:210pt;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" fillcolor="#82a0d7 [2164]" strokecolor="#4472c4 [3204]" strokeweight=".5pt">
                <v:fill color2="#678ccf [2612]" rotate="t" colors="0 #a8b7df;.5 #9aabd9;1 #879ed7" focus="100%" type="gradient">
                  <o:fill v:ext="view" type="gradientUnscaled"/>
                </v:fill>
                <v:stroke joinstyle="miter"/>
                <v:textbox>
                  <w:txbxContent>
                    <w:p w14:paraId="4C14C3E0" w14:textId="40E5EDB9" w:rsidR="00E852BD" w:rsidRDefault="00E852BD" w:rsidP="00E852BD">
                      <w:pPr>
                        <w:jc w:val="center"/>
                      </w:pPr>
                      <w:r w:rsidRPr="00145002">
                        <w:rPr>
                          <w:b/>
                          <w:bCs/>
                        </w:rPr>
                        <w:t xml:space="preserve">Image </w:t>
                      </w:r>
                      <w:r>
                        <w:rPr>
                          <w:b/>
                          <w:bCs/>
                        </w:rPr>
                        <w:t>1</w:t>
                      </w:r>
                      <w:r>
                        <w:rPr>
                          <w:b/>
                          <w:bCs/>
                        </w:rPr>
                        <w:t>2 and 13</w:t>
                      </w:r>
                      <w:r>
                        <w:t xml:space="preserve"> shows a plot of residuals vs fitted values which indicates homoskedasticity among the errors and the </w:t>
                      </w:r>
                      <w:proofErr w:type="spellStart"/>
                      <w:r>
                        <w:t>NormalQ</w:t>
                      </w:r>
                      <w:proofErr w:type="spellEnd"/>
                      <w:r>
                        <w:t xml:space="preserve">-Q </w:t>
                      </w:r>
                      <w:proofErr w:type="gramStart"/>
                      <w:r>
                        <w:t>plot  shows</w:t>
                      </w:r>
                      <w:proofErr w:type="gramEnd"/>
                      <w:r>
                        <w:t xml:space="preserve"> that the points are mainly on the line thus normally distributed.</w:t>
                      </w:r>
                    </w:p>
                    <w:p w14:paraId="53AB4523" w14:textId="77777777" w:rsidR="00E852BD" w:rsidRDefault="00E852BD" w:rsidP="00E852BD">
                      <w:pPr>
                        <w:jc w:val="center"/>
                      </w:pPr>
                      <w:r>
                        <w:t xml:space="preserve"> </w:t>
                      </w:r>
                    </w:p>
                  </w:txbxContent>
                </v:textbox>
                <w10:wrap anchorx="margin"/>
              </v:roundrect>
            </w:pict>
          </mc:Fallback>
        </mc:AlternateContent>
      </w:r>
      <w:r w:rsidRPr="00E852BD">
        <w:drawing>
          <wp:inline distT="0" distB="0" distL="0" distR="0" wp14:anchorId="2D759ADD" wp14:editId="11FDE737">
            <wp:extent cx="4419600" cy="3649345"/>
            <wp:effectExtent l="0" t="0" r="0" b="8255"/>
            <wp:docPr id="21" name="Picture 5">
              <a:extLst xmlns:a="http://schemas.openxmlformats.org/drawingml/2006/main">
                <a:ext uri="{FF2B5EF4-FFF2-40B4-BE49-F238E27FC236}">
                  <a16:creationId xmlns:a16="http://schemas.microsoft.com/office/drawing/2014/main" id="{26BA1FC9-A6C8-41C0-AD2C-1A208237A3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6BA1FC9-A6C8-41C0-AD2C-1A208237A378}"/>
                        </a:ext>
                      </a:extLst>
                    </pic:cNvPr>
                    <pic:cNvPicPr>
                      <a:picLocks noChangeAspect="1"/>
                    </pic:cNvPicPr>
                  </pic:nvPicPr>
                  <pic:blipFill>
                    <a:blip r:embed="rId16"/>
                    <a:stretch>
                      <a:fillRect/>
                    </a:stretch>
                  </pic:blipFill>
                  <pic:spPr>
                    <a:xfrm>
                      <a:off x="0" y="0"/>
                      <a:ext cx="4441415" cy="3667358"/>
                    </a:xfrm>
                    <a:prstGeom prst="rect">
                      <a:avLst/>
                    </a:prstGeom>
                  </pic:spPr>
                </pic:pic>
              </a:graphicData>
            </a:graphic>
          </wp:inline>
        </w:drawing>
      </w:r>
    </w:p>
    <w:p w14:paraId="3CDF9D56" w14:textId="38C6D324" w:rsidR="00E852BD" w:rsidRDefault="00E852BD">
      <w:r w:rsidRPr="00E852BD">
        <w:drawing>
          <wp:inline distT="0" distB="0" distL="0" distR="0" wp14:anchorId="77143EFA" wp14:editId="0D10B1CB">
            <wp:extent cx="4488180" cy="3649345"/>
            <wp:effectExtent l="0" t="0" r="7620" b="8255"/>
            <wp:docPr id="22" name="Picture 2">
              <a:extLst xmlns:a="http://schemas.openxmlformats.org/drawingml/2006/main">
                <a:ext uri="{FF2B5EF4-FFF2-40B4-BE49-F238E27FC236}">
                  <a16:creationId xmlns:a16="http://schemas.microsoft.com/office/drawing/2014/main" id="{1A65A386-0951-41E7-B83C-72DDEB1FEB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A65A386-0951-41E7-B83C-72DDEB1FEB63}"/>
                        </a:ext>
                      </a:extLst>
                    </pic:cNvPr>
                    <pic:cNvPicPr>
                      <a:picLocks noChangeAspect="1"/>
                    </pic:cNvPicPr>
                  </pic:nvPicPr>
                  <pic:blipFill>
                    <a:blip r:embed="rId17"/>
                    <a:stretch>
                      <a:fillRect/>
                    </a:stretch>
                  </pic:blipFill>
                  <pic:spPr>
                    <a:xfrm>
                      <a:off x="0" y="0"/>
                      <a:ext cx="4514341" cy="3670617"/>
                    </a:xfrm>
                    <a:prstGeom prst="rect">
                      <a:avLst/>
                    </a:prstGeom>
                  </pic:spPr>
                </pic:pic>
              </a:graphicData>
            </a:graphic>
          </wp:inline>
        </w:drawing>
      </w:r>
    </w:p>
    <w:p w14:paraId="3E9EDC07" w14:textId="58EED59A" w:rsidR="00E852BD" w:rsidRDefault="003D435E">
      <w:r>
        <w:rPr>
          <w:rFonts w:ascii="Times New Roman" w:eastAsia="Times New Roman" w:hAnsi="Times New Roman" w:cs="Times New Roman"/>
          <w:noProof/>
          <w:color w:val="292929"/>
        </w:rPr>
        <w:lastRenderedPageBreak/>
        <mc:AlternateContent>
          <mc:Choice Requires="wps">
            <w:drawing>
              <wp:anchor distT="0" distB="0" distL="114300" distR="114300" simplePos="0" relativeHeight="251675648" behindDoc="0" locked="0" layoutInCell="1" allowOverlap="1" wp14:anchorId="4EC5E05B" wp14:editId="2E6622AA">
                <wp:simplePos x="0" y="0"/>
                <wp:positionH relativeFrom="column">
                  <wp:posOffset>5113020</wp:posOffset>
                </wp:positionH>
                <wp:positionV relativeFrom="paragraph">
                  <wp:posOffset>2572385</wp:posOffset>
                </wp:positionV>
                <wp:extent cx="1592580" cy="2667000"/>
                <wp:effectExtent l="0" t="0" r="26670" b="19050"/>
                <wp:wrapNone/>
                <wp:docPr id="28" name="Rectangle: Rounded Corners 28"/>
                <wp:cNvGraphicFramePr/>
                <a:graphic xmlns:a="http://schemas.openxmlformats.org/drawingml/2006/main">
                  <a:graphicData uri="http://schemas.microsoft.com/office/word/2010/wordprocessingShape">
                    <wps:wsp>
                      <wps:cNvSpPr/>
                      <wps:spPr>
                        <a:xfrm>
                          <a:off x="0" y="0"/>
                          <a:ext cx="1592580" cy="26670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6CF74C5" w14:textId="6B35B9FD" w:rsidR="003D435E" w:rsidRDefault="003D435E" w:rsidP="003D435E">
                            <w:pPr>
                              <w:jc w:val="center"/>
                            </w:pPr>
                            <w:r w:rsidRPr="00145002">
                              <w:rPr>
                                <w:b/>
                                <w:bCs/>
                              </w:rPr>
                              <w:t xml:space="preserve">Image </w:t>
                            </w:r>
                            <w:r>
                              <w:rPr>
                                <w:b/>
                                <w:bCs/>
                              </w:rPr>
                              <w:t>1</w:t>
                            </w:r>
                            <w:r>
                              <w:rPr>
                                <w:b/>
                                <w:bCs/>
                              </w:rPr>
                              <w:t xml:space="preserve">4 and </w:t>
                            </w:r>
                            <w:r>
                              <w:rPr>
                                <w:b/>
                                <w:bCs/>
                              </w:rPr>
                              <w:t>15</w:t>
                            </w:r>
                            <w:r>
                              <w:t xml:space="preserve"> shows a plot of residuals vs fitted values which indicates homoskedasticity among the errors and the </w:t>
                            </w:r>
                            <w:proofErr w:type="spellStart"/>
                            <w:r>
                              <w:t>NormalQ</w:t>
                            </w:r>
                            <w:proofErr w:type="spellEnd"/>
                            <w:r>
                              <w:t>-Q plot  shows that the points are mainly on the line thus normally distributed.</w:t>
                            </w:r>
                          </w:p>
                          <w:p w14:paraId="7FBF6D26" w14:textId="77777777" w:rsidR="003D435E" w:rsidRDefault="003D435E" w:rsidP="003D435E">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EC5E05B" id="Rectangle: Rounded Corners 28" o:spid="_x0000_s1037" style="position:absolute;margin-left:402.6pt;margin-top:202.55pt;width:125.4pt;height:210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" fillcolor="#82a0d7 [2164]" strokecolor="#4472c4 [3204]" strokeweight=".5pt">
                <v:fill color2="#678ccf [2612]" rotate="t" colors="0 #a8b7df;.5 #9aabd9;1 #879ed7" focus="100%" type="gradient">
                  <o:fill v:ext="view" type="gradientUnscaled"/>
                </v:fill>
                <v:stroke joinstyle="miter"/>
                <v:textbox>
                  <w:txbxContent>
                    <w:p w14:paraId="26CF74C5" w14:textId="6B35B9FD" w:rsidR="003D435E" w:rsidRDefault="003D435E" w:rsidP="003D435E">
                      <w:pPr>
                        <w:jc w:val="center"/>
                      </w:pPr>
                      <w:r w:rsidRPr="00145002">
                        <w:rPr>
                          <w:b/>
                          <w:bCs/>
                        </w:rPr>
                        <w:t xml:space="preserve">Image </w:t>
                      </w:r>
                      <w:r>
                        <w:rPr>
                          <w:b/>
                          <w:bCs/>
                        </w:rPr>
                        <w:t>1</w:t>
                      </w:r>
                      <w:r>
                        <w:rPr>
                          <w:b/>
                          <w:bCs/>
                        </w:rPr>
                        <w:t xml:space="preserve">4 and </w:t>
                      </w:r>
                      <w:r>
                        <w:rPr>
                          <w:b/>
                          <w:bCs/>
                        </w:rPr>
                        <w:t>15</w:t>
                      </w:r>
                      <w:r>
                        <w:t xml:space="preserve"> shows a plot of residuals vs fitted values which indicates homoskedasticity among the errors and the </w:t>
                      </w:r>
                      <w:proofErr w:type="spellStart"/>
                      <w:r>
                        <w:t>NormalQ</w:t>
                      </w:r>
                      <w:proofErr w:type="spellEnd"/>
                      <w:r>
                        <w:t>-Q plot  shows that the points are mainly on the line thus normally distributed.</w:t>
                      </w:r>
                    </w:p>
                    <w:p w14:paraId="7FBF6D26" w14:textId="77777777" w:rsidR="003D435E" w:rsidRDefault="003D435E" w:rsidP="003D435E">
                      <w:pPr>
                        <w:jc w:val="center"/>
                      </w:pPr>
                      <w:r>
                        <w:t xml:space="preserve"> </w:t>
                      </w:r>
                    </w:p>
                  </w:txbxContent>
                </v:textbox>
              </v:roundrect>
            </w:pict>
          </mc:Fallback>
        </mc:AlternateContent>
      </w:r>
      <w:r w:rsidR="00E852BD" w:rsidRPr="00E852BD">
        <w:drawing>
          <wp:inline distT="0" distB="0" distL="0" distR="0" wp14:anchorId="123A9877" wp14:editId="38C66388">
            <wp:extent cx="4244340" cy="3744595"/>
            <wp:effectExtent l="0" t="0" r="3810" b="8255"/>
            <wp:docPr id="24" name="Picture 6">
              <a:extLst xmlns:a="http://schemas.openxmlformats.org/drawingml/2006/main">
                <a:ext uri="{FF2B5EF4-FFF2-40B4-BE49-F238E27FC236}">
                  <a16:creationId xmlns:a16="http://schemas.microsoft.com/office/drawing/2014/main" id="{04234748-2628-46D6-B7FD-221E52E1AF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4234748-2628-46D6-B7FD-221E52E1AF51}"/>
                        </a:ext>
                      </a:extLst>
                    </pic:cNvPr>
                    <pic:cNvPicPr>
                      <a:picLocks noChangeAspect="1"/>
                    </pic:cNvPicPr>
                  </pic:nvPicPr>
                  <pic:blipFill>
                    <a:blip r:embed="rId18"/>
                    <a:stretch>
                      <a:fillRect/>
                    </a:stretch>
                  </pic:blipFill>
                  <pic:spPr>
                    <a:xfrm>
                      <a:off x="0" y="0"/>
                      <a:ext cx="4244792" cy="3744994"/>
                    </a:xfrm>
                    <a:prstGeom prst="rect">
                      <a:avLst/>
                    </a:prstGeom>
                  </pic:spPr>
                </pic:pic>
              </a:graphicData>
            </a:graphic>
          </wp:inline>
        </w:drawing>
      </w:r>
    </w:p>
    <w:p w14:paraId="3617D650" w14:textId="10FD1A83" w:rsidR="00E852BD" w:rsidRDefault="00E852BD">
      <w:r w:rsidRPr="00E852BD">
        <w:drawing>
          <wp:inline distT="0" distB="0" distL="0" distR="0" wp14:anchorId="1DF4F88F" wp14:editId="5CCD3315">
            <wp:extent cx="4366260" cy="3649875"/>
            <wp:effectExtent l="0" t="0" r="0" b="8255"/>
            <wp:docPr id="25" name="Picture 3">
              <a:extLst xmlns:a="http://schemas.openxmlformats.org/drawingml/2006/main">
                <a:ext uri="{FF2B5EF4-FFF2-40B4-BE49-F238E27FC236}">
                  <a16:creationId xmlns:a16="http://schemas.microsoft.com/office/drawing/2014/main" id="{185E0BD4-F28D-4152-8063-8FA3D30CE5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85E0BD4-F28D-4152-8063-8FA3D30CE572}"/>
                        </a:ext>
                      </a:extLst>
                    </pic:cNvPr>
                    <pic:cNvPicPr>
                      <a:picLocks noChangeAspect="1"/>
                    </pic:cNvPicPr>
                  </pic:nvPicPr>
                  <pic:blipFill>
                    <a:blip r:embed="rId19"/>
                    <a:stretch>
                      <a:fillRect/>
                    </a:stretch>
                  </pic:blipFill>
                  <pic:spPr>
                    <a:xfrm>
                      <a:off x="0" y="0"/>
                      <a:ext cx="4404135" cy="3681536"/>
                    </a:xfrm>
                    <a:prstGeom prst="rect">
                      <a:avLst/>
                    </a:prstGeom>
                  </pic:spPr>
                </pic:pic>
              </a:graphicData>
            </a:graphic>
          </wp:inline>
        </w:drawing>
      </w:r>
    </w:p>
    <w:p w14:paraId="3475DA60" w14:textId="2847523E" w:rsidR="00754C8C" w:rsidRDefault="00754C8C"/>
    <w:p w14:paraId="532AE54C" w14:textId="2FAB671B" w:rsidR="00754C8C" w:rsidRDefault="00754C8C"/>
    <w:p w14:paraId="5D9F501F" w14:textId="43D1A2E2" w:rsidR="00754C8C" w:rsidRDefault="00754C8C"/>
    <w:p w14:paraId="5C6287F9" w14:textId="4B074D6C" w:rsidR="00754C8C" w:rsidRDefault="00754C8C"/>
    <w:p w14:paraId="72320CA3" w14:textId="051BB258" w:rsidR="00754C8C" w:rsidRDefault="00754C8C"/>
    <w:p w14:paraId="12958774" w14:textId="0D7A2A6F" w:rsidR="00754C8C" w:rsidRDefault="00754C8C"/>
    <w:p w14:paraId="22BAAE21" w14:textId="6EB6FE9A" w:rsidR="00754C8C" w:rsidRDefault="00754C8C"/>
    <w:p w14:paraId="7D52593F" w14:textId="77777777" w:rsidR="00754C8C" w:rsidRDefault="00754C8C"/>
    <w:p w14:paraId="107BF99A" w14:textId="77777777" w:rsidR="00754C8C" w:rsidRDefault="00754C8C"/>
    <w:p w14:paraId="357B3740" w14:textId="77777777" w:rsidR="00754C8C" w:rsidRDefault="00754C8C"/>
    <w:sectPr w:rsidR="00754C8C" w:rsidSect="00754C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03BA5"/>
    <w:multiLevelType w:val="hybridMultilevel"/>
    <w:tmpl w:val="A9908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E76B9"/>
    <w:multiLevelType w:val="hybridMultilevel"/>
    <w:tmpl w:val="CA3023CA"/>
    <w:lvl w:ilvl="0" w:tplc="A75AC6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8C"/>
    <w:rsid w:val="00145002"/>
    <w:rsid w:val="001F30FC"/>
    <w:rsid w:val="003D435E"/>
    <w:rsid w:val="0049339C"/>
    <w:rsid w:val="00531147"/>
    <w:rsid w:val="005759F9"/>
    <w:rsid w:val="00754C8C"/>
    <w:rsid w:val="00755D79"/>
    <w:rsid w:val="00796DD7"/>
    <w:rsid w:val="008B378B"/>
    <w:rsid w:val="008C4FF9"/>
    <w:rsid w:val="008F668A"/>
    <w:rsid w:val="009A45C0"/>
    <w:rsid w:val="009D080D"/>
    <w:rsid w:val="00B03687"/>
    <w:rsid w:val="00B10660"/>
    <w:rsid w:val="00C10970"/>
    <w:rsid w:val="00C42371"/>
    <w:rsid w:val="00E514D8"/>
    <w:rsid w:val="00E852BD"/>
    <w:rsid w:val="00E85B43"/>
    <w:rsid w:val="00F9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A1C4"/>
  <w15:chartTrackingRefBased/>
  <w15:docId w15:val="{0DBF479A-3A6B-46DF-914F-95818D956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C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4C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C8C"/>
    <w:pPr>
      <w:ind w:left="720"/>
      <w:contextualSpacing/>
    </w:pPr>
  </w:style>
  <w:style w:type="character" w:customStyle="1" w:styleId="Heading1Char">
    <w:name w:val="Heading 1 Char"/>
    <w:basedOn w:val="DefaultParagraphFont"/>
    <w:link w:val="Heading1"/>
    <w:uiPriority w:val="9"/>
    <w:rsid w:val="00754C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4C8C"/>
    <w:rPr>
      <w:rFonts w:asciiTheme="majorHAnsi" w:eastAsiaTheme="majorEastAsia" w:hAnsiTheme="majorHAnsi" w:cstheme="majorBidi"/>
      <w:color w:val="2F5496" w:themeColor="accent1" w:themeShade="BF"/>
      <w:sz w:val="26"/>
      <w:szCs w:val="26"/>
    </w:rPr>
  </w:style>
  <w:style w:type="paragraph" w:customStyle="1" w:styleId="gh">
    <w:name w:val="gh"/>
    <w:basedOn w:val="Normal"/>
    <w:rsid w:val="00754C8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54C8C"/>
    <w:pPr>
      <w:spacing w:after="0" w:line="240" w:lineRule="auto"/>
    </w:pPr>
  </w:style>
  <w:style w:type="paragraph" w:styleId="NormalWeb">
    <w:name w:val="Normal (Web)"/>
    <w:basedOn w:val="Normal"/>
    <w:uiPriority w:val="99"/>
    <w:unhideWhenUsed/>
    <w:rsid w:val="00754C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Ladarius Barron</dc:creator>
  <cp:keywords/>
  <dc:description/>
  <cp:lastModifiedBy>Ladarius Barron</cp:lastModifiedBy>
  <cp:revision>4</cp:revision>
  <cp:lastPrinted>2021-03-07T05:00:00Z</cp:lastPrinted>
  <dcterms:created xsi:type="dcterms:W3CDTF">2021-03-04T16:51:00Z</dcterms:created>
  <dcterms:modified xsi:type="dcterms:W3CDTF">2021-03-07T05:01:00Z</dcterms:modified>
</cp:coreProperties>
</file>