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E5F" w:rsidRPr="000E4807" w:rsidRDefault="00EF6E5F" w:rsidP="00EF6E5F">
      <w:pPr>
        <w:pStyle w:val="Default"/>
        <w:jc w:val="center"/>
        <w:rPr>
          <w:rFonts w:ascii="Calibri" w:eastAsia="Times New Roman" w:hAnsi="Calibri" w:cs="Calibri"/>
          <w:b/>
          <w:lang w:eastAsia="en-GB"/>
        </w:rPr>
      </w:pPr>
      <w:bookmarkStart w:id="0" w:name="_GoBack"/>
      <w:bookmarkEnd w:id="0"/>
      <w:r w:rsidRPr="000E4807">
        <w:rPr>
          <w:rFonts w:ascii="Calibri" w:eastAsia="Times New Roman" w:hAnsi="Calibri" w:cs="Calibri"/>
          <w:b/>
          <w:lang w:eastAsia="en-GB"/>
        </w:rPr>
        <w:t>REVISED WORK PLAN</w:t>
      </w:r>
      <w:r w:rsidR="000E4807">
        <w:rPr>
          <w:rFonts w:ascii="Calibri" w:eastAsia="Times New Roman" w:hAnsi="Calibri" w:cs="Calibri"/>
          <w:b/>
          <w:lang w:eastAsia="en-GB"/>
        </w:rPr>
        <w:t xml:space="preserve"> (</w:t>
      </w:r>
      <w:proofErr w:type="spellStart"/>
      <w:r w:rsidR="000E4807">
        <w:rPr>
          <w:rFonts w:ascii="Calibri" w:eastAsia="Times New Roman" w:hAnsi="Calibri" w:cs="Calibri"/>
          <w:b/>
          <w:lang w:eastAsia="en-GB"/>
        </w:rPr>
        <w:t>Tola</w:t>
      </w:r>
      <w:proofErr w:type="spellEnd"/>
      <w:r w:rsidR="000E4807">
        <w:rPr>
          <w:rFonts w:ascii="Calibri" w:eastAsia="Times New Roman" w:hAnsi="Calibri" w:cs="Calibri"/>
          <w:b/>
          <w:lang w:eastAsia="en-GB"/>
        </w:rPr>
        <w:t xml:space="preserve"> </w:t>
      </w:r>
      <w:proofErr w:type="spellStart"/>
      <w:r w:rsidR="000E4807">
        <w:rPr>
          <w:rFonts w:ascii="Calibri" w:eastAsia="Times New Roman" w:hAnsi="Calibri" w:cs="Calibri"/>
          <w:b/>
          <w:lang w:eastAsia="en-GB"/>
        </w:rPr>
        <w:t>Winjobi</w:t>
      </w:r>
      <w:proofErr w:type="spellEnd"/>
      <w:r w:rsidR="000E4807">
        <w:rPr>
          <w:rFonts w:ascii="Calibri" w:eastAsia="Times New Roman" w:hAnsi="Calibri" w:cs="Calibri"/>
          <w:b/>
          <w:lang w:eastAsia="en-GB"/>
        </w:rPr>
        <w:t>)</w:t>
      </w:r>
    </w:p>
    <w:p w:rsidR="00EF6E5F" w:rsidRDefault="00EF6E5F" w:rsidP="00EF6E5F">
      <w:pPr>
        <w:pStyle w:val="Default"/>
        <w:jc w:val="both"/>
        <w:rPr>
          <w:rFonts w:ascii="Calibri" w:eastAsia="Times New Roman" w:hAnsi="Calibri" w:cs="Calibri"/>
          <w:lang w:eastAsia="en-GB"/>
        </w:rPr>
      </w:pPr>
    </w:p>
    <w:p w:rsidR="00EF6E5F" w:rsidRPr="00550B1D" w:rsidRDefault="00EF6E5F" w:rsidP="00EF6E5F">
      <w:pPr>
        <w:pStyle w:val="Default"/>
        <w:jc w:val="both"/>
        <w:rPr>
          <w:rFonts w:ascii="Calibri" w:eastAsia="Times New Roman" w:hAnsi="Calibri" w:cs="Calibri"/>
          <w:lang w:eastAsia="es-PE"/>
        </w:rPr>
      </w:pPr>
      <w:r w:rsidRPr="00550B1D">
        <w:rPr>
          <w:rFonts w:ascii="Calibri" w:eastAsia="Times New Roman" w:hAnsi="Calibri" w:cs="Calibri"/>
          <w:lang w:eastAsia="en-GB"/>
        </w:rPr>
        <w:t xml:space="preserve">At the training, I will be willing to share my experience on any or all of the following: Nigerian type of democracy; human rights situation; human rights violation etc. On the other hand, I would be ready to learn from other activists how they have been doing their human rights work and campaigning so that the knowledge I will gain I will go back home to share the knowledge with colleagues and fellow activists. Earlier at the learning tour, I would </w:t>
      </w:r>
      <w:proofErr w:type="gramStart"/>
      <w:r w:rsidRPr="00550B1D">
        <w:rPr>
          <w:rFonts w:ascii="Calibri" w:eastAsia="Times New Roman" w:hAnsi="Calibri" w:cs="Calibri"/>
          <w:lang w:eastAsia="en-GB"/>
        </w:rPr>
        <w:t xml:space="preserve">have </w:t>
      </w:r>
      <w:r w:rsidRPr="00550B1D">
        <w:rPr>
          <w:rFonts w:ascii="Calibri" w:eastAsia="Times New Roman" w:hAnsi="Calibri" w:cs="Calibri"/>
          <w:lang w:eastAsia="es-PE"/>
        </w:rPr>
        <w:t xml:space="preserve"> identified</w:t>
      </w:r>
      <w:proofErr w:type="gramEnd"/>
      <w:r w:rsidRPr="00550B1D">
        <w:rPr>
          <w:rFonts w:ascii="Calibri" w:eastAsia="Times New Roman" w:hAnsi="Calibri" w:cs="Calibri"/>
          <w:lang w:eastAsia="es-PE"/>
        </w:rPr>
        <w:t xml:space="preserve"> the experiences, policies and practices which are adaptable to my  own country context. </w:t>
      </w:r>
    </w:p>
    <w:p w:rsidR="00EF6E5F" w:rsidRPr="00550B1D" w:rsidRDefault="00EF6E5F" w:rsidP="00EF6E5F">
      <w:pPr>
        <w:pStyle w:val="Default"/>
        <w:jc w:val="both"/>
        <w:rPr>
          <w:rFonts w:ascii="Calibri" w:eastAsia="Times New Roman" w:hAnsi="Calibri" w:cs="Calibri"/>
          <w:lang w:eastAsia="es-PE"/>
        </w:rPr>
      </w:pPr>
    </w:p>
    <w:p w:rsidR="00EF6E5F" w:rsidRPr="00767AAE" w:rsidRDefault="00767AAE" w:rsidP="00EF6E5F">
      <w:pPr>
        <w:pStyle w:val="Default"/>
        <w:jc w:val="both"/>
        <w:rPr>
          <w:rFonts w:asciiTheme="minorHAnsi" w:eastAsia="Times New Roman" w:hAnsiTheme="minorHAnsi" w:cstheme="minorHAnsi"/>
          <w:color w:val="auto"/>
          <w:lang w:eastAsia="en-GB"/>
        </w:rPr>
      </w:pPr>
      <w:r w:rsidRPr="00550B1D">
        <w:rPr>
          <w:rFonts w:ascii="Calibri" w:eastAsia="Times New Roman" w:hAnsi="Calibri" w:cs="Calibri"/>
          <w:lang w:eastAsia="es-PE"/>
        </w:rPr>
        <w:t>In terms of collaboration, I will ensure that back at home I work with Committee for the Defence of Human Rights, Civil Liberties Organization and other like-minded human rights organization so as to see how we can take up specific cases of human rights abuses</w:t>
      </w:r>
      <w:r>
        <w:rPr>
          <w:rFonts w:ascii="Calibri" w:eastAsia="Times New Roman" w:hAnsi="Calibri" w:cs="Calibri"/>
          <w:lang w:eastAsia="es-PE"/>
        </w:rPr>
        <w:t xml:space="preserve">. Training is important. </w:t>
      </w:r>
      <w:r w:rsidRPr="00550B1D">
        <w:rPr>
          <w:rFonts w:ascii="Calibri" w:eastAsia="Times New Roman" w:hAnsi="Calibri" w:cs="Calibri"/>
          <w:lang w:eastAsia="es-PE"/>
        </w:rPr>
        <w:t xml:space="preserve"> </w:t>
      </w:r>
      <w:r>
        <w:rPr>
          <w:rFonts w:ascii="Calibri" w:eastAsia="Times New Roman" w:hAnsi="Calibri" w:cs="Calibri"/>
          <w:lang w:eastAsia="es-PE"/>
        </w:rPr>
        <w:t xml:space="preserve">I may have to organize training for CSOs in this case. </w:t>
      </w:r>
      <w:r w:rsidRPr="00E32AC4">
        <w:rPr>
          <w:rFonts w:asciiTheme="minorHAnsi" w:eastAsia="Times New Roman" w:hAnsiTheme="minorHAnsi" w:cstheme="minorHAnsi"/>
          <w:color w:val="auto"/>
          <w:lang w:eastAsia="en-GB"/>
        </w:rPr>
        <w:t xml:space="preserve">CSOs have a critical role to play in engaging our government </w:t>
      </w:r>
      <w:r>
        <w:rPr>
          <w:rFonts w:asciiTheme="minorHAnsi" w:eastAsia="Times New Roman" w:hAnsiTheme="minorHAnsi" w:cstheme="minorHAnsi"/>
          <w:color w:val="auto"/>
          <w:lang w:eastAsia="en-GB"/>
        </w:rPr>
        <w:t xml:space="preserve">in </w:t>
      </w:r>
      <w:r w:rsidRPr="00E32AC4">
        <w:rPr>
          <w:rFonts w:asciiTheme="minorHAnsi" w:eastAsia="Times New Roman" w:hAnsiTheme="minorHAnsi" w:cstheme="minorHAnsi"/>
          <w:color w:val="auto"/>
          <w:lang w:eastAsia="en-GB"/>
        </w:rPr>
        <w:t>ensuring that RBA is integrated into</w:t>
      </w:r>
      <w:r>
        <w:rPr>
          <w:rFonts w:asciiTheme="minorHAnsi" w:eastAsia="Times New Roman" w:hAnsiTheme="minorHAnsi" w:cstheme="minorHAnsi"/>
          <w:color w:val="auto"/>
          <w:lang w:eastAsia="en-GB"/>
        </w:rPr>
        <w:t>,</w:t>
      </w:r>
      <w:r w:rsidRPr="00E32AC4">
        <w:rPr>
          <w:rFonts w:asciiTheme="minorHAnsi" w:eastAsia="Times New Roman" w:hAnsiTheme="minorHAnsi" w:cstheme="minorHAnsi"/>
          <w:color w:val="auto"/>
          <w:lang w:eastAsia="en-GB"/>
        </w:rPr>
        <w:t xml:space="preserve"> budgeting</w:t>
      </w:r>
      <w:r>
        <w:rPr>
          <w:rFonts w:asciiTheme="minorHAnsi" w:eastAsia="Times New Roman" w:hAnsiTheme="minorHAnsi" w:cstheme="minorHAnsi"/>
          <w:color w:val="auto"/>
          <w:lang w:eastAsia="en-GB"/>
        </w:rPr>
        <w:t xml:space="preserve">, for. </w:t>
      </w:r>
      <w:r w:rsidR="00EF6E5F" w:rsidRPr="00550B1D">
        <w:rPr>
          <w:rFonts w:ascii="Calibri" w:eastAsia="Times New Roman" w:hAnsi="Calibri" w:cs="Calibri"/>
          <w:lang w:eastAsia="en-GB"/>
        </w:rPr>
        <w:t xml:space="preserve">I will organize a step down training for some selected human rights CSOs in my country so that people can learn from each other and benefit from my experience gained from Mexico. At such training, I may need to shoot/play the relevant video of my learning experience in Mexico for the Nigerian participants to see and learn from. I believe there </w:t>
      </w:r>
      <w:proofErr w:type="gramStart"/>
      <w:r w:rsidR="00EF6E5F" w:rsidRPr="00550B1D">
        <w:rPr>
          <w:rFonts w:ascii="Calibri" w:eastAsia="Times New Roman" w:hAnsi="Calibri" w:cs="Calibri"/>
          <w:lang w:eastAsia="en-GB"/>
        </w:rPr>
        <w:t xml:space="preserve">are </w:t>
      </w:r>
      <w:r w:rsidR="00EF6E5F" w:rsidRPr="00550B1D">
        <w:rPr>
          <w:rFonts w:ascii="Calibri" w:eastAsia="Times New Roman" w:hAnsi="Calibri" w:cs="Calibri"/>
          <w:lang w:eastAsia="es-PE"/>
        </w:rPr>
        <w:t xml:space="preserve"> some</w:t>
      </w:r>
      <w:proofErr w:type="gramEnd"/>
      <w:r w:rsidR="00EF6E5F" w:rsidRPr="00550B1D">
        <w:rPr>
          <w:rFonts w:ascii="Calibri" w:eastAsia="Times New Roman" w:hAnsi="Calibri" w:cs="Calibri"/>
          <w:lang w:eastAsia="es-PE"/>
        </w:rPr>
        <w:t xml:space="preserve"> innovative mechanisms to promote and guarantee human rights from Latin American  civil society organisations. Some of their video clips on human rights would be useful in my training and other human rights work generally.</w:t>
      </w:r>
    </w:p>
    <w:p w:rsidR="00EF6E5F" w:rsidRDefault="00EF6E5F" w:rsidP="00EF6E5F">
      <w:pPr>
        <w:pStyle w:val="Default"/>
        <w:jc w:val="both"/>
        <w:rPr>
          <w:rFonts w:ascii="Calibri" w:eastAsia="Times New Roman" w:hAnsi="Calibri" w:cs="Calibri"/>
          <w:lang w:eastAsia="es-PE"/>
        </w:rPr>
      </w:pPr>
      <w:r w:rsidRPr="00E32AC4">
        <w:rPr>
          <w:rFonts w:eastAsia="Times New Roman"/>
          <w:color w:val="6B6B6B"/>
          <w:sz w:val="18"/>
          <w:szCs w:val="18"/>
          <w:lang w:eastAsia="en-GB"/>
        </w:rPr>
        <w:br/>
      </w:r>
    </w:p>
    <w:p w:rsidR="00EF6E5F" w:rsidRPr="00550B1D" w:rsidRDefault="00EF6E5F" w:rsidP="00EF6E5F">
      <w:pPr>
        <w:pStyle w:val="Default"/>
        <w:jc w:val="both"/>
        <w:rPr>
          <w:rFonts w:ascii="Calibri" w:eastAsia="Times New Roman" w:hAnsi="Calibri" w:cs="Calibri"/>
          <w:lang w:eastAsia="es-PE"/>
        </w:rPr>
      </w:pPr>
      <w:r w:rsidRPr="00550B1D">
        <w:rPr>
          <w:rFonts w:ascii="Calibri" w:eastAsia="Times New Roman" w:hAnsi="Calibri" w:cs="Calibri"/>
          <w:lang w:eastAsia="es-PE"/>
        </w:rPr>
        <w:t xml:space="preserve">Also, I will </w:t>
      </w:r>
      <w:proofErr w:type="gramStart"/>
      <w:r w:rsidRPr="00550B1D">
        <w:rPr>
          <w:rFonts w:ascii="Calibri" w:eastAsia="Times New Roman" w:hAnsi="Calibri" w:cs="Calibri"/>
          <w:lang w:eastAsia="es-PE"/>
        </w:rPr>
        <w:t>organize  meetings</w:t>
      </w:r>
      <w:proofErr w:type="gramEnd"/>
      <w:r w:rsidRPr="00550B1D">
        <w:rPr>
          <w:rFonts w:ascii="Calibri" w:eastAsia="Times New Roman" w:hAnsi="Calibri" w:cs="Calibri"/>
          <w:lang w:eastAsia="es-PE"/>
        </w:rPr>
        <w:t xml:space="preserve"> with the leadership of National Human Rights Commission where we need to mutually look into the challenges facing them in their operation and possible strategy for surmounting the challenges. </w:t>
      </w:r>
      <w:r>
        <w:rPr>
          <w:rFonts w:ascii="Calibri" w:eastAsia="Times New Roman" w:hAnsi="Calibri" w:cs="Calibri"/>
          <w:lang w:eastAsia="es-PE"/>
        </w:rPr>
        <w:t xml:space="preserve">Specifically, I will have an interface with the Chairman and Board of National Human Rights Commission so as to </w:t>
      </w:r>
      <w:proofErr w:type="spellStart"/>
      <w:r>
        <w:rPr>
          <w:rFonts w:ascii="Calibri" w:eastAsia="Times New Roman" w:hAnsi="Calibri" w:cs="Calibri"/>
          <w:lang w:eastAsia="es-PE"/>
        </w:rPr>
        <w:t>strategise</w:t>
      </w:r>
      <w:proofErr w:type="spellEnd"/>
      <w:r>
        <w:rPr>
          <w:rFonts w:ascii="Calibri" w:eastAsia="Times New Roman" w:hAnsi="Calibri" w:cs="Calibri"/>
          <w:lang w:eastAsia="es-PE"/>
        </w:rPr>
        <w:t xml:space="preserve"> for restructuring their plan and programmes. I will bring to the drawing board the issue of RBA</w:t>
      </w:r>
      <w:r w:rsidR="000E4807">
        <w:rPr>
          <w:rFonts w:ascii="Calibri" w:eastAsia="Times New Roman" w:hAnsi="Calibri" w:cs="Calibri"/>
          <w:lang w:eastAsia="es-PE"/>
        </w:rPr>
        <w:t xml:space="preserve"> which is something I have learnt in the process of the ELLA training</w:t>
      </w:r>
      <w:r w:rsidR="00767AAE">
        <w:rPr>
          <w:rFonts w:ascii="Calibri" w:eastAsia="Times New Roman" w:hAnsi="Calibri" w:cs="Calibri"/>
          <w:lang w:eastAsia="es-PE"/>
        </w:rPr>
        <w:t>.</w:t>
      </w:r>
      <w:r w:rsidR="00767AAE" w:rsidRPr="00767AAE">
        <w:rPr>
          <w:rFonts w:asciiTheme="minorHAnsi" w:eastAsia="Times New Roman" w:hAnsiTheme="minorHAnsi" w:cstheme="minorHAnsi"/>
          <w:color w:val="auto"/>
          <w:lang w:eastAsia="en-GB"/>
        </w:rPr>
        <w:t xml:space="preserve"> </w:t>
      </w:r>
      <w:r w:rsidR="00767AAE">
        <w:rPr>
          <w:rFonts w:asciiTheme="minorHAnsi" w:eastAsia="Times New Roman" w:hAnsiTheme="minorHAnsi" w:cstheme="minorHAnsi"/>
          <w:color w:val="auto"/>
          <w:lang w:eastAsia="en-GB"/>
        </w:rPr>
        <w:t>P</w:t>
      </w:r>
      <w:r w:rsidR="00767AAE" w:rsidRPr="00E32AC4">
        <w:rPr>
          <w:rFonts w:asciiTheme="minorHAnsi" w:eastAsia="Times New Roman" w:hAnsiTheme="minorHAnsi" w:cstheme="minorHAnsi"/>
          <w:color w:val="auto"/>
          <w:lang w:eastAsia="en-GB"/>
        </w:rPr>
        <w:t xml:space="preserve">ublic policies </w:t>
      </w:r>
      <w:r w:rsidR="000E4807">
        <w:rPr>
          <w:rFonts w:asciiTheme="minorHAnsi" w:eastAsia="Times New Roman" w:hAnsiTheme="minorHAnsi" w:cstheme="minorHAnsi"/>
          <w:color w:val="auto"/>
          <w:lang w:eastAsia="en-GB"/>
        </w:rPr>
        <w:t xml:space="preserve">mainstreamed </w:t>
      </w:r>
      <w:r w:rsidR="00767AAE" w:rsidRPr="00E32AC4">
        <w:rPr>
          <w:rFonts w:asciiTheme="minorHAnsi" w:eastAsia="Times New Roman" w:hAnsiTheme="minorHAnsi" w:cstheme="minorHAnsi"/>
          <w:color w:val="auto"/>
          <w:lang w:eastAsia="en-GB"/>
        </w:rPr>
        <w:t>with a</w:t>
      </w:r>
      <w:r w:rsidR="000E4807">
        <w:rPr>
          <w:rFonts w:asciiTheme="minorHAnsi" w:eastAsia="Times New Roman" w:hAnsiTheme="minorHAnsi" w:cstheme="minorHAnsi"/>
          <w:color w:val="auto"/>
          <w:lang w:eastAsia="en-GB"/>
        </w:rPr>
        <w:t xml:space="preserve"> human</w:t>
      </w:r>
      <w:r w:rsidR="00767AAE" w:rsidRPr="00E32AC4">
        <w:rPr>
          <w:rFonts w:asciiTheme="minorHAnsi" w:eastAsia="Times New Roman" w:hAnsiTheme="minorHAnsi" w:cstheme="minorHAnsi"/>
          <w:color w:val="auto"/>
          <w:lang w:eastAsia="en-GB"/>
        </w:rPr>
        <w:t xml:space="preserve"> RBA can contribute not only to identifying inequalities but also to establishing states’ obligations to overcome them.</w:t>
      </w:r>
      <w:r w:rsidR="000E4807">
        <w:rPr>
          <w:rFonts w:asciiTheme="minorHAnsi" w:eastAsia="Times New Roman" w:hAnsiTheme="minorHAnsi" w:cstheme="minorHAnsi"/>
          <w:color w:val="auto"/>
          <w:lang w:eastAsia="en-GB"/>
        </w:rPr>
        <w:t xml:space="preserve"> With RBA we can easily hold our governments accountable.</w:t>
      </w:r>
    </w:p>
    <w:p w:rsidR="00EF6E5F" w:rsidRPr="00550B1D" w:rsidRDefault="00EF6E5F" w:rsidP="00EF6E5F">
      <w:pPr>
        <w:pStyle w:val="Default"/>
        <w:jc w:val="both"/>
        <w:rPr>
          <w:rFonts w:ascii="Calibri" w:eastAsia="Times New Roman" w:hAnsi="Calibri" w:cs="Calibri"/>
          <w:lang w:eastAsia="es-PE"/>
        </w:rPr>
      </w:pPr>
    </w:p>
    <w:p w:rsidR="00EF6E5F" w:rsidRPr="00550B1D" w:rsidRDefault="00EF6E5F" w:rsidP="00EF6E5F">
      <w:pPr>
        <w:pStyle w:val="Default"/>
        <w:jc w:val="both"/>
        <w:rPr>
          <w:rFonts w:ascii="Calibri" w:eastAsia="Times New Roman" w:hAnsi="Calibri" w:cs="Calibri"/>
          <w:lang w:eastAsia="es-PE"/>
        </w:rPr>
      </w:pPr>
      <w:r w:rsidRPr="00550B1D">
        <w:rPr>
          <w:rFonts w:ascii="Calibri" w:eastAsia="Times New Roman" w:hAnsi="Calibri" w:cs="Calibri"/>
          <w:lang w:eastAsia="es-PE"/>
        </w:rPr>
        <w:t xml:space="preserve">Of much importance to me are cases of human rights violations dealing with </w:t>
      </w:r>
      <w:proofErr w:type="spellStart"/>
      <w:r w:rsidRPr="00550B1D">
        <w:rPr>
          <w:rFonts w:ascii="Calibri" w:eastAsia="Times New Roman" w:hAnsi="Calibri" w:cs="Calibri"/>
          <w:lang w:eastAsia="es-PE"/>
        </w:rPr>
        <w:t>fem</w:t>
      </w:r>
      <w:r w:rsidR="00767AAE">
        <w:rPr>
          <w:rFonts w:ascii="Calibri" w:eastAsia="Times New Roman" w:hAnsi="Calibri" w:cs="Calibri"/>
          <w:lang w:eastAsia="es-PE"/>
        </w:rPr>
        <w:t>icide</w:t>
      </w:r>
      <w:proofErr w:type="spellEnd"/>
      <w:r w:rsidR="00767AAE">
        <w:rPr>
          <w:rFonts w:ascii="Calibri" w:eastAsia="Times New Roman" w:hAnsi="Calibri" w:cs="Calibri"/>
          <w:lang w:eastAsia="es-PE"/>
        </w:rPr>
        <w:t xml:space="preserve"> and the right to </w:t>
      </w:r>
      <w:proofErr w:type="gramStart"/>
      <w:r w:rsidR="00767AAE">
        <w:rPr>
          <w:rFonts w:ascii="Calibri" w:eastAsia="Times New Roman" w:hAnsi="Calibri" w:cs="Calibri"/>
          <w:lang w:eastAsia="es-PE"/>
        </w:rPr>
        <w:t xml:space="preserve">health  </w:t>
      </w:r>
      <w:r w:rsidRPr="00550B1D">
        <w:rPr>
          <w:rFonts w:ascii="Calibri" w:eastAsia="Times New Roman" w:hAnsi="Calibri" w:cs="Calibri"/>
          <w:lang w:eastAsia="es-PE"/>
        </w:rPr>
        <w:t>brought</w:t>
      </w:r>
      <w:proofErr w:type="gramEnd"/>
      <w:r w:rsidRPr="00550B1D">
        <w:rPr>
          <w:rFonts w:ascii="Calibri" w:eastAsia="Times New Roman" w:hAnsi="Calibri" w:cs="Calibri"/>
          <w:lang w:eastAsia="es-PE"/>
        </w:rPr>
        <w:t xml:space="preserve"> before national and regional human rights courts in Mexico. This deals with the rights of women (and girl child). Female genital mutilation, inhuman widowhood rite, property/inheritance rights, violence against women </w:t>
      </w:r>
      <w:proofErr w:type="spellStart"/>
      <w:r w:rsidRPr="00550B1D">
        <w:rPr>
          <w:rFonts w:ascii="Calibri" w:eastAsia="Times New Roman" w:hAnsi="Calibri" w:cs="Calibri"/>
          <w:lang w:eastAsia="es-PE"/>
        </w:rPr>
        <w:t>etc</w:t>
      </w:r>
      <w:proofErr w:type="spellEnd"/>
      <w:r w:rsidRPr="00550B1D">
        <w:rPr>
          <w:rFonts w:ascii="Calibri" w:eastAsia="Times New Roman" w:hAnsi="Calibri" w:cs="Calibri"/>
          <w:lang w:eastAsia="es-PE"/>
        </w:rPr>
        <w:t xml:space="preserve"> are all rights affecting women in my country. I would like to learn how these cases are handled in the courts so that I can use the method to deal with the situation in my country. Similar to </w:t>
      </w:r>
      <w:proofErr w:type="spellStart"/>
      <w:r w:rsidRPr="00550B1D">
        <w:rPr>
          <w:rFonts w:ascii="Calibri" w:eastAsia="Times New Roman" w:hAnsi="Calibri" w:cs="Calibri"/>
          <w:lang w:eastAsia="es-PE"/>
        </w:rPr>
        <w:t>femicide</w:t>
      </w:r>
      <w:proofErr w:type="spellEnd"/>
      <w:r w:rsidRPr="00550B1D">
        <w:rPr>
          <w:rFonts w:ascii="Calibri" w:eastAsia="Times New Roman" w:hAnsi="Calibri" w:cs="Calibri"/>
          <w:lang w:eastAsia="es-PE"/>
        </w:rPr>
        <w:t xml:space="preserve"> in Mexico is divorce as a result of women giving birth to female children and rape in Nigeria. Rape, for example, is usually difficult to prove while the victims find it difficult to report to the authorities that they were raped because of the stigma attached to it in Nigeria.</w:t>
      </w:r>
    </w:p>
    <w:p w:rsidR="00EF6E5F" w:rsidRPr="00550B1D" w:rsidRDefault="00EF6E5F" w:rsidP="00EF6E5F">
      <w:pPr>
        <w:pStyle w:val="Default"/>
        <w:jc w:val="both"/>
        <w:rPr>
          <w:rFonts w:eastAsia="Times New Roman"/>
          <w:sz w:val="22"/>
          <w:szCs w:val="22"/>
          <w:lang w:eastAsia="es-PE"/>
        </w:rPr>
      </w:pPr>
      <w:r w:rsidRPr="00550B1D">
        <w:rPr>
          <w:rFonts w:eastAsia="Times New Roman"/>
          <w:sz w:val="22"/>
          <w:szCs w:val="22"/>
          <w:lang w:eastAsia="es-PE"/>
        </w:rPr>
        <w:t xml:space="preserve"> </w:t>
      </w:r>
    </w:p>
    <w:p w:rsidR="00EF6E5F" w:rsidRPr="00550B1D" w:rsidRDefault="00EF6E5F" w:rsidP="00EF6E5F">
      <w:pPr>
        <w:spacing w:after="0" w:line="240" w:lineRule="auto"/>
        <w:jc w:val="both"/>
        <w:rPr>
          <w:rFonts w:eastAsia="Times New Roman"/>
          <w:lang w:eastAsia="es-PE"/>
        </w:rPr>
      </w:pPr>
      <w:r w:rsidRPr="00550B1D">
        <w:rPr>
          <w:rFonts w:eastAsia="Times New Roman" w:cs="Calibri"/>
          <w:color w:val="000000"/>
          <w:sz w:val="24"/>
          <w:szCs w:val="24"/>
          <w:lang w:eastAsia="es-PE"/>
        </w:rPr>
        <w:t xml:space="preserve">Finally, I will be in constant touch with ELLA Learning </w:t>
      </w:r>
      <w:proofErr w:type="gramStart"/>
      <w:r w:rsidRPr="00550B1D">
        <w:rPr>
          <w:rFonts w:eastAsia="Times New Roman" w:cs="Calibri"/>
          <w:color w:val="000000"/>
          <w:sz w:val="24"/>
          <w:szCs w:val="24"/>
          <w:lang w:eastAsia="es-PE"/>
        </w:rPr>
        <w:t>Alliances  updating</w:t>
      </w:r>
      <w:proofErr w:type="gramEnd"/>
      <w:r w:rsidRPr="00550B1D">
        <w:rPr>
          <w:rFonts w:eastAsia="Times New Roman" w:cs="Calibri"/>
          <w:color w:val="000000"/>
          <w:sz w:val="24"/>
          <w:szCs w:val="24"/>
          <w:lang w:eastAsia="es-PE"/>
        </w:rPr>
        <w:t xml:space="preserve">  them  on my human rights activities in Nigeria and seeking their advice and support in case of some challenges facing me in the course of my job.  I will make use of </w:t>
      </w:r>
      <w:proofErr w:type="gramStart"/>
      <w:r w:rsidRPr="00550B1D">
        <w:rPr>
          <w:rFonts w:eastAsia="Times New Roman" w:cs="Calibri"/>
          <w:color w:val="000000"/>
          <w:sz w:val="24"/>
          <w:szCs w:val="24"/>
          <w:lang w:eastAsia="es-PE"/>
        </w:rPr>
        <w:t>the  ELLA</w:t>
      </w:r>
      <w:proofErr w:type="gramEnd"/>
      <w:r w:rsidRPr="00550B1D">
        <w:rPr>
          <w:rFonts w:eastAsia="Times New Roman" w:cs="Calibri"/>
          <w:color w:val="000000"/>
          <w:sz w:val="24"/>
          <w:szCs w:val="24"/>
          <w:lang w:eastAsia="es-PE"/>
        </w:rPr>
        <w:t xml:space="preserve"> Learning Alliances  </w:t>
      </w:r>
      <w:r w:rsidRPr="00550B1D">
        <w:rPr>
          <w:rFonts w:eastAsia="Times New Roman" w:cs="Calibri"/>
          <w:color w:val="000000"/>
          <w:sz w:val="24"/>
          <w:szCs w:val="24"/>
          <w:lang w:eastAsia="es-PE"/>
        </w:rPr>
        <w:lastRenderedPageBreak/>
        <w:t>website and list serve to continuously share information and raise burning  issues on human rights as it affects my country and other developing countries. I will continue to build alliances with my fellows on Human Rights Learning Alliance by exchanging ideas and information with them. Through this networking, I believe, we could build a virile alliance of human rights watchdogs in Africa so that our continent would be a show-piece of a continent with many countries respecting, upholding, defending, and promoting human rights incomparable to the situation in Latin Americas.</w:t>
      </w:r>
    </w:p>
    <w:p w:rsidR="00EF6E5F" w:rsidRPr="00EF6E5F" w:rsidRDefault="00EF6E5F" w:rsidP="00EF6E5F">
      <w:pPr>
        <w:tabs>
          <w:tab w:val="left" w:pos="5124"/>
        </w:tabs>
      </w:pPr>
    </w:p>
    <w:sectPr w:rsidR="00EF6E5F" w:rsidRPr="00EF6E5F" w:rsidSect="00B32F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AC4"/>
    <w:rsid w:val="000E4807"/>
    <w:rsid w:val="002554C3"/>
    <w:rsid w:val="00446EAB"/>
    <w:rsid w:val="00767AAE"/>
    <w:rsid w:val="00782A92"/>
    <w:rsid w:val="008D62A6"/>
    <w:rsid w:val="00B32F34"/>
    <w:rsid w:val="00E25E0A"/>
    <w:rsid w:val="00E32AC4"/>
    <w:rsid w:val="00EF6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stcommentusermessage">
    <w:name w:val="post_comment_user_message"/>
    <w:basedOn w:val="Normal"/>
    <w:rsid w:val="00E32AC4"/>
    <w:pPr>
      <w:spacing w:before="100" w:beforeAutospacing="1" w:after="100" w:afterAutospacing="1" w:line="234" w:lineRule="atLeast"/>
      <w:jc w:val="both"/>
    </w:pPr>
    <w:rPr>
      <w:rFonts w:ascii="Arial" w:eastAsia="Times New Roman" w:hAnsi="Arial" w:cs="Arial"/>
      <w:color w:val="6B6B6B"/>
      <w:sz w:val="16"/>
      <w:szCs w:val="16"/>
      <w:lang w:eastAsia="en-GB"/>
    </w:rPr>
  </w:style>
  <w:style w:type="character" w:customStyle="1" w:styleId="textreadmore">
    <w:name w:val="text_read_more"/>
    <w:basedOn w:val="Fuentedeprrafopredeter"/>
    <w:rsid w:val="00E32AC4"/>
  </w:style>
  <w:style w:type="paragraph" w:styleId="Textodeglobo">
    <w:name w:val="Balloon Text"/>
    <w:basedOn w:val="Normal"/>
    <w:link w:val="TextodegloboCar"/>
    <w:uiPriority w:val="99"/>
    <w:semiHidden/>
    <w:unhideWhenUsed/>
    <w:rsid w:val="00E32A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AC4"/>
    <w:rPr>
      <w:rFonts w:ascii="Tahoma" w:hAnsi="Tahoma" w:cs="Tahoma"/>
      <w:sz w:val="16"/>
      <w:szCs w:val="16"/>
    </w:rPr>
  </w:style>
  <w:style w:type="paragraph" w:customStyle="1" w:styleId="Default">
    <w:name w:val="Default"/>
    <w:rsid w:val="00EF6E5F"/>
    <w:pPr>
      <w:autoSpaceDE w:val="0"/>
      <w:autoSpaceDN w:val="0"/>
      <w:adjustRightInd w:val="0"/>
      <w:spacing w:after="0" w:line="240" w:lineRule="auto"/>
    </w:pPr>
    <w:rPr>
      <w:rFonts w:ascii="Arial" w:eastAsia="Calibr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stcommentusermessage">
    <w:name w:val="post_comment_user_message"/>
    <w:basedOn w:val="Normal"/>
    <w:rsid w:val="00E32AC4"/>
    <w:pPr>
      <w:spacing w:before="100" w:beforeAutospacing="1" w:after="100" w:afterAutospacing="1" w:line="234" w:lineRule="atLeast"/>
      <w:jc w:val="both"/>
    </w:pPr>
    <w:rPr>
      <w:rFonts w:ascii="Arial" w:eastAsia="Times New Roman" w:hAnsi="Arial" w:cs="Arial"/>
      <w:color w:val="6B6B6B"/>
      <w:sz w:val="16"/>
      <w:szCs w:val="16"/>
      <w:lang w:eastAsia="en-GB"/>
    </w:rPr>
  </w:style>
  <w:style w:type="character" w:customStyle="1" w:styleId="textreadmore">
    <w:name w:val="text_read_more"/>
    <w:basedOn w:val="Fuentedeprrafopredeter"/>
    <w:rsid w:val="00E32AC4"/>
  </w:style>
  <w:style w:type="paragraph" w:styleId="Textodeglobo">
    <w:name w:val="Balloon Text"/>
    <w:basedOn w:val="Normal"/>
    <w:link w:val="TextodegloboCar"/>
    <w:uiPriority w:val="99"/>
    <w:semiHidden/>
    <w:unhideWhenUsed/>
    <w:rsid w:val="00E32A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AC4"/>
    <w:rPr>
      <w:rFonts w:ascii="Tahoma" w:hAnsi="Tahoma" w:cs="Tahoma"/>
      <w:sz w:val="16"/>
      <w:szCs w:val="16"/>
    </w:rPr>
  </w:style>
  <w:style w:type="paragraph" w:customStyle="1" w:styleId="Default">
    <w:name w:val="Default"/>
    <w:rsid w:val="00EF6E5F"/>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923854">
      <w:bodyDiv w:val="1"/>
      <w:marLeft w:val="0"/>
      <w:marRight w:val="0"/>
      <w:marTop w:val="0"/>
      <w:marBottom w:val="0"/>
      <w:divBdr>
        <w:top w:val="none" w:sz="0" w:space="0" w:color="auto"/>
        <w:left w:val="none" w:sz="0" w:space="0" w:color="auto"/>
        <w:bottom w:val="none" w:sz="0" w:space="0" w:color="auto"/>
        <w:right w:val="none" w:sz="0" w:space="0" w:color="auto"/>
      </w:divBdr>
      <w:divsChild>
        <w:div w:id="743647752">
          <w:marLeft w:val="0"/>
          <w:marRight w:val="0"/>
          <w:marTop w:val="0"/>
          <w:marBottom w:val="0"/>
          <w:divBdr>
            <w:top w:val="none" w:sz="0" w:space="0" w:color="auto"/>
            <w:left w:val="none" w:sz="0" w:space="0" w:color="auto"/>
            <w:bottom w:val="none" w:sz="0" w:space="0" w:color="auto"/>
            <w:right w:val="none" w:sz="0" w:space="0" w:color="auto"/>
          </w:divBdr>
          <w:divsChild>
            <w:div w:id="550459729">
              <w:marLeft w:val="0"/>
              <w:marRight w:val="0"/>
              <w:marTop w:val="0"/>
              <w:marBottom w:val="0"/>
              <w:divBdr>
                <w:top w:val="none" w:sz="0" w:space="0" w:color="auto"/>
                <w:left w:val="none" w:sz="0" w:space="0" w:color="auto"/>
                <w:bottom w:val="none" w:sz="0" w:space="0" w:color="auto"/>
                <w:right w:val="none" w:sz="0" w:space="0" w:color="auto"/>
              </w:divBdr>
              <w:divsChild>
                <w:div w:id="580062680">
                  <w:marLeft w:val="0"/>
                  <w:marRight w:val="0"/>
                  <w:marTop w:val="0"/>
                  <w:marBottom w:val="0"/>
                  <w:divBdr>
                    <w:top w:val="none" w:sz="0" w:space="0" w:color="auto"/>
                    <w:left w:val="none" w:sz="0" w:space="0" w:color="auto"/>
                    <w:bottom w:val="none" w:sz="0" w:space="0" w:color="auto"/>
                    <w:right w:val="none" w:sz="0" w:space="0" w:color="auto"/>
                  </w:divBdr>
                  <w:divsChild>
                    <w:div w:id="1611274663">
                      <w:marLeft w:val="519"/>
                      <w:marRight w:val="0"/>
                      <w:marTop w:val="0"/>
                      <w:marBottom w:val="0"/>
                      <w:divBdr>
                        <w:top w:val="none" w:sz="0" w:space="0" w:color="auto"/>
                        <w:left w:val="none" w:sz="0" w:space="0" w:color="auto"/>
                        <w:bottom w:val="none" w:sz="0" w:space="0" w:color="auto"/>
                        <w:right w:val="none" w:sz="0" w:space="0" w:color="auto"/>
                      </w:divBdr>
                      <w:divsChild>
                        <w:div w:id="127675100">
                          <w:marLeft w:val="0"/>
                          <w:marRight w:val="0"/>
                          <w:marTop w:val="0"/>
                          <w:marBottom w:val="0"/>
                          <w:divBdr>
                            <w:top w:val="none" w:sz="0" w:space="0" w:color="auto"/>
                            <w:left w:val="none" w:sz="0" w:space="0" w:color="auto"/>
                            <w:bottom w:val="none" w:sz="0" w:space="0" w:color="auto"/>
                            <w:right w:val="none" w:sz="0" w:space="0" w:color="auto"/>
                          </w:divBdr>
                          <w:divsChild>
                            <w:div w:id="956832500">
                              <w:marLeft w:val="0"/>
                              <w:marRight w:val="0"/>
                              <w:marTop w:val="0"/>
                              <w:marBottom w:val="0"/>
                              <w:divBdr>
                                <w:top w:val="none" w:sz="0" w:space="0" w:color="auto"/>
                                <w:left w:val="none" w:sz="0" w:space="0" w:color="auto"/>
                                <w:bottom w:val="none" w:sz="0" w:space="0" w:color="auto"/>
                                <w:right w:val="none" w:sz="0" w:space="0" w:color="auto"/>
                              </w:divBdr>
                              <w:divsChild>
                                <w:div w:id="2035233026">
                                  <w:marLeft w:val="130"/>
                                  <w:marRight w:val="130"/>
                                  <w:marTop w:val="65"/>
                                  <w:marBottom w:val="65"/>
                                  <w:divBdr>
                                    <w:top w:val="none" w:sz="0" w:space="0" w:color="auto"/>
                                    <w:left w:val="none" w:sz="0" w:space="0" w:color="auto"/>
                                    <w:bottom w:val="dashed" w:sz="4" w:space="0" w:color="CCCCCC"/>
                                    <w:right w:val="none" w:sz="0" w:space="0" w:color="auto"/>
                                  </w:divBdr>
                                  <w:divsChild>
                                    <w:div w:id="2093699315">
                                      <w:marLeft w:val="0"/>
                                      <w:marRight w:val="130"/>
                                      <w:marTop w:val="104"/>
                                      <w:marBottom w:val="0"/>
                                      <w:divBdr>
                                        <w:top w:val="none" w:sz="0" w:space="0" w:color="auto"/>
                                        <w:left w:val="none" w:sz="0" w:space="0" w:color="auto"/>
                                        <w:bottom w:val="none" w:sz="0" w:space="0" w:color="auto"/>
                                        <w:right w:val="none" w:sz="0" w:space="0" w:color="auto"/>
                                      </w:divBdr>
                                    </w:div>
                                    <w:div w:id="1402101830">
                                      <w:marLeft w:val="0"/>
                                      <w:marRight w:val="0"/>
                                      <w:marTop w:val="0"/>
                                      <w:marBottom w:val="0"/>
                                      <w:divBdr>
                                        <w:top w:val="none" w:sz="0" w:space="0" w:color="auto"/>
                                        <w:left w:val="none" w:sz="0" w:space="0" w:color="auto"/>
                                        <w:bottom w:val="none" w:sz="0" w:space="0" w:color="auto"/>
                                        <w:right w:val="none" w:sz="0" w:space="0" w:color="auto"/>
                                      </w:divBdr>
                                      <w:divsChild>
                                        <w:div w:id="846865526">
                                          <w:marLeft w:val="0"/>
                                          <w:marRight w:val="0"/>
                                          <w:marTop w:val="0"/>
                                          <w:marBottom w:val="0"/>
                                          <w:divBdr>
                                            <w:top w:val="none" w:sz="0" w:space="0" w:color="auto"/>
                                            <w:left w:val="none" w:sz="0" w:space="0" w:color="auto"/>
                                            <w:bottom w:val="none" w:sz="0" w:space="0" w:color="auto"/>
                                            <w:right w:val="none" w:sz="0" w:space="0" w:color="auto"/>
                                          </w:divBdr>
                                          <w:divsChild>
                                            <w:div w:id="591475495">
                                              <w:marLeft w:val="0"/>
                                              <w:marRight w:val="0"/>
                                              <w:marTop w:val="0"/>
                                              <w:marBottom w:val="0"/>
                                              <w:divBdr>
                                                <w:top w:val="none" w:sz="0" w:space="0" w:color="auto"/>
                                                <w:left w:val="none" w:sz="0" w:space="0" w:color="auto"/>
                                                <w:bottom w:val="none" w:sz="0" w:space="0" w:color="auto"/>
                                                <w:right w:val="none" w:sz="0" w:space="0" w:color="auto"/>
                                              </w:divBdr>
                                            </w:div>
                                            <w:div w:id="1788500029">
                                              <w:marLeft w:val="0"/>
                                              <w:marRight w:val="259"/>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3421</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TOLA WINJOBI</dc:creator>
  <cp:lastModifiedBy>Marine</cp:lastModifiedBy>
  <cp:revision>2</cp:revision>
  <cp:lastPrinted>2013-05-24T22:39:00Z</cp:lastPrinted>
  <dcterms:created xsi:type="dcterms:W3CDTF">2013-05-24T22:39:00Z</dcterms:created>
  <dcterms:modified xsi:type="dcterms:W3CDTF">2013-05-24T22:39:00Z</dcterms:modified>
</cp:coreProperties>
</file>