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05C" w:rsidRDefault="00A00DC7">
      <w:pPr>
        <w:jc w:val="center"/>
      </w:pPr>
      <w:r>
        <w:rPr>
          <w:b/>
          <w:sz w:val="34"/>
        </w:rPr>
        <w:t>Lab 6: Build a Small Network in Packet Tracer — Answers</w:t>
      </w:r>
    </w:p>
    <w:p w:rsidR="0014505C" w:rsidRDefault="00A00DC7">
      <w:pPr>
        <w:jc w:val="center"/>
        <w:rPr>
          <w:i/>
        </w:rPr>
      </w:pPr>
      <w:r>
        <w:rPr>
          <w:i/>
        </w:rPr>
        <w:t>Lesson 6: Basic Networking and Segmentation</w:t>
      </w:r>
    </w:p>
    <w:p w:rsidR="00A00DC7" w:rsidRDefault="00A00DC7" w:rsidP="00A00DC7">
      <w:pPr>
        <w:pStyle w:val="Heading3"/>
      </w:pPr>
      <w:r>
        <w:t xml:space="preserve">Experiment </w:t>
      </w:r>
      <w:r>
        <w:t>6</w:t>
      </w:r>
      <w:bookmarkStart w:id="0" w:name="_GoBack"/>
      <w:bookmarkEnd w:id="0"/>
      <w:r>
        <w:t>: Basic Network Design, Connectivity Testing &amp; VLAN Segmentation Report</w:t>
      </w:r>
    </w:p>
    <w:p w:rsidR="00A00DC7" w:rsidRDefault="00A00DC7" w:rsidP="00A00DC7">
      <w:pPr>
        <w:pStyle w:val="Heading4"/>
      </w:pPr>
      <w:r>
        <w:t>1. Objective</w:t>
      </w:r>
    </w:p>
    <w:p w:rsidR="00A00DC7" w:rsidRDefault="00A00DC7" w:rsidP="00A00DC7">
      <w:pPr>
        <w:pStyle w:val="NormalWeb"/>
      </w:pPr>
      <w:r>
        <w:t>Design, configure, and validate a basic local area network (LAN) using Cisco Packet Tracer. The lab includes IP addressing, verifying end-to-end connectivity using standard ICMP diagnostics, documenting the topology, and proposing an isolation/segmentation model for Staff and Students.</w:t>
      </w:r>
    </w:p>
    <w:p w:rsidR="00A00DC7" w:rsidRDefault="00A00DC7" w:rsidP="00A00DC7">
      <w:pPr>
        <w:pStyle w:val="Heading4"/>
      </w:pPr>
      <w:r>
        <w:t>2. Devices &amp; Physical Topology</w:t>
      </w:r>
    </w:p>
    <w:p w:rsidR="00A00DC7" w:rsidRDefault="00A00DC7" w:rsidP="00A00DC7">
      <w:pPr>
        <w:pStyle w:val="NormalWeb"/>
        <w:numPr>
          <w:ilvl w:val="0"/>
          <w:numId w:val="10"/>
        </w:numPr>
      </w:pPr>
      <w:r>
        <w:rPr>
          <w:b/>
          <w:bCs/>
        </w:rPr>
        <w:t>Core Router:</w:t>
      </w:r>
      <w:r>
        <w:t xml:space="preserve"> </w:t>
      </w:r>
      <w:r>
        <w:rPr>
          <w:rStyle w:val="HTMLCode"/>
        </w:rPr>
        <w:t>R1_HQ</w:t>
      </w:r>
      <w:r>
        <w:t xml:space="preserve"> (Cisco 2911 / 4331)</w:t>
      </w:r>
    </w:p>
    <w:p w:rsidR="00A00DC7" w:rsidRDefault="00A00DC7" w:rsidP="00A00DC7">
      <w:pPr>
        <w:pStyle w:val="NormalWeb"/>
        <w:numPr>
          <w:ilvl w:val="0"/>
          <w:numId w:val="10"/>
        </w:numPr>
      </w:pPr>
      <w:r>
        <w:rPr>
          <w:b/>
          <w:bCs/>
        </w:rPr>
        <w:t>Access Switch:</w:t>
      </w:r>
      <w:r>
        <w:t xml:space="preserve"> </w:t>
      </w:r>
      <w:r>
        <w:rPr>
          <w:rStyle w:val="HTMLCode"/>
        </w:rPr>
        <w:t>SW1_Floor1</w:t>
      </w:r>
      <w:r>
        <w:t xml:space="preserve"> (Cisco Catalyst 2960)</w:t>
      </w:r>
    </w:p>
    <w:p w:rsidR="00A00DC7" w:rsidRDefault="00A00DC7" w:rsidP="00A00DC7">
      <w:pPr>
        <w:pStyle w:val="NormalWeb"/>
        <w:numPr>
          <w:ilvl w:val="0"/>
          <w:numId w:val="10"/>
        </w:numPr>
      </w:pPr>
      <w:r>
        <w:rPr>
          <w:b/>
          <w:bCs/>
        </w:rPr>
        <w:t>End Devices:</w:t>
      </w:r>
      <w:r>
        <w:t xml:space="preserve"> 4 Host PCs (</w:t>
      </w:r>
      <w:r>
        <w:rPr>
          <w:rStyle w:val="HTMLCode"/>
        </w:rPr>
        <w:t>PC-Staff1</w:t>
      </w:r>
      <w:r>
        <w:t xml:space="preserve">, </w:t>
      </w:r>
      <w:r>
        <w:rPr>
          <w:rStyle w:val="HTMLCode"/>
        </w:rPr>
        <w:t>PC-Staff2</w:t>
      </w:r>
      <w:r>
        <w:t xml:space="preserve">, </w:t>
      </w:r>
      <w:r>
        <w:rPr>
          <w:rStyle w:val="HTMLCode"/>
        </w:rPr>
        <w:t>PC-Student1</w:t>
      </w:r>
      <w:r>
        <w:t xml:space="preserve">, </w:t>
      </w:r>
      <w:r>
        <w:rPr>
          <w:rStyle w:val="HTMLCode"/>
        </w:rPr>
        <w:t>PC-Student2</w:t>
      </w:r>
      <w:r>
        <w:t>) &amp; 1 Server (</w:t>
      </w:r>
      <w:r>
        <w:rPr>
          <w:rStyle w:val="HTMLCode"/>
        </w:rPr>
        <w:t>App-Server1</w:t>
      </w:r>
      <w:r>
        <w:t>)</w:t>
      </w:r>
    </w:p>
    <w:p w:rsidR="00A00DC7" w:rsidRDefault="00A00DC7" w:rsidP="00A00DC7">
      <w:r>
        <w:rPr>
          <w:rStyle w:val="ng-tns-c871622707-40"/>
        </w:rPr>
        <w:t>Plaintext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R1_HQ (Router) ─── [g0/0/0] ─── SW1_Floor1 (Switch)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├── [Fa0/1] ─── PC-Staff1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├── [Fa0/2] ─── PC-Staff2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├── [Fa0/3] ─── PC-Student1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├── [Fa0/4] ─── PC-Student2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└── [Fa0/10] ── App-Server1</w:t>
      </w:r>
    </w:p>
    <w:p w:rsidR="00A00DC7" w:rsidRDefault="00A00DC7" w:rsidP="00A00DC7">
      <w:pPr>
        <w:pStyle w:val="Heading4"/>
      </w:pPr>
      <w:r>
        <w:t>3. Network Addressing &amp; Configuration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255"/>
        <w:gridCol w:w="1741"/>
        <w:gridCol w:w="1981"/>
        <w:gridCol w:w="1627"/>
        <w:gridCol w:w="1621"/>
      </w:tblGrid>
      <w:tr w:rsidR="00A00DC7" w:rsidTr="00A00D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Device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Device Function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R1_HQ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GigabitEthernet0/0/0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Default Gateway for LAN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SW1_Floor1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VLAN 1 (SVI)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Switch Management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PC-Staff1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FastEthernet0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Staff Workstation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lastRenderedPageBreak/>
              <w:t>PC-Staff2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FastEthernet0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Staff Workstation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PC-Student1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FastEthernet0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Student Workstation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PC-Student2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FastEthernet0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Student Workstation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App-Server1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FastEthernet0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Central Academic Server</w:t>
            </w:r>
          </w:p>
        </w:tc>
      </w:tr>
    </w:tbl>
    <w:p w:rsidR="00A00DC7" w:rsidRDefault="00A00DC7" w:rsidP="00A00DC7">
      <w:pPr>
        <w:pStyle w:val="Heading4"/>
      </w:pPr>
      <w:r>
        <w:t>4. Device Initial Configurations (Cisco IOS)</w:t>
      </w:r>
    </w:p>
    <w:p w:rsidR="00A00DC7" w:rsidRDefault="00A00DC7" w:rsidP="00A00DC7">
      <w:pPr>
        <w:pStyle w:val="Heading5"/>
      </w:pPr>
      <w:r>
        <w:t>Router (R1_HQ) Configuration</w:t>
      </w:r>
    </w:p>
    <w:p w:rsidR="00A00DC7" w:rsidRDefault="00A00DC7" w:rsidP="00A00DC7">
      <w:r>
        <w:rPr>
          <w:rStyle w:val="ng-tns-c871622707-41"/>
        </w:rPr>
        <w:t>Plaintext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enable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configure terminal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hostname R1_HQ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interface GigabitEthernet0/0/0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 xml:space="preserve"> description LAN Gateway Connection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 xml:space="preserve"> ip address 10.10.10.1 255.255.255.0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 xml:space="preserve"> no shutdown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exit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do copy running-config startup-config</w:t>
      </w:r>
    </w:p>
    <w:p w:rsidR="00A00DC7" w:rsidRDefault="00A00DC7" w:rsidP="00A00DC7">
      <w:pPr>
        <w:pStyle w:val="Heading5"/>
      </w:pPr>
      <w:r>
        <w:t>Switch (SW1_Floor1) Configuration</w:t>
      </w:r>
    </w:p>
    <w:p w:rsidR="00A00DC7" w:rsidRDefault="00A00DC7" w:rsidP="00A00DC7">
      <w:r>
        <w:rPr>
          <w:rStyle w:val="ng-tns-c871622707-42"/>
        </w:rPr>
        <w:t>Plaintext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enable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configure terminal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hostname SW1_Floor1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interface vlan 1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 xml:space="preserve"> description Management Interface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 xml:space="preserve"> ip address 10.10.10.2 255.255.255.0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 xml:space="preserve"> no shutdown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exit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ip default-gateway 10.10.10.1</w:t>
      </w:r>
    </w:p>
    <w:p w:rsidR="00A00DC7" w:rsidRDefault="00A00DC7" w:rsidP="00A00DC7">
      <w:pPr>
        <w:pStyle w:val="HTMLPreformatted"/>
        <w:rPr>
          <w:rStyle w:val="HTMLCode"/>
        </w:rPr>
      </w:pPr>
      <w:r>
        <w:rPr>
          <w:rStyle w:val="HTMLCode"/>
        </w:rPr>
        <w:t>do copy running-config startup-config</w:t>
      </w:r>
    </w:p>
    <w:p w:rsidR="00A00DC7" w:rsidRDefault="00A00DC7" w:rsidP="00A00DC7">
      <w:pPr>
        <w:pStyle w:val="Heading4"/>
      </w:pPr>
      <w:r>
        <w:lastRenderedPageBreak/>
        <w:t>5. Connectivity Testing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341"/>
        <w:gridCol w:w="1866"/>
        <w:gridCol w:w="2500"/>
        <w:gridCol w:w="2191"/>
      </w:tblGrid>
      <w:tr w:rsidR="00A00DC7" w:rsidTr="00A00D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Source Device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Target Command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Target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Expected Outcome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Verification Status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PC-Staff1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ping 10.10.10.1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Router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Reply from 10.10.10.1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SUCCESS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PC-Staff1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ping 10.10.10.12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PC-Staff2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Reply from 10.10.10.12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SUCCESS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PC-Student1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ping 10.10.10.22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PC-Student2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Reply from 10.10.10.22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SUCCESS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PC-Staff1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ping 10.10.10.50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App-Server1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Reply from 10.10.10.50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SUCCESS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PC-Staff2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ping 10.10.10.2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Switch SVI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Reply from 10.10.10.2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SUCCESS</w:t>
            </w:r>
          </w:p>
        </w:tc>
      </w:tr>
    </w:tbl>
    <w:p w:rsidR="00A00DC7" w:rsidRDefault="00A00DC7" w:rsidP="00A00DC7">
      <w:pPr>
        <w:pStyle w:val="Heading4"/>
      </w:pPr>
      <w:r>
        <w:t>6. Proposed Network Segmentation Architecture</w:t>
      </w:r>
    </w:p>
    <w:p w:rsidR="00A00DC7" w:rsidRDefault="00A00DC7" w:rsidP="00A00DC7">
      <w:pPr>
        <w:pStyle w:val="NormalWeb"/>
      </w:pPr>
      <w:r>
        <w:t>To enhance security and minimize broadcast domains, the single flat network (</w:t>
      </w:r>
      <w:r>
        <w:rPr>
          <w:rStyle w:val="HTMLCode"/>
        </w:rPr>
        <w:t>10.10.10.0/24</w:t>
      </w:r>
      <w:r>
        <w:t>) should be divided into distinct Virtual LANs (VLANs) utilizing Inter-VLAN routing (Router-on-a-Stick / SVI) and Access Control Lists (ACLs):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047"/>
        <w:gridCol w:w="2083"/>
        <w:gridCol w:w="1736"/>
        <w:gridCol w:w="4470"/>
      </w:tblGrid>
      <w:tr w:rsidR="00A00DC7" w:rsidTr="00A00D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User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VLAN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Subnet Assignment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Strong"/>
              </w:rPr>
              <w:t>Security Access Policy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Staff Network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VLAN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10.10.10.0/24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10.10.10.1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Unrestricted access to academic systems, administrative DBs, and Internet.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Student Network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VLAN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10.10.20.0/24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10.10.20.1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Access limited to LMS servers and web browsing; blocked from Staff VLAN.</w:t>
            </w:r>
          </w:p>
        </w:tc>
      </w:tr>
      <w:tr w:rsidR="00A00DC7" w:rsidTr="00A00D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b/>
                <w:bCs/>
              </w:rPr>
              <w:t>DMZ / Servers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>VLAN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10.10.30.0/24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rPr>
                <w:rStyle w:val="HTMLCode"/>
                <w:rFonts w:eastAsiaTheme="minorEastAsia"/>
              </w:rPr>
              <w:t>10.10.30.1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00DC7" w:rsidRDefault="00A00DC7">
            <w:pPr>
              <w:spacing w:after="480"/>
            </w:pPr>
            <w:r>
              <w:t xml:space="preserve">Restricted services (HTTP/HTTPS/DNS/DHCP) accessible via </w:t>
            </w:r>
            <w:r>
              <w:lastRenderedPageBreak/>
              <w:t>explicit port filtering.</w:t>
            </w:r>
          </w:p>
        </w:tc>
      </w:tr>
    </w:tbl>
    <w:p w:rsidR="00A00DC7" w:rsidRDefault="00A00DC7" w:rsidP="00A00DC7">
      <w:pPr>
        <w:pStyle w:val="Heading4"/>
      </w:pPr>
      <w:r>
        <w:lastRenderedPageBreak/>
        <w:t>7. Student Questions &amp; Detailed Technical Answers</w:t>
      </w:r>
    </w:p>
    <w:p w:rsidR="00A00DC7" w:rsidRDefault="00A00DC7" w:rsidP="00A00DC7">
      <w:pPr>
        <w:pStyle w:val="NormalWeb"/>
        <w:numPr>
          <w:ilvl w:val="0"/>
          <w:numId w:val="11"/>
        </w:numPr>
      </w:pPr>
      <w:r>
        <w:rPr>
          <w:b/>
          <w:bCs/>
        </w:rPr>
        <w:t>1. Which networking device is responsible for forwarding traffic between distinct IP subnets?</w:t>
      </w:r>
    </w:p>
    <w:p w:rsidR="00A00DC7" w:rsidRDefault="00A00DC7" w:rsidP="00A00DC7">
      <w:pPr>
        <w:pStyle w:val="NormalWeb"/>
        <w:ind w:left="720"/>
      </w:pPr>
      <w:r>
        <w:rPr>
          <w:b/>
          <w:bCs/>
        </w:rPr>
        <w:t>Answer:</w:t>
      </w:r>
      <w:r>
        <w:t xml:space="preserve"> A </w:t>
      </w:r>
      <w:r>
        <w:rPr>
          <w:b/>
          <w:bCs/>
        </w:rPr>
        <w:t>Router</w:t>
      </w:r>
      <w:r>
        <w:t xml:space="preserve"> (Layer 3 device) or a </w:t>
      </w:r>
      <w:r>
        <w:rPr>
          <w:b/>
          <w:bCs/>
        </w:rPr>
        <w:t>Multilayer/Layer 3 Switch</w:t>
      </w:r>
      <w:r>
        <w:t xml:space="preserve"> is required to forward traffic between different IP networks and VLANs. In this topology, </w:t>
      </w:r>
      <w:r>
        <w:rPr>
          <w:rStyle w:val="HTMLCode"/>
        </w:rPr>
        <w:t>R1_HQ</w:t>
      </w:r>
      <w:r>
        <w:t xml:space="preserve"> serves as the default gateway that evaluates network-layer header information (IP addresses) to route packets across subnet boundaries.</w:t>
      </w:r>
    </w:p>
    <w:p w:rsidR="00A00DC7" w:rsidRDefault="00A00DC7" w:rsidP="00A00DC7">
      <w:pPr>
        <w:pStyle w:val="NormalWeb"/>
        <w:numPr>
          <w:ilvl w:val="0"/>
          <w:numId w:val="11"/>
        </w:numPr>
      </w:pPr>
      <w:r>
        <w:rPr>
          <w:b/>
          <w:bCs/>
        </w:rPr>
        <w:t>2. Why is network segmentation essential in modern enterprise and academic networks?</w:t>
      </w:r>
    </w:p>
    <w:p w:rsidR="00A00DC7" w:rsidRDefault="00A00DC7" w:rsidP="00A00DC7">
      <w:pPr>
        <w:pStyle w:val="NormalWeb"/>
        <w:ind w:left="720"/>
      </w:pPr>
      <w:r>
        <w:rPr>
          <w:b/>
          <w:bCs/>
        </w:rPr>
        <w:t>Answer:</w:t>
      </w:r>
      <w:r>
        <w:t xml:space="preserve"> Network segmentation isolates network segments to mitigate security risks and improve performance. Key benefits include:</w:t>
      </w:r>
    </w:p>
    <w:p w:rsidR="00A00DC7" w:rsidRDefault="00A00DC7" w:rsidP="00A00DC7">
      <w:pPr>
        <w:pStyle w:val="NormalWeb"/>
        <w:numPr>
          <w:ilvl w:val="1"/>
          <w:numId w:val="11"/>
        </w:numPr>
      </w:pPr>
      <w:r>
        <w:rPr>
          <w:b/>
          <w:bCs/>
        </w:rPr>
        <w:t>Containment of Security Threats:</w:t>
      </w:r>
      <w:r>
        <w:t xml:space="preserve"> Restricts malware execution or lateral movement from compromised endpoints (e.g., student devices) to critical administrative databases.</w:t>
      </w:r>
    </w:p>
    <w:p w:rsidR="00A00DC7" w:rsidRDefault="00A00DC7" w:rsidP="00A00DC7">
      <w:pPr>
        <w:pStyle w:val="NormalWeb"/>
        <w:numPr>
          <w:ilvl w:val="1"/>
          <w:numId w:val="11"/>
        </w:numPr>
      </w:pPr>
      <w:r>
        <w:rPr>
          <w:b/>
          <w:bCs/>
        </w:rPr>
        <w:t>Broadcast Suppression:</w:t>
      </w:r>
      <w:r>
        <w:t xml:space="preserve"> Reduces unnecessary ARP/broadcast traffic, freeing up switch link bandwidth.</w:t>
      </w:r>
    </w:p>
    <w:p w:rsidR="00A00DC7" w:rsidRDefault="00A00DC7" w:rsidP="00A00DC7">
      <w:pPr>
        <w:pStyle w:val="NormalWeb"/>
        <w:numPr>
          <w:ilvl w:val="1"/>
          <w:numId w:val="11"/>
        </w:numPr>
      </w:pPr>
      <w:r>
        <w:rPr>
          <w:b/>
          <w:bCs/>
        </w:rPr>
        <w:t>Granular Policy Enforcement:</w:t>
      </w:r>
      <w:r>
        <w:t xml:space="preserve"> Allows administrators to implement Access Control Lists (ACLs) tailored specifically to user roles (e.g., granting staff administrative access while enforcing restrictions on guest or student users).</w:t>
      </w:r>
    </w:p>
    <w:p w:rsidR="00A00DC7" w:rsidRDefault="00A00DC7" w:rsidP="00A00DC7">
      <w:pPr>
        <w:pStyle w:val="Heading4"/>
      </w:pPr>
      <w:r>
        <w:t>8. Lab Conclusion</w:t>
      </w:r>
    </w:p>
    <w:p w:rsidR="00A00DC7" w:rsidRDefault="00A00DC7" w:rsidP="00A00DC7">
      <w:pPr>
        <w:pStyle w:val="NormalWeb"/>
      </w:pPr>
      <w:r>
        <w:t xml:space="preserve">The flat Layer 2 network topology was successfully provisioned using subnet </w:t>
      </w:r>
      <w:r>
        <w:rPr>
          <w:rStyle w:val="HTMLCode"/>
        </w:rPr>
        <w:t>10.10.10.0/24</w:t>
      </w:r>
      <w:r>
        <w:t xml:space="preserve">. All host nodes verified end-to-end IP reachability to </w:t>
      </w:r>
      <w:r>
        <w:rPr>
          <w:rStyle w:val="HTMLCode"/>
        </w:rPr>
        <w:t>R1_HQ</w:t>
      </w:r>
      <w:r>
        <w:t xml:space="preserve"> and </w:t>
      </w:r>
      <w:r>
        <w:rPr>
          <w:rStyle w:val="HTMLCode"/>
        </w:rPr>
        <w:t>SW1_Floor1</w:t>
      </w:r>
      <w:r>
        <w:t xml:space="preserve"> via standard ICMP echo tests. To address security vulnerabilities inherent in a shared flat broadcast domain, a multi-VLAN segmentation strategy (VLANs 10, 20, and 30) was designed to establish logical boundaries between operational staff resources and student access environments.</w:t>
      </w:r>
    </w:p>
    <w:p w:rsidR="00A00DC7" w:rsidRDefault="00A00DC7">
      <w:pPr>
        <w:jc w:val="center"/>
      </w:pPr>
    </w:p>
    <w:sectPr w:rsidR="00A00DC7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BA404E"/>
    <w:multiLevelType w:val="multilevel"/>
    <w:tmpl w:val="6162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523BA"/>
    <w:multiLevelType w:val="multilevel"/>
    <w:tmpl w:val="A950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05C"/>
    <w:rsid w:val="0015074B"/>
    <w:rsid w:val="0029639D"/>
    <w:rsid w:val="00326F90"/>
    <w:rsid w:val="00A00D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9C0B1"/>
  <w14:defaultImageDpi w14:val="300"/>
  <w15:docId w15:val="{A82DFB36-4633-4943-8082-DEF0BA75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00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0DC7"/>
    <w:rPr>
      <w:rFonts w:ascii="Courier New" w:eastAsia="Times New Roman" w:hAnsi="Courier New" w:cs="Courier New"/>
      <w:sz w:val="20"/>
      <w:szCs w:val="20"/>
    </w:rPr>
  </w:style>
  <w:style w:type="character" w:customStyle="1" w:styleId="ng-tns-c871622707-40">
    <w:name w:val="ng-tns-c871622707-40"/>
    <w:basedOn w:val="DefaultParagraphFont"/>
    <w:rsid w:val="00A00D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D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DC7"/>
    <w:rPr>
      <w:rFonts w:ascii="Courier New" w:eastAsia="Times New Roman" w:hAnsi="Courier New" w:cs="Courier New"/>
      <w:sz w:val="20"/>
      <w:szCs w:val="20"/>
    </w:rPr>
  </w:style>
  <w:style w:type="character" w:customStyle="1" w:styleId="ng-tns-c871622707-41">
    <w:name w:val="ng-tns-c871622707-41"/>
    <w:basedOn w:val="DefaultParagraphFont"/>
    <w:rsid w:val="00A00DC7"/>
  </w:style>
  <w:style w:type="character" w:customStyle="1" w:styleId="ng-tns-c871622707-42">
    <w:name w:val="ng-tns-c871622707-42"/>
    <w:basedOn w:val="DefaultParagraphFont"/>
    <w:rsid w:val="00A0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86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8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7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7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5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AA04AC-7C01-4F25-B630-7908425C9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Magalo</cp:lastModifiedBy>
  <cp:revision>2</cp:revision>
  <dcterms:created xsi:type="dcterms:W3CDTF">2026-09-14T13:19:00Z</dcterms:created>
  <dcterms:modified xsi:type="dcterms:W3CDTF">2026-09-14T13:19:00Z</dcterms:modified>
  <cp:category/>
</cp:coreProperties>
</file>