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7DBC" w14:textId="77777777" w:rsidR="00EA07B4" w:rsidRPr="009E6BCA" w:rsidRDefault="00EA07B4" w:rsidP="00EA07B4">
      <w:pPr>
        <w:jc w:val="center"/>
        <w:rPr>
          <w:rFonts w:asciiTheme="minorBidi" w:hAnsiTheme="minorBidi"/>
          <w:sz w:val="36"/>
          <w:szCs w:val="36"/>
          <w:u w:val="single"/>
        </w:rPr>
      </w:pPr>
      <w:r w:rsidRPr="009E6BCA">
        <w:rPr>
          <w:rFonts w:asciiTheme="minorBidi" w:hAnsiTheme="minorBidi"/>
          <w:noProof/>
          <w:sz w:val="20"/>
          <w:szCs w:val="20"/>
        </w:rPr>
        <w:drawing>
          <wp:anchor distT="0" distB="0" distL="0" distR="0" simplePos="0" relativeHeight="251659264" behindDoc="0" locked="0" layoutInCell="0" allowOverlap="1" wp14:anchorId="1D8C8E89" wp14:editId="3444CD33">
            <wp:simplePos x="0" y="0"/>
            <wp:positionH relativeFrom="column">
              <wp:posOffset>-132080</wp:posOffset>
            </wp:positionH>
            <wp:positionV relativeFrom="paragraph">
              <wp:posOffset>-158115</wp:posOffset>
            </wp:positionV>
            <wp:extent cx="1355725" cy="935355"/>
            <wp:effectExtent l="0" t="0" r="0" b="0"/>
            <wp:wrapTopAndBottom/>
            <wp:docPr id="1" name="Picture 1" descr="Une image contenant texte, capture d’écran, Graphiqu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ne image contenant texte, capture d’écran, Graphique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93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BD59F69" w14:textId="77777777" w:rsidR="0064349A" w:rsidRDefault="0064349A">
      <w:pPr>
        <w:pStyle w:val="arial"/>
        <w:jc w:val="both"/>
        <w:rPr>
          <w:rFonts w:ascii="Arial" w:hAnsi="Arial"/>
          <w:i/>
          <w:iCs/>
          <w:u w:val="single"/>
        </w:rPr>
      </w:pPr>
    </w:p>
    <w:p w14:paraId="3D513E89" w14:textId="77777777" w:rsidR="0064349A" w:rsidRDefault="0064349A">
      <w:pPr>
        <w:pStyle w:val="arial"/>
        <w:jc w:val="both"/>
        <w:rPr>
          <w:rFonts w:ascii="Arial" w:hAnsi="Arial"/>
        </w:rPr>
      </w:pPr>
    </w:p>
    <w:p w14:paraId="70D8DADE" w14:textId="77777777" w:rsidR="0064349A" w:rsidRDefault="00000000">
      <w:pPr>
        <w:pStyle w:val="arial"/>
        <w:jc w:val="center"/>
      </w:pPr>
      <w:r>
        <w:rPr>
          <w:rStyle w:val="StrongEmphasis"/>
          <w:rFonts w:ascii="Arial" w:hAnsi="Arial"/>
          <w:sz w:val="40"/>
          <w:szCs w:val="40"/>
          <w:u w:val="single"/>
        </w:rPr>
        <w:t xml:space="preserve">TP : Obfuscation </w:t>
      </w:r>
      <w:proofErr w:type="gramStart"/>
      <w:r>
        <w:rPr>
          <w:rStyle w:val="StrongEmphasis"/>
          <w:rFonts w:ascii="Arial" w:hAnsi="Arial"/>
          <w:sz w:val="40"/>
          <w:szCs w:val="40"/>
          <w:u w:val="single"/>
        </w:rPr>
        <w:t>d’un  programmes</w:t>
      </w:r>
      <w:proofErr w:type="gramEnd"/>
      <w:r>
        <w:rPr>
          <w:rStyle w:val="StrongEmphasis"/>
          <w:rFonts w:ascii="Arial" w:hAnsi="Arial"/>
          <w:sz w:val="40"/>
          <w:szCs w:val="40"/>
          <w:u w:val="single"/>
        </w:rPr>
        <w:t xml:space="preserve"> Python</w:t>
      </w:r>
    </w:p>
    <w:p w14:paraId="7B49FBF1" w14:textId="77777777" w:rsidR="00EA07B4" w:rsidRPr="009E6BCA" w:rsidRDefault="00EA07B4" w:rsidP="00EA07B4">
      <w:pPr>
        <w:jc w:val="center"/>
        <w:rPr>
          <w:rFonts w:asciiTheme="minorBidi" w:hAnsiTheme="minorBidi"/>
          <w:b/>
          <w:bCs/>
          <w:i/>
          <w:iCs/>
          <w:u w:val="single"/>
        </w:rPr>
      </w:pPr>
      <w:r w:rsidRPr="009E6BCA">
        <w:rPr>
          <w:rFonts w:asciiTheme="minorBidi" w:hAnsiTheme="minorBidi"/>
          <w:b/>
          <w:bCs/>
          <w:i/>
          <w:iCs/>
          <w:u w:val="single"/>
        </w:rPr>
        <w:t xml:space="preserve">Nadhir </w:t>
      </w:r>
      <w:proofErr w:type="spellStart"/>
      <w:r w:rsidRPr="009E6BCA">
        <w:rPr>
          <w:rFonts w:asciiTheme="minorBidi" w:hAnsiTheme="minorBidi"/>
          <w:b/>
          <w:bCs/>
          <w:i/>
          <w:iCs/>
          <w:u w:val="single"/>
        </w:rPr>
        <w:t>Boukhechem</w:t>
      </w:r>
      <w:proofErr w:type="spellEnd"/>
      <w:r w:rsidRPr="009E6BCA">
        <w:rPr>
          <w:rFonts w:asciiTheme="minorBidi" w:hAnsiTheme="minorBidi"/>
          <w:b/>
          <w:bCs/>
          <w:i/>
          <w:iCs/>
          <w:u w:val="single"/>
        </w:rPr>
        <w:t xml:space="preserve"> </w:t>
      </w:r>
    </w:p>
    <w:p w14:paraId="4A517354" w14:textId="77777777" w:rsidR="0064349A" w:rsidRDefault="0064349A">
      <w:pPr>
        <w:pStyle w:val="arial"/>
        <w:jc w:val="both"/>
      </w:pPr>
    </w:p>
    <w:p w14:paraId="31C240F2" w14:textId="77777777" w:rsidR="0064349A" w:rsidRDefault="0064349A">
      <w:pPr>
        <w:pStyle w:val="arial"/>
        <w:jc w:val="both"/>
      </w:pPr>
    </w:p>
    <w:p w14:paraId="04425F2E" w14:textId="77777777" w:rsidR="0064349A" w:rsidRDefault="00000000">
      <w:pPr>
        <w:pStyle w:val="arial"/>
        <w:jc w:val="both"/>
      </w:pPr>
      <w:r>
        <w:rPr>
          <w:rStyle w:val="StrongEmphasis"/>
          <w:rFonts w:ascii="Arial" w:hAnsi="Arial"/>
          <w:b w:val="0"/>
          <w:bCs w:val="0"/>
        </w:rPr>
        <w:t>L</w:t>
      </w:r>
      <w:r>
        <w:rPr>
          <w:rFonts w:ascii="Arial" w:hAnsi="Arial"/>
        </w:rPr>
        <w:t xml:space="preserve">es codes malveillants utilisent l’obfuscation pour masquer leur comportement réel, ralentir l’analyse statique et contourner des mécanismes de détection. Dans ce TP, vous allez </w:t>
      </w:r>
      <w:r>
        <w:rPr>
          <w:rStyle w:val="StrongEmphasis"/>
          <w:rFonts w:ascii="Arial" w:hAnsi="Arial"/>
          <w:b w:val="0"/>
          <w:bCs w:val="0"/>
        </w:rPr>
        <w:t xml:space="preserve">obfusquer progressivement un programme Python simple </w:t>
      </w:r>
      <w:r>
        <w:rPr>
          <w:rFonts w:ascii="Arial" w:hAnsi="Arial"/>
        </w:rPr>
        <w:t>sans jamais modifier son comportement fonctionnel.</w:t>
      </w:r>
    </w:p>
    <w:p w14:paraId="014A2455" w14:textId="77777777" w:rsidR="0064349A" w:rsidRDefault="0064349A">
      <w:pPr>
        <w:pStyle w:val="arial"/>
        <w:jc w:val="both"/>
        <w:rPr>
          <w:rFonts w:ascii="Arial" w:hAnsi="Arial"/>
        </w:rPr>
      </w:pPr>
    </w:p>
    <w:p w14:paraId="14608256" w14:textId="51E3E5F2" w:rsidR="0064349A" w:rsidRDefault="00000000">
      <w:pPr>
        <w:pStyle w:val="arial"/>
        <w:jc w:val="both"/>
        <w:rPr>
          <w:rFonts w:ascii="Arial" w:hAnsi="Arial"/>
        </w:rPr>
      </w:pPr>
      <w:r>
        <w:rPr>
          <w:rFonts w:ascii="Arial" w:hAnsi="Arial"/>
        </w:rPr>
        <w:t xml:space="preserve">Voici un petit </w:t>
      </w:r>
      <w:r w:rsidR="00EA07B4">
        <w:rPr>
          <w:rFonts w:ascii="Arial" w:hAnsi="Arial"/>
        </w:rPr>
        <w:t>programme Python</w:t>
      </w:r>
      <w:r>
        <w:rPr>
          <w:rFonts w:ascii="Arial" w:hAnsi="Arial"/>
        </w:rPr>
        <w:t xml:space="preserve"> de vérification de mot de passe :</w:t>
      </w:r>
    </w:p>
    <w:p w14:paraId="5574CC39" w14:textId="77777777" w:rsidR="0064349A" w:rsidRDefault="0064349A">
      <w:pPr>
        <w:pStyle w:val="arial"/>
        <w:jc w:val="both"/>
        <w:rPr>
          <w:rFonts w:ascii="Arial" w:hAnsi="Arial"/>
        </w:rPr>
      </w:pPr>
    </w:p>
    <w:p w14:paraId="7CCB87C6" w14:textId="77777777" w:rsidR="0064349A" w:rsidRDefault="0064349A">
      <w:pPr>
        <w:pStyle w:val="arial"/>
        <w:jc w:val="both"/>
      </w:pPr>
    </w:p>
    <w:p w14:paraId="2724B004" w14:textId="77777777" w:rsidR="0064349A" w:rsidRDefault="00000000">
      <w:pPr>
        <w:pStyle w:val="arial"/>
      </w:pPr>
      <w:proofErr w:type="spellStart"/>
      <w:proofErr w:type="gramStart"/>
      <w:r>
        <w:rPr>
          <w:rStyle w:val="SourceText"/>
          <w:rFonts w:ascii="Arial" w:hAnsi="Arial"/>
        </w:rPr>
        <w:t>def</w:t>
      </w:r>
      <w:proofErr w:type="spellEnd"/>
      <w:proofErr w:type="gramEnd"/>
      <w:r>
        <w:rPr>
          <w:rStyle w:val="SourceText"/>
          <w:rFonts w:ascii="Arial" w:hAnsi="Arial"/>
        </w:rPr>
        <w:t xml:space="preserve"> </w:t>
      </w:r>
      <w:proofErr w:type="spellStart"/>
      <w:r>
        <w:rPr>
          <w:rStyle w:val="SourceText"/>
          <w:rFonts w:ascii="Arial" w:hAnsi="Arial"/>
        </w:rPr>
        <w:t>verifier_mot_de_</w:t>
      </w:r>
      <w:proofErr w:type="gramStart"/>
      <w:r>
        <w:rPr>
          <w:rStyle w:val="SourceText"/>
          <w:rFonts w:ascii="Arial" w:hAnsi="Arial"/>
        </w:rPr>
        <w:t>passe</w:t>
      </w:r>
      <w:proofErr w:type="spellEnd"/>
      <w:r>
        <w:rPr>
          <w:rStyle w:val="SourceText"/>
          <w:rFonts w:ascii="Arial" w:hAnsi="Arial"/>
        </w:rPr>
        <w:t>():</w:t>
      </w:r>
      <w:proofErr w:type="gramEnd"/>
    </w:p>
    <w:p w14:paraId="4581514F" w14:textId="77777777" w:rsidR="0064349A" w:rsidRDefault="00000000">
      <w:pPr>
        <w:pStyle w:val="arial"/>
      </w:pPr>
      <w:r>
        <w:rPr>
          <w:rStyle w:val="SourceText"/>
          <w:rFonts w:ascii="Arial" w:hAnsi="Arial"/>
        </w:rPr>
        <w:t xml:space="preserve">    </w:t>
      </w:r>
      <w:proofErr w:type="spellStart"/>
      <w:proofErr w:type="gramStart"/>
      <w:r>
        <w:rPr>
          <w:rStyle w:val="SourceText"/>
          <w:rFonts w:ascii="Arial" w:hAnsi="Arial"/>
        </w:rPr>
        <w:t>mot</w:t>
      </w:r>
      <w:proofErr w:type="gramEnd"/>
      <w:r>
        <w:rPr>
          <w:rStyle w:val="SourceText"/>
          <w:rFonts w:ascii="Arial" w:hAnsi="Arial"/>
        </w:rPr>
        <w:t>_de_passe</w:t>
      </w:r>
      <w:proofErr w:type="spellEnd"/>
      <w:r>
        <w:rPr>
          <w:rStyle w:val="SourceText"/>
          <w:rFonts w:ascii="Arial" w:hAnsi="Arial"/>
        </w:rPr>
        <w:t xml:space="preserve"> = "utec2026"</w:t>
      </w:r>
    </w:p>
    <w:p w14:paraId="0D1924F6" w14:textId="77777777" w:rsidR="0064349A" w:rsidRDefault="00000000">
      <w:pPr>
        <w:pStyle w:val="arial"/>
      </w:pPr>
      <w:r>
        <w:rPr>
          <w:rStyle w:val="SourceText"/>
          <w:rFonts w:ascii="Arial" w:hAnsi="Arial"/>
        </w:rPr>
        <w:t xml:space="preserve">    </w:t>
      </w:r>
      <w:proofErr w:type="gramStart"/>
      <w:r>
        <w:rPr>
          <w:rStyle w:val="SourceText"/>
          <w:rFonts w:ascii="Arial" w:hAnsi="Arial"/>
        </w:rPr>
        <w:t>saisie</w:t>
      </w:r>
      <w:proofErr w:type="gramEnd"/>
      <w:r>
        <w:rPr>
          <w:rStyle w:val="SourceText"/>
          <w:rFonts w:ascii="Arial" w:hAnsi="Arial"/>
        </w:rPr>
        <w:t xml:space="preserve"> = </w:t>
      </w:r>
      <w:proofErr w:type="gramStart"/>
      <w:r>
        <w:rPr>
          <w:rStyle w:val="SourceText"/>
          <w:rFonts w:ascii="Arial" w:hAnsi="Arial"/>
        </w:rPr>
        <w:t>input(</w:t>
      </w:r>
      <w:proofErr w:type="gramEnd"/>
      <w:r>
        <w:rPr>
          <w:rStyle w:val="SourceText"/>
          <w:rFonts w:ascii="Arial" w:hAnsi="Arial"/>
        </w:rPr>
        <w:t>"Entrez le mot de passe : ")</w:t>
      </w:r>
    </w:p>
    <w:p w14:paraId="18AB9C01" w14:textId="77777777" w:rsidR="0064349A" w:rsidRDefault="0064349A">
      <w:pPr>
        <w:pStyle w:val="arial"/>
        <w:rPr>
          <w:rFonts w:ascii="Arial" w:hAnsi="Arial"/>
        </w:rPr>
      </w:pPr>
    </w:p>
    <w:p w14:paraId="0A8C9368" w14:textId="77777777" w:rsidR="0064349A" w:rsidRDefault="00000000">
      <w:pPr>
        <w:pStyle w:val="arial"/>
      </w:pPr>
      <w:r>
        <w:rPr>
          <w:rStyle w:val="SourceText"/>
          <w:rFonts w:ascii="Arial" w:hAnsi="Arial"/>
        </w:rPr>
        <w:t xml:space="preserve">    </w:t>
      </w:r>
      <w:proofErr w:type="gramStart"/>
      <w:r>
        <w:rPr>
          <w:rStyle w:val="SourceText"/>
          <w:rFonts w:ascii="Arial" w:hAnsi="Arial"/>
        </w:rPr>
        <w:t>if</w:t>
      </w:r>
      <w:proofErr w:type="gramEnd"/>
      <w:r>
        <w:rPr>
          <w:rStyle w:val="SourceText"/>
          <w:rFonts w:ascii="Arial" w:hAnsi="Arial"/>
        </w:rPr>
        <w:t xml:space="preserve"> saisie == </w:t>
      </w:r>
      <w:proofErr w:type="spellStart"/>
      <w:r>
        <w:rPr>
          <w:rStyle w:val="SourceText"/>
          <w:rFonts w:ascii="Arial" w:hAnsi="Arial"/>
        </w:rPr>
        <w:t>mot_de_</w:t>
      </w:r>
      <w:proofErr w:type="gramStart"/>
      <w:r>
        <w:rPr>
          <w:rStyle w:val="SourceText"/>
          <w:rFonts w:ascii="Arial" w:hAnsi="Arial"/>
        </w:rPr>
        <w:t>passe</w:t>
      </w:r>
      <w:proofErr w:type="spellEnd"/>
      <w:r>
        <w:rPr>
          <w:rStyle w:val="SourceText"/>
          <w:rFonts w:ascii="Arial" w:hAnsi="Arial"/>
        </w:rPr>
        <w:t>:</w:t>
      </w:r>
      <w:proofErr w:type="gramEnd"/>
    </w:p>
    <w:p w14:paraId="4DFFA35E" w14:textId="77777777" w:rsidR="0064349A" w:rsidRDefault="00000000">
      <w:pPr>
        <w:pStyle w:val="arial"/>
      </w:pPr>
      <w:r>
        <w:rPr>
          <w:rStyle w:val="SourceText"/>
          <w:rFonts w:ascii="Arial" w:hAnsi="Arial"/>
        </w:rPr>
        <w:t xml:space="preserve">        </w:t>
      </w:r>
      <w:proofErr w:type="spellStart"/>
      <w:proofErr w:type="gramStart"/>
      <w:r>
        <w:rPr>
          <w:rStyle w:val="SourceText"/>
          <w:rFonts w:ascii="Arial" w:hAnsi="Arial"/>
        </w:rPr>
        <w:t>print</w:t>
      </w:r>
      <w:proofErr w:type="spellEnd"/>
      <w:r>
        <w:rPr>
          <w:rStyle w:val="SourceText"/>
          <w:rFonts w:ascii="Arial" w:hAnsi="Arial"/>
        </w:rPr>
        <w:t>(</w:t>
      </w:r>
      <w:proofErr w:type="gramEnd"/>
      <w:r>
        <w:rPr>
          <w:rStyle w:val="SourceText"/>
          <w:rFonts w:ascii="Arial" w:hAnsi="Arial"/>
        </w:rPr>
        <w:t>"Accès autorisé")</w:t>
      </w:r>
    </w:p>
    <w:p w14:paraId="632B3BE4" w14:textId="77777777" w:rsidR="0064349A" w:rsidRDefault="00000000">
      <w:pPr>
        <w:pStyle w:val="arial"/>
      </w:pPr>
      <w:r>
        <w:rPr>
          <w:rStyle w:val="SourceText"/>
          <w:rFonts w:ascii="Arial" w:hAnsi="Arial"/>
        </w:rPr>
        <w:t xml:space="preserve">    </w:t>
      </w:r>
      <w:proofErr w:type="spellStart"/>
      <w:proofErr w:type="gramStart"/>
      <w:r>
        <w:rPr>
          <w:rStyle w:val="SourceText"/>
          <w:rFonts w:ascii="Arial" w:hAnsi="Arial"/>
        </w:rPr>
        <w:t>else</w:t>
      </w:r>
      <w:proofErr w:type="spellEnd"/>
      <w:r>
        <w:rPr>
          <w:rStyle w:val="SourceText"/>
          <w:rFonts w:ascii="Arial" w:hAnsi="Arial"/>
        </w:rPr>
        <w:t>:</w:t>
      </w:r>
      <w:proofErr w:type="gramEnd"/>
    </w:p>
    <w:p w14:paraId="0CA58581" w14:textId="77777777" w:rsidR="0064349A" w:rsidRDefault="00000000">
      <w:pPr>
        <w:pStyle w:val="arial"/>
      </w:pPr>
      <w:r>
        <w:rPr>
          <w:rStyle w:val="SourceText"/>
          <w:rFonts w:ascii="Arial" w:hAnsi="Arial"/>
        </w:rPr>
        <w:t xml:space="preserve">        </w:t>
      </w:r>
      <w:proofErr w:type="spellStart"/>
      <w:proofErr w:type="gramStart"/>
      <w:r>
        <w:rPr>
          <w:rStyle w:val="SourceText"/>
          <w:rFonts w:ascii="Arial" w:hAnsi="Arial"/>
        </w:rPr>
        <w:t>print</w:t>
      </w:r>
      <w:proofErr w:type="spellEnd"/>
      <w:r>
        <w:rPr>
          <w:rStyle w:val="SourceText"/>
          <w:rFonts w:ascii="Arial" w:hAnsi="Arial"/>
        </w:rPr>
        <w:t>(</w:t>
      </w:r>
      <w:proofErr w:type="gramEnd"/>
      <w:r>
        <w:rPr>
          <w:rStyle w:val="SourceText"/>
          <w:rFonts w:ascii="Arial" w:hAnsi="Arial"/>
        </w:rPr>
        <w:t>"Accès refusé")</w:t>
      </w:r>
    </w:p>
    <w:p w14:paraId="44FF5A03" w14:textId="77777777" w:rsidR="0064349A" w:rsidRDefault="0064349A">
      <w:pPr>
        <w:pStyle w:val="arial"/>
        <w:rPr>
          <w:rFonts w:ascii="Arial" w:hAnsi="Arial"/>
        </w:rPr>
      </w:pPr>
    </w:p>
    <w:p w14:paraId="132D0F1E" w14:textId="77777777" w:rsidR="0064349A" w:rsidRDefault="00000000">
      <w:pPr>
        <w:pStyle w:val="arial"/>
      </w:pPr>
      <w:proofErr w:type="spellStart"/>
      <w:proofErr w:type="gramStart"/>
      <w:r>
        <w:rPr>
          <w:rStyle w:val="SourceText"/>
          <w:rFonts w:ascii="Arial" w:hAnsi="Arial"/>
        </w:rPr>
        <w:t>verifier</w:t>
      </w:r>
      <w:proofErr w:type="gramEnd"/>
      <w:r>
        <w:rPr>
          <w:rStyle w:val="SourceText"/>
          <w:rFonts w:ascii="Arial" w:hAnsi="Arial"/>
        </w:rPr>
        <w:t>_mot_de_</w:t>
      </w:r>
      <w:proofErr w:type="gramStart"/>
      <w:r>
        <w:rPr>
          <w:rStyle w:val="SourceText"/>
          <w:rFonts w:ascii="Arial" w:hAnsi="Arial"/>
        </w:rPr>
        <w:t>passe</w:t>
      </w:r>
      <w:proofErr w:type="spellEnd"/>
      <w:r>
        <w:rPr>
          <w:rStyle w:val="SourceText"/>
          <w:rFonts w:ascii="Arial" w:hAnsi="Arial"/>
        </w:rPr>
        <w:t>(</w:t>
      </w:r>
      <w:proofErr w:type="gramEnd"/>
      <w:r>
        <w:rPr>
          <w:rStyle w:val="SourceText"/>
          <w:rFonts w:ascii="Arial" w:hAnsi="Arial"/>
        </w:rPr>
        <w:t>)</w:t>
      </w:r>
    </w:p>
    <w:p w14:paraId="42A9A633" w14:textId="77777777" w:rsidR="0064349A" w:rsidRDefault="0064349A">
      <w:pPr>
        <w:pStyle w:val="arial"/>
        <w:jc w:val="both"/>
      </w:pPr>
    </w:p>
    <w:p w14:paraId="0159C421" w14:textId="77777777" w:rsidR="0064349A" w:rsidRDefault="0064349A">
      <w:pPr>
        <w:pStyle w:val="arial"/>
        <w:jc w:val="both"/>
      </w:pPr>
    </w:p>
    <w:p w14:paraId="6BC5D20B" w14:textId="77777777" w:rsidR="0064349A" w:rsidRDefault="00000000">
      <w:pPr>
        <w:pStyle w:val="arial"/>
        <w:jc w:val="both"/>
      </w:pPr>
      <w:r>
        <w:rPr>
          <w:rStyle w:val="SourceText"/>
          <w:rFonts w:ascii="Arial" w:hAnsi="Arial"/>
          <w:b/>
          <w:bCs/>
        </w:rPr>
        <w:t xml:space="preserve">Q1) </w:t>
      </w:r>
      <w:r>
        <w:rPr>
          <w:rStyle w:val="SourceText"/>
          <w:rFonts w:ascii="Arial" w:hAnsi="Arial"/>
        </w:rPr>
        <w:t>Pourquoi ce code est-il facile à analyser ?   Quelle est la partie la plus intéressante à masquer ?</w:t>
      </w:r>
    </w:p>
    <w:p w14:paraId="1F17E8B6" w14:textId="77777777" w:rsidR="0064349A" w:rsidRDefault="0064349A">
      <w:pPr>
        <w:pStyle w:val="arial"/>
        <w:jc w:val="both"/>
      </w:pPr>
    </w:p>
    <w:p w14:paraId="73473EBE" w14:textId="77777777" w:rsidR="0064349A" w:rsidRDefault="00000000">
      <w:pPr>
        <w:pStyle w:val="arial"/>
        <w:jc w:val="both"/>
      </w:pPr>
      <w:r>
        <w:rPr>
          <w:rStyle w:val="SourceText"/>
          <w:rFonts w:ascii="Arial" w:hAnsi="Arial"/>
          <w:b/>
          <w:bCs/>
          <w:sz w:val="28"/>
          <w:szCs w:val="28"/>
        </w:rPr>
        <w:t>Obfuscation lexicale :</w:t>
      </w:r>
    </w:p>
    <w:p w14:paraId="0F3EFACF" w14:textId="77777777" w:rsidR="0064349A" w:rsidRDefault="0064349A">
      <w:pPr>
        <w:pStyle w:val="arial"/>
        <w:jc w:val="both"/>
      </w:pPr>
    </w:p>
    <w:p w14:paraId="7E288D5E" w14:textId="77777777" w:rsidR="0064349A" w:rsidRDefault="00000000">
      <w:pPr>
        <w:pStyle w:val="arial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Q2)</w:t>
      </w:r>
      <w:r>
        <w:rPr>
          <w:rFonts w:ascii="Arial" w:hAnsi="Arial"/>
        </w:rPr>
        <w:t xml:space="preserve"> Modifier le code afin de :</w:t>
      </w:r>
    </w:p>
    <w:p w14:paraId="74C45BDC" w14:textId="5F79EBEA" w:rsidR="0064349A" w:rsidRDefault="00EA07B4">
      <w:pPr>
        <w:pStyle w:val="arial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</w:rPr>
        <w:t>Renommer</w:t>
      </w:r>
      <w:r w:rsidR="00000000">
        <w:rPr>
          <w:rFonts w:ascii="Arial" w:hAnsi="Arial"/>
        </w:rPr>
        <w:t xml:space="preserve"> les variables et fonctions avec des noms non significatifs</w:t>
      </w:r>
    </w:p>
    <w:p w14:paraId="2C050BEC" w14:textId="6A443091" w:rsidR="0064349A" w:rsidRDefault="00EA07B4">
      <w:pPr>
        <w:pStyle w:val="arial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</w:rPr>
        <w:t>Supprimer</w:t>
      </w:r>
      <w:r w:rsidR="00000000">
        <w:rPr>
          <w:rFonts w:ascii="Arial" w:hAnsi="Arial"/>
        </w:rPr>
        <w:t xml:space="preserve"> toute information facilitant la lecture</w:t>
      </w:r>
    </w:p>
    <w:p w14:paraId="58A72018" w14:textId="317F3828" w:rsidR="0064349A" w:rsidRDefault="00EA07B4">
      <w:pPr>
        <w:pStyle w:val="arial"/>
        <w:numPr>
          <w:ilvl w:val="0"/>
          <w:numId w:val="1"/>
        </w:numPr>
        <w:jc w:val="both"/>
      </w:pPr>
      <w:r>
        <w:rPr>
          <w:rStyle w:val="SourceText"/>
          <w:rFonts w:ascii="Arial" w:hAnsi="Arial"/>
        </w:rPr>
        <w:t>Conserver</w:t>
      </w:r>
      <w:r w:rsidR="00000000">
        <w:rPr>
          <w:rStyle w:val="SourceText"/>
          <w:rFonts w:ascii="Arial" w:hAnsi="Arial"/>
        </w:rPr>
        <w:t xml:space="preserve"> exactement le même comportement à l’exécution</w:t>
      </w:r>
    </w:p>
    <w:p w14:paraId="1E871DE0" w14:textId="77777777" w:rsidR="0064349A" w:rsidRDefault="0064349A">
      <w:pPr>
        <w:pStyle w:val="arial"/>
        <w:jc w:val="both"/>
      </w:pPr>
    </w:p>
    <w:p w14:paraId="4091D618" w14:textId="77777777" w:rsidR="0064349A" w:rsidRDefault="00000000">
      <w:pPr>
        <w:pStyle w:val="arial"/>
        <w:jc w:val="both"/>
      </w:pPr>
      <w:r>
        <w:rPr>
          <w:rStyle w:val="SourceText"/>
          <w:rFonts w:ascii="Arial" w:hAnsi="Arial"/>
          <w:b/>
          <w:bCs/>
          <w:sz w:val="28"/>
          <w:szCs w:val="28"/>
        </w:rPr>
        <w:t>Obfuscation du flot de contrôle :</w:t>
      </w:r>
    </w:p>
    <w:p w14:paraId="35CF27A4" w14:textId="77777777" w:rsidR="0064349A" w:rsidRDefault="0064349A">
      <w:pPr>
        <w:pStyle w:val="arial"/>
        <w:jc w:val="both"/>
      </w:pPr>
    </w:p>
    <w:p w14:paraId="67309F02" w14:textId="77777777" w:rsidR="0064349A" w:rsidRDefault="00000000">
      <w:pPr>
        <w:pStyle w:val="arial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Q3)</w:t>
      </w:r>
      <w:r>
        <w:rPr>
          <w:rFonts w:ascii="Arial" w:hAnsi="Arial"/>
        </w:rPr>
        <w:t xml:space="preserve"> Vous devez rendre la logique du programme plus difficile à suivre en utilisant :</w:t>
      </w:r>
    </w:p>
    <w:p w14:paraId="4F510729" w14:textId="146A1E14" w:rsidR="0064349A" w:rsidRDefault="00EA07B4">
      <w:pPr>
        <w:pStyle w:val="arial"/>
        <w:numPr>
          <w:ilvl w:val="0"/>
          <w:numId w:val="2"/>
        </w:numPr>
        <w:jc w:val="both"/>
        <w:rPr>
          <w:rFonts w:ascii="Arial" w:hAnsi="Arial"/>
        </w:rPr>
      </w:pPr>
      <w:r>
        <w:rPr>
          <w:rFonts w:ascii="Arial" w:hAnsi="Arial"/>
        </w:rPr>
        <w:lastRenderedPageBreak/>
        <w:t>Des</w:t>
      </w:r>
      <w:r w:rsidR="00000000">
        <w:rPr>
          <w:rFonts w:ascii="Arial" w:hAnsi="Arial"/>
        </w:rPr>
        <w:t xml:space="preserve"> conditions inutiles</w:t>
      </w:r>
    </w:p>
    <w:p w14:paraId="728C9E43" w14:textId="067E3A2A" w:rsidR="0064349A" w:rsidRDefault="00EA07B4">
      <w:pPr>
        <w:pStyle w:val="arial"/>
        <w:numPr>
          <w:ilvl w:val="0"/>
          <w:numId w:val="2"/>
        </w:numPr>
        <w:jc w:val="both"/>
        <w:rPr>
          <w:rFonts w:ascii="Arial" w:hAnsi="Arial"/>
        </w:rPr>
      </w:pPr>
      <w:r>
        <w:rPr>
          <w:rFonts w:ascii="Arial" w:hAnsi="Arial"/>
        </w:rPr>
        <w:t>Des</w:t>
      </w:r>
      <w:r w:rsidR="00000000">
        <w:rPr>
          <w:rFonts w:ascii="Arial" w:hAnsi="Arial"/>
        </w:rPr>
        <w:t xml:space="preserve"> variables intermédiaires</w:t>
      </w:r>
    </w:p>
    <w:p w14:paraId="17A05F89" w14:textId="521B54B1" w:rsidR="0064349A" w:rsidRDefault="00EA07B4">
      <w:pPr>
        <w:pStyle w:val="arial"/>
        <w:numPr>
          <w:ilvl w:val="0"/>
          <w:numId w:val="2"/>
        </w:numPr>
        <w:jc w:val="both"/>
        <w:rPr>
          <w:rFonts w:ascii="Arial" w:hAnsi="Arial"/>
        </w:rPr>
      </w:pPr>
      <w:r>
        <w:rPr>
          <w:rFonts w:ascii="Arial" w:hAnsi="Arial"/>
        </w:rPr>
        <w:t>Des</w:t>
      </w:r>
      <w:r w:rsidR="00000000">
        <w:rPr>
          <w:rFonts w:ascii="Arial" w:hAnsi="Arial"/>
        </w:rPr>
        <w:t xml:space="preserve"> structures de contrôle redondantes</w:t>
      </w:r>
    </w:p>
    <w:p w14:paraId="7E7DD385" w14:textId="246624BB" w:rsidR="0064349A" w:rsidRDefault="00EA07B4">
      <w:pPr>
        <w:pStyle w:val="arial"/>
        <w:numPr>
          <w:ilvl w:val="0"/>
          <w:numId w:val="2"/>
        </w:numPr>
        <w:jc w:val="both"/>
        <w:rPr>
          <w:rFonts w:ascii="Arial" w:hAnsi="Arial"/>
        </w:rPr>
      </w:pPr>
      <w:r>
        <w:rPr>
          <w:rFonts w:ascii="Arial" w:hAnsi="Arial"/>
        </w:rPr>
        <w:t>Un</w:t>
      </w:r>
      <w:r w:rsidR="00000000">
        <w:rPr>
          <w:rFonts w:ascii="Arial" w:hAnsi="Arial"/>
        </w:rPr>
        <w:t xml:space="preserve"> ordre d’exécution peu intuitif</w:t>
      </w:r>
    </w:p>
    <w:p w14:paraId="3C28A3D5" w14:textId="77777777" w:rsidR="0064349A" w:rsidRDefault="0064349A">
      <w:pPr>
        <w:pStyle w:val="arial"/>
        <w:jc w:val="both"/>
        <w:rPr>
          <w:rFonts w:ascii="Arial" w:hAnsi="Arial"/>
        </w:rPr>
      </w:pPr>
    </w:p>
    <w:p w14:paraId="7E21E86F" w14:textId="77777777" w:rsidR="0064349A" w:rsidRDefault="00000000">
      <w:pPr>
        <w:pStyle w:val="arial"/>
        <w:jc w:val="both"/>
      </w:pPr>
      <w:r>
        <w:rPr>
          <w:rStyle w:val="SourceText"/>
          <w:rFonts w:ascii="Arial" w:hAnsi="Arial"/>
          <w:b/>
          <w:bCs/>
        </w:rPr>
        <w:t>Q4)</w:t>
      </w:r>
      <w:r>
        <w:rPr>
          <w:rStyle w:val="SourceText"/>
          <w:rFonts w:ascii="Arial" w:hAnsi="Arial"/>
        </w:rPr>
        <w:t xml:space="preserve"> Quel est l’impact sur les performances ?</w:t>
      </w:r>
    </w:p>
    <w:p w14:paraId="75DEE428" w14:textId="77777777" w:rsidR="0064349A" w:rsidRDefault="0064349A">
      <w:pPr>
        <w:pStyle w:val="arial"/>
        <w:jc w:val="both"/>
      </w:pPr>
    </w:p>
    <w:p w14:paraId="02E3B9DD" w14:textId="77777777" w:rsidR="0064349A" w:rsidRDefault="0064349A">
      <w:pPr>
        <w:pStyle w:val="arial"/>
        <w:jc w:val="both"/>
      </w:pPr>
    </w:p>
    <w:p w14:paraId="755DF2FA" w14:textId="77777777" w:rsidR="0064349A" w:rsidRDefault="00000000">
      <w:pPr>
        <w:pStyle w:val="arial"/>
        <w:jc w:val="both"/>
      </w:pPr>
      <w:r>
        <w:rPr>
          <w:rStyle w:val="SourceText"/>
          <w:rFonts w:ascii="Arial" w:hAnsi="Arial"/>
          <w:b/>
          <w:bCs/>
          <w:sz w:val="28"/>
          <w:szCs w:val="28"/>
        </w:rPr>
        <w:t>Obfuscation des données :</w:t>
      </w:r>
    </w:p>
    <w:p w14:paraId="303F5AA8" w14:textId="77777777" w:rsidR="0064349A" w:rsidRDefault="0064349A">
      <w:pPr>
        <w:pStyle w:val="arial"/>
        <w:jc w:val="both"/>
      </w:pPr>
    </w:p>
    <w:p w14:paraId="0985B6ED" w14:textId="065EC7EA" w:rsidR="0064349A" w:rsidRDefault="00000000">
      <w:pPr>
        <w:pStyle w:val="arial"/>
        <w:jc w:val="both"/>
      </w:pPr>
      <w:r>
        <w:rPr>
          <w:rFonts w:ascii="Arial" w:hAnsi="Arial"/>
          <w:b/>
          <w:bCs/>
        </w:rPr>
        <w:t>Q5)</w:t>
      </w:r>
      <w:r>
        <w:rPr>
          <w:rFonts w:ascii="Arial" w:hAnsi="Arial"/>
        </w:rPr>
        <w:t xml:space="preserve"> Les chaînes de caractères sensibles </w:t>
      </w:r>
      <w:r>
        <w:rPr>
          <w:rStyle w:val="StrongEmphasis"/>
          <w:rFonts w:ascii="Arial" w:hAnsi="Arial"/>
          <w:b w:val="0"/>
          <w:bCs w:val="0"/>
        </w:rPr>
        <w:t>ne doivent plus apparaître en clair</w:t>
      </w:r>
      <w:r>
        <w:rPr>
          <w:rFonts w:ascii="Arial" w:hAnsi="Arial"/>
        </w:rPr>
        <w:t xml:space="preserve"> dans le code. </w:t>
      </w:r>
      <w:r w:rsidR="00EA07B4">
        <w:rPr>
          <w:rFonts w:ascii="Arial" w:hAnsi="Arial"/>
        </w:rPr>
        <w:t>Vous</w:t>
      </w:r>
      <w:r>
        <w:rPr>
          <w:rFonts w:ascii="Arial" w:hAnsi="Arial"/>
        </w:rPr>
        <w:t xml:space="preserve"> devez :</w:t>
      </w:r>
    </w:p>
    <w:p w14:paraId="69C7580B" w14:textId="77777777" w:rsidR="0064349A" w:rsidRDefault="0064349A">
      <w:pPr>
        <w:pStyle w:val="arial"/>
        <w:jc w:val="both"/>
        <w:rPr>
          <w:rFonts w:ascii="Arial" w:hAnsi="Arial"/>
        </w:rPr>
      </w:pPr>
    </w:p>
    <w:p w14:paraId="1F8995CF" w14:textId="3031D28D" w:rsidR="0064349A" w:rsidRDefault="00EA07B4">
      <w:pPr>
        <w:pStyle w:val="arial"/>
        <w:numPr>
          <w:ilvl w:val="0"/>
          <w:numId w:val="3"/>
        </w:numPr>
        <w:jc w:val="both"/>
        <w:rPr>
          <w:rFonts w:ascii="Arial" w:hAnsi="Arial"/>
        </w:rPr>
      </w:pPr>
      <w:r>
        <w:rPr>
          <w:rFonts w:ascii="Arial" w:hAnsi="Arial"/>
        </w:rPr>
        <w:t>Masquer</w:t>
      </w:r>
      <w:r w:rsidR="00000000">
        <w:rPr>
          <w:rFonts w:ascii="Arial" w:hAnsi="Arial"/>
        </w:rPr>
        <w:t xml:space="preserve"> le mot de passe</w:t>
      </w:r>
    </w:p>
    <w:p w14:paraId="7C44EAAE" w14:textId="4B42117B" w:rsidR="0064349A" w:rsidRDefault="00EA07B4">
      <w:pPr>
        <w:pStyle w:val="arial"/>
        <w:numPr>
          <w:ilvl w:val="0"/>
          <w:numId w:val="3"/>
        </w:numPr>
        <w:jc w:val="both"/>
        <w:rPr>
          <w:rFonts w:ascii="Arial" w:hAnsi="Arial"/>
        </w:rPr>
      </w:pPr>
      <w:r>
        <w:rPr>
          <w:rFonts w:ascii="Arial" w:hAnsi="Arial"/>
        </w:rPr>
        <w:t>Masquer</w:t>
      </w:r>
      <w:r w:rsidR="00000000">
        <w:rPr>
          <w:rFonts w:ascii="Arial" w:hAnsi="Arial"/>
        </w:rPr>
        <w:t xml:space="preserve"> les messages affichés</w:t>
      </w:r>
    </w:p>
    <w:p w14:paraId="7AEC1629" w14:textId="26D6DBA4" w:rsidR="0064349A" w:rsidRDefault="00EA07B4">
      <w:pPr>
        <w:pStyle w:val="arial"/>
        <w:numPr>
          <w:ilvl w:val="0"/>
          <w:numId w:val="3"/>
        </w:numPr>
        <w:jc w:val="both"/>
        <w:rPr>
          <w:rFonts w:ascii="Arial" w:hAnsi="Arial"/>
        </w:rPr>
      </w:pPr>
      <w:r>
        <w:rPr>
          <w:rFonts w:ascii="Arial" w:hAnsi="Arial"/>
        </w:rPr>
        <w:t>Reconstruire</w:t>
      </w:r>
      <w:r w:rsidR="00000000">
        <w:rPr>
          <w:rFonts w:ascii="Arial" w:hAnsi="Arial"/>
        </w:rPr>
        <w:t xml:space="preserve"> les données dynamiquement à l’exécution</w:t>
      </w:r>
    </w:p>
    <w:p w14:paraId="4E1B13F6" w14:textId="77777777" w:rsidR="0064349A" w:rsidRDefault="0064349A">
      <w:pPr>
        <w:pStyle w:val="arial"/>
        <w:jc w:val="both"/>
      </w:pPr>
    </w:p>
    <w:p w14:paraId="7FD9A1F3" w14:textId="77777777" w:rsidR="0064349A" w:rsidRDefault="00000000">
      <w:pPr>
        <w:pStyle w:val="arial"/>
        <w:jc w:val="both"/>
      </w:pPr>
      <w:r>
        <w:rPr>
          <w:rStyle w:val="SourceText"/>
          <w:rFonts w:ascii="Arial" w:hAnsi="Arial"/>
        </w:rPr>
        <w:t>Vous pouvez utiliser différentes techniques :</w:t>
      </w:r>
    </w:p>
    <w:p w14:paraId="5B26E275" w14:textId="77777777" w:rsidR="0064349A" w:rsidRDefault="0064349A">
      <w:pPr>
        <w:pStyle w:val="arial"/>
        <w:jc w:val="both"/>
      </w:pPr>
    </w:p>
    <w:p w14:paraId="7DCA9404" w14:textId="77777777" w:rsidR="0064349A" w:rsidRDefault="00000000">
      <w:pPr>
        <w:pStyle w:val="arial"/>
        <w:numPr>
          <w:ilvl w:val="0"/>
          <w:numId w:val="4"/>
        </w:numPr>
        <w:jc w:val="both"/>
        <w:rPr>
          <w:rFonts w:ascii="Arial" w:hAnsi="Arial"/>
        </w:rPr>
      </w:pPr>
      <w:r>
        <w:rPr>
          <w:rFonts w:ascii="Arial" w:hAnsi="Arial"/>
        </w:rPr>
        <w:t>Encodez les chaînes de caractères (Base64, Hexadécimal, ou décalage César).</w:t>
      </w:r>
    </w:p>
    <w:p w14:paraId="5F9D64C6" w14:textId="77777777" w:rsidR="0064349A" w:rsidRDefault="00000000">
      <w:pPr>
        <w:pStyle w:val="arial"/>
        <w:numPr>
          <w:ilvl w:val="0"/>
          <w:numId w:val="4"/>
        </w:numPr>
        <w:jc w:val="both"/>
      </w:pPr>
      <w:r>
        <w:rPr>
          <w:rStyle w:val="SourceText"/>
          <w:rFonts w:ascii="Arial" w:hAnsi="Arial"/>
        </w:rPr>
        <w:t>Créez une fonction de "décodage" qui reconstruit la chaîne uniquement au moment de la comparaison.</w:t>
      </w:r>
    </w:p>
    <w:p w14:paraId="342FDB91" w14:textId="77777777" w:rsidR="0064349A" w:rsidRDefault="0064349A">
      <w:pPr>
        <w:pStyle w:val="arial"/>
        <w:jc w:val="both"/>
      </w:pPr>
    </w:p>
    <w:p w14:paraId="2B072923" w14:textId="77777777" w:rsidR="0064349A" w:rsidRDefault="0064349A">
      <w:pPr>
        <w:pStyle w:val="arial"/>
        <w:jc w:val="both"/>
      </w:pPr>
    </w:p>
    <w:p w14:paraId="4CC1E6ED" w14:textId="77777777" w:rsidR="0064349A" w:rsidRDefault="00000000">
      <w:pPr>
        <w:pStyle w:val="arial"/>
        <w:jc w:val="both"/>
      </w:pPr>
      <w:r>
        <w:rPr>
          <w:rStyle w:val="SourceText"/>
          <w:rFonts w:ascii="Arial" w:hAnsi="Arial"/>
          <w:b/>
          <w:bCs/>
          <w:sz w:val="28"/>
          <w:szCs w:val="28"/>
        </w:rPr>
        <w:t>Packing :</w:t>
      </w:r>
    </w:p>
    <w:p w14:paraId="45C4E950" w14:textId="77777777" w:rsidR="0064349A" w:rsidRDefault="0064349A">
      <w:pPr>
        <w:pStyle w:val="arial"/>
        <w:jc w:val="both"/>
      </w:pPr>
    </w:p>
    <w:p w14:paraId="2E378C63" w14:textId="77777777" w:rsidR="0064349A" w:rsidRDefault="00000000">
      <w:pPr>
        <w:pStyle w:val="arial"/>
        <w:jc w:val="both"/>
      </w:pPr>
      <w:r>
        <w:rPr>
          <w:rStyle w:val="StrongEmphasis"/>
          <w:rFonts w:ascii="Arial" w:hAnsi="Arial"/>
        </w:rPr>
        <w:t>Q6)</w:t>
      </w:r>
      <w:r>
        <w:rPr>
          <w:rStyle w:val="SourceText"/>
          <w:rFonts w:ascii="Arial" w:hAnsi="Arial"/>
        </w:rPr>
        <w:t xml:space="preserve"> Mettre en œuvre un mécanisme de </w:t>
      </w:r>
      <w:r>
        <w:rPr>
          <w:rStyle w:val="Accentuation"/>
          <w:rFonts w:ascii="Arial" w:hAnsi="Arial"/>
          <w:i w:val="0"/>
          <w:iCs w:val="0"/>
        </w:rPr>
        <w:t>packing</w:t>
      </w:r>
      <w:r>
        <w:rPr>
          <w:rStyle w:val="SourceText"/>
          <w:rFonts w:ascii="Arial" w:hAnsi="Arial"/>
        </w:rPr>
        <w:t xml:space="preserve"> en Python en utilisant la fonction </w:t>
      </w:r>
      <w:proofErr w:type="spellStart"/>
      <w:proofErr w:type="gramStart"/>
      <w:r>
        <w:rPr>
          <w:rStyle w:val="SourceText"/>
          <w:rFonts w:ascii="Arial" w:hAnsi="Arial"/>
        </w:rPr>
        <w:t>exec</w:t>
      </w:r>
      <w:proofErr w:type="spellEnd"/>
      <w:r>
        <w:rPr>
          <w:rStyle w:val="SourceText"/>
          <w:rFonts w:ascii="Arial" w:hAnsi="Arial"/>
        </w:rPr>
        <w:t>(</w:t>
      </w:r>
      <w:proofErr w:type="gramEnd"/>
      <w:r>
        <w:rPr>
          <w:rStyle w:val="SourceText"/>
          <w:rFonts w:ascii="Arial" w:hAnsi="Arial"/>
        </w:rPr>
        <w:t xml:space="preserve">) appliquée à une chaîne de caractères </w:t>
      </w:r>
      <w:r>
        <w:rPr>
          <w:rStyle w:val="StrongEmphasis"/>
          <w:rFonts w:ascii="Arial" w:hAnsi="Arial"/>
          <w:b w:val="0"/>
          <w:bCs w:val="0"/>
        </w:rPr>
        <w:t>compressée ou encodée</w:t>
      </w:r>
      <w:r>
        <w:rPr>
          <w:rStyle w:val="SourceText"/>
          <w:rFonts w:ascii="Arial" w:hAnsi="Arial"/>
        </w:rPr>
        <w:t>, afin de dissimuler l’ensemble du script original.</w:t>
      </w:r>
    </w:p>
    <w:p w14:paraId="24118224" w14:textId="77777777" w:rsidR="0064349A" w:rsidRDefault="0064349A">
      <w:pPr>
        <w:pStyle w:val="arial"/>
        <w:jc w:val="both"/>
      </w:pPr>
    </w:p>
    <w:p w14:paraId="4EBA6031" w14:textId="77777777" w:rsidR="0064349A" w:rsidRDefault="00000000">
      <w:pPr>
        <w:pStyle w:val="arial"/>
        <w:jc w:val="both"/>
      </w:pPr>
      <w:r>
        <w:rPr>
          <w:rStyle w:val="StrongEmphasis"/>
          <w:rFonts w:ascii="Arial" w:hAnsi="Arial"/>
        </w:rPr>
        <w:t>Q7)</w:t>
      </w:r>
      <w:r>
        <w:rPr>
          <w:rStyle w:val="SourceText"/>
          <w:rFonts w:ascii="Arial" w:hAnsi="Arial"/>
        </w:rPr>
        <w:t xml:space="preserve"> Citer et présenter brièvement </w:t>
      </w:r>
      <w:r>
        <w:rPr>
          <w:rStyle w:val="StrongEmphasis"/>
          <w:rFonts w:ascii="Arial" w:hAnsi="Arial"/>
          <w:b w:val="0"/>
          <w:bCs w:val="0"/>
        </w:rPr>
        <w:t>quelques packers existants sur le marché</w:t>
      </w:r>
      <w:r>
        <w:rPr>
          <w:rStyle w:val="SourceText"/>
          <w:rFonts w:ascii="Arial" w:hAnsi="Arial"/>
        </w:rPr>
        <w:t>, utilisés pour la protection ou l’obfuscation des programmes.</w:t>
      </w:r>
    </w:p>
    <w:p w14:paraId="5F090BB8" w14:textId="77777777" w:rsidR="0064349A" w:rsidRDefault="0064349A">
      <w:pPr>
        <w:pStyle w:val="arial"/>
        <w:jc w:val="both"/>
      </w:pPr>
    </w:p>
    <w:p w14:paraId="79137C77" w14:textId="77777777" w:rsidR="0064349A" w:rsidRDefault="00000000">
      <w:pPr>
        <w:pStyle w:val="Textbody"/>
        <w:jc w:val="both"/>
      </w:pPr>
      <w:r>
        <w:rPr>
          <w:rStyle w:val="StrongEmphasis"/>
          <w:rFonts w:ascii="Arial" w:hAnsi="Arial"/>
        </w:rPr>
        <w:t>Q8)</w:t>
      </w:r>
      <w:r>
        <w:rPr>
          <w:rStyle w:val="SourceText"/>
          <w:rFonts w:ascii="Arial" w:hAnsi="Arial"/>
        </w:rPr>
        <w:t xml:space="preserve"> Expliquez le rôle des </w:t>
      </w:r>
      <w:r>
        <w:rPr>
          <w:rStyle w:val="StrongEmphasis"/>
          <w:rFonts w:ascii="Arial" w:hAnsi="Arial"/>
          <w:b w:val="0"/>
          <w:bCs w:val="0"/>
        </w:rPr>
        <w:t>débogueurs</w:t>
      </w:r>
      <w:r>
        <w:rPr>
          <w:rStyle w:val="SourceText"/>
          <w:rFonts w:ascii="Arial" w:hAnsi="Arial"/>
        </w:rPr>
        <w:t xml:space="preserve"> dans l’analyse de programmes obfusqués.</w:t>
      </w:r>
    </w:p>
    <w:p w14:paraId="7B9ACD46" w14:textId="77777777" w:rsidR="0064349A" w:rsidRPr="00EA07B4" w:rsidRDefault="00000000">
      <w:pPr>
        <w:pStyle w:val="Textbody"/>
        <w:spacing w:line="273" w:lineRule="auto"/>
        <w:jc w:val="both"/>
        <w:rPr>
          <w:rStyle w:val="SourceText"/>
          <w:rFonts w:ascii="Arial" w:hAnsi="Arial"/>
        </w:rPr>
      </w:pPr>
      <w:r>
        <w:rPr>
          <w:rStyle w:val="StrongEmphasis"/>
        </w:rPr>
        <w:t>Q9)</w:t>
      </w:r>
      <w:r>
        <w:rPr>
          <w:rFonts w:ascii="Arial" w:hAnsi="Arial"/>
        </w:rPr>
        <w:t xml:space="preserve"> </w:t>
      </w:r>
      <w:r w:rsidRPr="00EA07B4">
        <w:rPr>
          <w:rStyle w:val="SourceText"/>
          <w:rFonts w:ascii="Arial" w:hAnsi="Arial"/>
        </w:rPr>
        <w:t>Comment les codes malveillants cherchent-ils à détecter ou à bloquer l’utilisation des débogueurs ?</w:t>
      </w:r>
    </w:p>
    <w:p w14:paraId="7CC1F3EE" w14:textId="77777777" w:rsidR="0064349A" w:rsidRDefault="0064349A">
      <w:pPr>
        <w:pStyle w:val="arial"/>
        <w:jc w:val="both"/>
      </w:pPr>
    </w:p>
    <w:sectPr w:rsidR="0064349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E39B5" w14:textId="77777777" w:rsidR="002C4E72" w:rsidRDefault="002C4E72">
      <w:r>
        <w:separator/>
      </w:r>
    </w:p>
  </w:endnote>
  <w:endnote w:type="continuationSeparator" w:id="0">
    <w:p w14:paraId="4A4A2E37" w14:textId="77777777" w:rsidR="002C4E72" w:rsidRDefault="002C4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B8D17" w14:textId="77777777" w:rsidR="002C4E72" w:rsidRDefault="002C4E72">
      <w:r>
        <w:rPr>
          <w:color w:val="000000"/>
        </w:rPr>
        <w:separator/>
      </w:r>
    </w:p>
  </w:footnote>
  <w:footnote w:type="continuationSeparator" w:id="0">
    <w:p w14:paraId="017965A4" w14:textId="77777777" w:rsidR="002C4E72" w:rsidRDefault="002C4E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73177"/>
    <w:multiLevelType w:val="multilevel"/>
    <w:tmpl w:val="CCE04776"/>
    <w:lvl w:ilvl="0">
      <w:numFmt w:val="bullet"/>
      <w:lvlText w:val="-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39A40D4A"/>
    <w:multiLevelType w:val="multilevel"/>
    <w:tmpl w:val="0C36B53E"/>
    <w:lvl w:ilvl="0">
      <w:numFmt w:val="bullet"/>
      <w:lvlText w:val="-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76061EBF"/>
    <w:multiLevelType w:val="multilevel"/>
    <w:tmpl w:val="6AA47ADC"/>
    <w:lvl w:ilvl="0">
      <w:numFmt w:val="bullet"/>
      <w:lvlText w:val="-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7CB3263B"/>
    <w:multiLevelType w:val="multilevel"/>
    <w:tmpl w:val="B0DC733A"/>
    <w:lvl w:ilvl="0">
      <w:numFmt w:val="bullet"/>
      <w:lvlText w:val="-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1734809412">
    <w:abstractNumId w:val="0"/>
  </w:num>
  <w:num w:numId="2" w16cid:durableId="179047339">
    <w:abstractNumId w:val="3"/>
  </w:num>
  <w:num w:numId="3" w16cid:durableId="1640569560">
    <w:abstractNumId w:val="2"/>
  </w:num>
  <w:num w:numId="4" w16cid:durableId="1486898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4349A"/>
    <w:rsid w:val="001D4D8F"/>
    <w:rsid w:val="002C4E72"/>
    <w:rsid w:val="0064349A"/>
    <w:rsid w:val="00C75A10"/>
    <w:rsid w:val="00EA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C0371"/>
  <w15:docId w15:val="{EEF1738D-9397-40D5-AEE7-7A5C20B3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fr-F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Titre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hAnsi="Liberation Mono" w:cs="Liberation Mono"/>
      <w:sz w:val="20"/>
      <w:szCs w:val="20"/>
    </w:rPr>
  </w:style>
  <w:style w:type="paragraph" w:customStyle="1" w:styleId="arial">
    <w:name w:val="arial"/>
    <w:basedOn w:val="Textbody"/>
    <w:pPr>
      <w:spacing w:after="0" w:line="273" w:lineRule="auto"/>
    </w:pPr>
  </w:style>
  <w:style w:type="paragraph" w:customStyle="1" w:styleId="Framecontents">
    <w:name w:val="Frame contents"/>
    <w:basedOn w:val="Standard"/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NSimSun" w:hAnsi="Liberation Mono" w:cs="Liberation Mono"/>
    </w:rPr>
  </w:style>
  <w:style w:type="character" w:styleId="Accentuation">
    <w:name w:val="Emphasis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58AE1F1B4EAE41AA5D45FA89F23B30" ma:contentTypeVersion="11" ma:contentTypeDescription="Crée un document." ma:contentTypeScope="" ma:versionID="0df40b14fb106df2abea024acb116c8c">
  <xsd:schema xmlns:xsd="http://www.w3.org/2001/XMLSchema" xmlns:xs="http://www.w3.org/2001/XMLSchema" xmlns:p="http://schemas.microsoft.com/office/2006/metadata/properties" xmlns:ns2="fb67cf06-de83-4dde-bdc8-c9d2555ecf99" xmlns:ns3="43c9300f-d713-4702-8cc8-fa8bdc3c40bd" targetNamespace="http://schemas.microsoft.com/office/2006/metadata/properties" ma:root="true" ma:fieldsID="04fb494926a71071a4cc336507248787" ns2:_="" ns3:_="">
    <xsd:import namespace="fb67cf06-de83-4dde-bdc8-c9d2555ecf99"/>
    <xsd:import namespace="43c9300f-d713-4702-8cc8-fa8bdc3c40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7cf06-de83-4dde-bdc8-c9d2555ecf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3b972a7f-0ff5-4d06-af94-aff851ef5c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c9300f-d713-4702-8cc8-fa8bdc3c40b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3897638-9776-4d47-817f-a1af06ed1d14}" ma:internalName="TaxCatchAll" ma:showField="CatchAllData" ma:web="43c9300f-d713-4702-8cc8-fa8bdc3c40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67cf06-de83-4dde-bdc8-c9d2555ecf99">
      <Terms xmlns="http://schemas.microsoft.com/office/infopath/2007/PartnerControls"/>
    </lcf76f155ced4ddcb4097134ff3c332f>
    <TaxCatchAll xmlns="43c9300f-d713-4702-8cc8-fa8bdc3c40bd" xsi:nil="true"/>
  </documentManagement>
</p:properties>
</file>

<file path=customXml/itemProps1.xml><?xml version="1.0" encoding="utf-8"?>
<ds:datastoreItem xmlns:ds="http://schemas.openxmlformats.org/officeDocument/2006/customXml" ds:itemID="{384359EC-AA40-4797-84F5-F828ECCFF780}"/>
</file>

<file path=customXml/itemProps2.xml><?xml version="1.0" encoding="utf-8"?>
<ds:datastoreItem xmlns:ds="http://schemas.openxmlformats.org/officeDocument/2006/customXml" ds:itemID="{5DE59B2F-CC51-4AC1-A573-5D0184318C03}"/>
</file>

<file path=customXml/itemProps3.xml><?xml version="1.0" encoding="utf-8"?>
<ds:datastoreItem xmlns:ds="http://schemas.openxmlformats.org/officeDocument/2006/customXml" ds:itemID="{17126DA3-364E-47D7-A47D-BBB04C86E2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BOUKHECHEM Nadhir</cp:lastModifiedBy>
  <cp:revision>2</cp:revision>
  <dcterms:created xsi:type="dcterms:W3CDTF">2026-01-04T17:10:00Z</dcterms:created>
  <dcterms:modified xsi:type="dcterms:W3CDTF">2026-01-04T17:10:00Z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0x0101001558AE1F1B4EAE41AA5D45FA89F23B30</vt:lpwstr>
  </property>
</Properties>
</file>