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E56FF" w14:textId="77777777" w:rsidR="000E41B6" w:rsidRPr="000E41B6" w:rsidRDefault="000E41B6" w:rsidP="00D02E4B">
      <w:pPr>
        <w:widowControl/>
        <w:spacing w:before="100" w:beforeAutospacing="1"/>
        <w:jc w:val="both"/>
        <w:outlineLvl w:val="0"/>
        <w:rPr>
          <w:rFonts w:ascii="Times New Roman" w:eastAsia="新細明體" w:hAnsi="Times New Roman" w:cs="Times New Roman"/>
          <w:b/>
          <w:bCs/>
          <w:color w:val="1F1F1F"/>
          <w:kern w:val="36"/>
          <w:szCs w:val="24"/>
        </w:rPr>
      </w:pPr>
      <w:r w:rsidRPr="000E41B6">
        <w:rPr>
          <w:rFonts w:ascii="Times New Roman" w:eastAsia="新細明體" w:hAnsi="Times New Roman" w:cs="Times New Roman"/>
          <w:b/>
          <w:bCs/>
          <w:color w:val="1F1F1F"/>
          <w:kern w:val="36"/>
          <w:szCs w:val="24"/>
        </w:rPr>
        <w:t>AI Solution Adoption &amp; Change Management Report: Canopy Decision Support System (DSS)</w:t>
      </w:r>
    </w:p>
    <w:p w14:paraId="7E0C36B8" w14:textId="77777777" w:rsidR="000E41B6" w:rsidRPr="000E41B6" w:rsidRDefault="000E41B6" w:rsidP="00D02E4B">
      <w:pPr>
        <w:widowControl/>
        <w:spacing w:before="100" w:beforeAutospacing="1"/>
        <w:jc w:val="both"/>
        <w:outlineLvl w:val="1"/>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t>Project Overview</w:t>
      </w:r>
    </w:p>
    <w:p w14:paraId="359C38FD" w14:textId="77777777" w:rsidR="000E41B6" w:rsidRPr="000E41B6" w:rsidRDefault="000E41B6" w:rsidP="00D02E4B">
      <w:pPr>
        <w:widowControl/>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 xml:space="preserve">This project is about an </w:t>
      </w:r>
      <w:r w:rsidRPr="000E41B6">
        <w:rPr>
          <w:rFonts w:ascii="Times New Roman" w:eastAsia="新細明體" w:hAnsi="Times New Roman" w:cs="Times New Roman"/>
          <w:b/>
          <w:bCs/>
          <w:color w:val="1F1F1F"/>
          <w:kern w:val="0"/>
          <w:szCs w:val="24"/>
          <w:bdr w:val="none" w:sz="0" w:space="0" w:color="auto" w:frame="1"/>
        </w:rPr>
        <w:t>AI Tree Management System (Canopy DSS)</w:t>
      </w:r>
      <w:r w:rsidRPr="000E41B6">
        <w:rPr>
          <w:rFonts w:ascii="Times New Roman" w:eastAsia="新細明體" w:hAnsi="Times New Roman" w:cs="Times New Roman"/>
          <w:color w:val="1F1F1F"/>
          <w:kern w:val="0"/>
          <w:szCs w:val="24"/>
          <w:bdr w:val="none" w:sz="0" w:space="0" w:color="auto" w:frame="1"/>
        </w:rPr>
        <w:t xml:space="preserve"> for three cities in Ontario, Canada: </w:t>
      </w:r>
      <w:r w:rsidRPr="000E41B6">
        <w:rPr>
          <w:rFonts w:ascii="Times New Roman" w:eastAsia="新細明體" w:hAnsi="Times New Roman" w:cs="Times New Roman"/>
          <w:b/>
          <w:bCs/>
          <w:color w:val="1F1F1F"/>
          <w:kern w:val="0"/>
          <w:szCs w:val="24"/>
          <w:bdr w:val="none" w:sz="0" w:space="0" w:color="auto" w:frame="1"/>
        </w:rPr>
        <w:t>Kitchener, Waterloo, and Cambridge</w:t>
      </w:r>
      <w:r w:rsidRPr="000E41B6">
        <w:rPr>
          <w:rFonts w:ascii="Times New Roman" w:eastAsia="新細明體" w:hAnsi="Times New Roman" w:cs="Times New Roman"/>
          <w:color w:val="1F1F1F"/>
          <w:kern w:val="0"/>
          <w:szCs w:val="24"/>
          <w:bdr w:val="none" w:sz="0" w:space="0" w:color="auto" w:frame="1"/>
        </w:rPr>
        <w:t>.</w:t>
      </w:r>
      <w:r w:rsidRPr="000E41B6">
        <w:rPr>
          <w:rFonts w:ascii="Times New Roman" w:eastAsia="新細明體" w:hAnsi="Times New Roman" w:cs="Times New Roman"/>
          <w:color w:val="1F1F1F"/>
          <w:kern w:val="0"/>
          <w:szCs w:val="24"/>
        </w:rPr>
        <w:t xml:space="preserve"> </w:t>
      </w:r>
    </w:p>
    <w:p w14:paraId="45431D66" w14:textId="77777777" w:rsidR="000E41B6" w:rsidRPr="000E41B6" w:rsidRDefault="000E41B6" w:rsidP="00D02E4B">
      <w:pPr>
        <w:widowControl/>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In the past, the cities shared the tree budget equally without checking real needs. The new AI system uses tree records, satellite temperature data, and maps to check tree risks. It helps the cities spend money wisely by giving more budget to areas that need it most.</w:t>
      </w:r>
      <w:r w:rsidRPr="000E41B6">
        <w:rPr>
          <w:rFonts w:ascii="Times New Roman" w:eastAsia="新細明體" w:hAnsi="Times New Roman" w:cs="Times New Roman"/>
          <w:color w:val="1F1F1F"/>
          <w:kern w:val="0"/>
          <w:szCs w:val="24"/>
        </w:rPr>
        <w:t xml:space="preserve"> </w:t>
      </w:r>
    </w:p>
    <w:p w14:paraId="25A6BEC9" w14:textId="77777777" w:rsidR="00A93EDD" w:rsidRDefault="00A93EDD" w:rsidP="00D02E4B">
      <w:pPr>
        <w:widowControl/>
        <w:jc w:val="both"/>
        <w:rPr>
          <w:rFonts w:ascii="Times New Roman" w:eastAsia="新細明體" w:hAnsi="Times New Roman" w:cs="Times New Roman"/>
          <w:b/>
          <w:bCs/>
          <w:color w:val="1F1F1F"/>
          <w:kern w:val="0"/>
          <w:szCs w:val="24"/>
        </w:rPr>
      </w:pPr>
      <w:r>
        <w:rPr>
          <w:rFonts w:ascii="Times New Roman" w:eastAsia="新細明體" w:hAnsi="Times New Roman" w:cs="Times New Roman"/>
          <w:b/>
          <w:bCs/>
          <w:color w:val="1F1F1F"/>
          <w:kern w:val="0"/>
          <w:szCs w:val="24"/>
        </w:rPr>
        <w:br w:type="page"/>
      </w:r>
    </w:p>
    <w:p w14:paraId="3ACBA394" w14:textId="0BA3CAC6" w:rsidR="000E41B6" w:rsidRPr="000E41B6" w:rsidRDefault="000E41B6" w:rsidP="00D02E4B">
      <w:pPr>
        <w:widowControl/>
        <w:spacing w:before="100" w:beforeAutospacing="1"/>
        <w:jc w:val="both"/>
        <w:outlineLvl w:val="1"/>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lastRenderedPageBreak/>
        <w:t>Task 1: Change Management Challenges</w:t>
      </w:r>
    </w:p>
    <w:p w14:paraId="314F3038" w14:textId="77777777" w:rsidR="000E41B6" w:rsidRPr="000E41B6" w:rsidRDefault="000E41B6" w:rsidP="00D02E4B">
      <w:pPr>
        <w:widowControl/>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rPr>
        <w:t>When we introduce the Canopy DSS, we will face four main challenges:</w:t>
      </w:r>
    </w:p>
    <w:p w14:paraId="45F9AAD0" w14:textId="77777777" w:rsidR="000E41B6" w:rsidRPr="000E41B6" w:rsidRDefault="000E41B6" w:rsidP="00D02E4B">
      <w:pPr>
        <w:widowControl/>
        <w:numPr>
          <w:ilvl w:val="0"/>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Manager and Staff Worry About Losing Control (Organizational)</w:t>
      </w:r>
      <w:r w:rsidRPr="000E41B6">
        <w:rPr>
          <w:rFonts w:ascii="Times New Roman" w:eastAsia="新細明體" w:hAnsi="Times New Roman" w:cs="Times New Roman"/>
          <w:color w:val="1F1F1F"/>
          <w:kern w:val="0"/>
          <w:szCs w:val="24"/>
        </w:rPr>
        <w:t>:</w:t>
      </w:r>
    </w:p>
    <w:p w14:paraId="161AB892" w14:textId="77777777" w:rsidR="000E41B6" w:rsidRPr="000E41B6" w:rsidRDefault="000E41B6" w:rsidP="00D02E4B">
      <w:pPr>
        <w:widowControl/>
        <w:numPr>
          <w:ilvl w:val="1"/>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Operations managers and field workers are used to paper records and their own experience.</w:t>
      </w:r>
      <w:r w:rsidRPr="000E41B6">
        <w:rPr>
          <w:rFonts w:ascii="Times New Roman" w:eastAsia="新細明體" w:hAnsi="Times New Roman" w:cs="Times New Roman"/>
          <w:color w:val="1F1F1F"/>
          <w:kern w:val="0"/>
          <w:szCs w:val="24"/>
        </w:rPr>
        <w:t xml:space="preserve"> </w:t>
      </w:r>
    </w:p>
    <w:p w14:paraId="1A2765B3" w14:textId="77777777" w:rsidR="000E41B6" w:rsidRPr="000E41B6" w:rsidRDefault="000E41B6" w:rsidP="00D02E4B">
      <w:pPr>
        <w:widowControl/>
        <w:numPr>
          <w:ilvl w:val="1"/>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When AI reorders work priorities, managers worry about losing decision-making power and being blamed if the AI makes a mistake.</w:t>
      </w:r>
      <w:r w:rsidRPr="000E41B6">
        <w:rPr>
          <w:rFonts w:ascii="Times New Roman" w:eastAsia="新細明體" w:hAnsi="Times New Roman" w:cs="Times New Roman"/>
          <w:color w:val="1F1F1F"/>
          <w:kern w:val="0"/>
          <w:szCs w:val="24"/>
        </w:rPr>
        <w:t xml:space="preserve"> </w:t>
      </w:r>
    </w:p>
    <w:p w14:paraId="74754164" w14:textId="77777777" w:rsidR="000E41B6" w:rsidRPr="000E41B6" w:rsidRDefault="000E41B6" w:rsidP="00D02E4B">
      <w:pPr>
        <w:widowControl/>
        <w:numPr>
          <w:ilvl w:val="1"/>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They requested an explanation screen and an "override button" to change AI decisions manually.</w:t>
      </w:r>
      <w:r w:rsidRPr="000E41B6">
        <w:rPr>
          <w:rFonts w:ascii="Times New Roman" w:eastAsia="新細明體" w:hAnsi="Times New Roman" w:cs="Times New Roman"/>
          <w:color w:val="1F1F1F"/>
          <w:kern w:val="0"/>
          <w:szCs w:val="24"/>
        </w:rPr>
        <w:t xml:space="preserve"> </w:t>
      </w:r>
    </w:p>
    <w:p w14:paraId="515A9077" w14:textId="77777777" w:rsidR="000E41B6" w:rsidRPr="000E41B6" w:rsidRDefault="000E41B6" w:rsidP="00D02E4B">
      <w:pPr>
        <w:widowControl/>
        <w:numPr>
          <w:ilvl w:val="0"/>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Data Integration Problems (Technical)</w:t>
      </w:r>
      <w:r w:rsidRPr="000E41B6">
        <w:rPr>
          <w:rFonts w:ascii="Times New Roman" w:eastAsia="新細明體" w:hAnsi="Times New Roman" w:cs="Times New Roman"/>
          <w:color w:val="1F1F1F"/>
          <w:kern w:val="0"/>
          <w:szCs w:val="24"/>
        </w:rPr>
        <w:t>:</w:t>
      </w:r>
    </w:p>
    <w:p w14:paraId="1A64F7E1" w14:textId="77777777" w:rsidR="000E41B6" w:rsidRPr="000E41B6" w:rsidRDefault="000E41B6" w:rsidP="00D02E4B">
      <w:pPr>
        <w:widowControl/>
        <w:numPr>
          <w:ilvl w:val="1"/>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The AI needs data from different sources, such as GPS locations, map boundaries, and temperature records.</w:t>
      </w:r>
      <w:r w:rsidRPr="000E41B6">
        <w:rPr>
          <w:rFonts w:ascii="Times New Roman" w:eastAsia="新細明體" w:hAnsi="Times New Roman" w:cs="Times New Roman"/>
          <w:color w:val="1F1F1F"/>
          <w:kern w:val="0"/>
          <w:szCs w:val="24"/>
        </w:rPr>
        <w:t xml:space="preserve"> </w:t>
      </w:r>
    </w:p>
    <w:p w14:paraId="2E8633A1" w14:textId="77777777" w:rsidR="000E41B6" w:rsidRPr="000E41B6" w:rsidRDefault="000E41B6" w:rsidP="00D02E4B">
      <w:pPr>
        <w:widowControl/>
        <w:numPr>
          <w:ilvl w:val="1"/>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In reality, some tree sizes or GPS locations are missing, and data format between Kitchener and Waterloo is different. This can make the AI predictions wrong.</w:t>
      </w:r>
      <w:r w:rsidRPr="000E41B6">
        <w:rPr>
          <w:rFonts w:ascii="Times New Roman" w:eastAsia="新細明體" w:hAnsi="Times New Roman" w:cs="Times New Roman"/>
          <w:color w:val="1F1F1F"/>
          <w:kern w:val="0"/>
          <w:szCs w:val="24"/>
        </w:rPr>
        <w:t xml:space="preserve"> </w:t>
      </w:r>
    </w:p>
    <w:p w14:paraId="6D776680" w14:textId="77777777" w:rsidR="000E41B6" w:rsidRPr="000E41B6" w:rsidRDefault="000E41B6" w:rsidP="00D02E4B">
      <w:pPr>
        <w:widowControl/>
        <w:numPr>
          <w:ilvl w:val="0"/>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Financial Uncertainty for Leadership (Economic)</w:t>
      </w:r>
      <w:r w:rsidRPr="000E41B6">
        <w:rPr>
          <w:rFonts w:ascii="Times New Roman" w:eastAsia="新細明體" w:hAnsi="Times New Roman" w:cs="Times New Roman"/>
          <w:color w:val="1F1F1F"/>
          <w:kern w:val="0"/>
          <w:szCs w:val="24"/>
        </w:rPr>
        <w:t>:</w:t>
      </w:r>
    </w:p>
    <w:p w14:paraId="18A4337D" w14:textId="77777777" w:rsidR="000E41B6" w:rsidRPr="000E41B6" w:rsidRDefault="000E41B6" w:rsidP="00D02E4B">
      <w:pPr>
        <w:widowControl/>
        <w:numPr>
          <w:ilvl w:val="1"/>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 xml:space="preserve">The system costs </w:t>
      </w:r>
      <w:r w:rsidRPr="000E41B6">
        <w:rPr>
          <w:rFonts w:ascii="Times New Roman" w:eastAsia="新細明體" w:hAnsi="Times New Roman" w:cs="Times New Roman"/>
          <w:b/>
          <w:bCs/>
          <w:color w:val="1F1F1F"/>
          <w:kern w:val="0"/>
          <w:szCs w:val="24"/>
          <w:bdr w:val="none" w:sz="0" w:space="0" w:color="auto" w:frame="1"/>
        </w:rPr>
        <w:t>$45,000 CAD</w:t>
      </w:r>
      <w:r w:rsidRPr="000E41B6">
        <w:rPr>
          <w:rFonts w:ascii="Times New Roman" w:eastAsia="新細明體" w:hAnsi="Times New Roman" w:cs="Times New Roman"/>
          <w:color w:val="1F1F1F"/>
          <w:kern w:val="0"/>
          <w:szCs w:val="24"/>
          <w:bdr w:val="none" w:sz="0" w:space="0" w:color="auto" w:frame="1"/>
        </w:rPr>
        <w:t xml:space="preserve"> upfront for development and cloud setup.</w:t>
      </w:r>
      <w:r w:rsidRPr="000E41B6">
        <w:rPr>
          <w:rFonts w:ascii="Times New Roman" w:eastAsia="新細明體" w:hAnsi="Times New Roman" w:cs="Times New Roman"/>
          <w:color w:val="1F1F1F"/>
          <w:kern w:val="0"/>
          <w:szCs w:val="24"/>
        </w:rPr>
        <w:t xml:space="preserve"> </w:t>
      </w:r>
    </w:p>
    <w:p w14:paraId="6E5806F8" w14:textId="77777777" w:rsidR="000E41B6" w:rsidRPr="000E41B6" w:rsidRDefault="000E41B6" w:rsidP="00D02E4B">
      <w:pPr>
        <w:widowControl/>
        <w:numPr>
          <w:ilvl w:val="1"/>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The Chief Financial Officer (CFO) manages the overall $125,000 CAD budget and needs clear evidence of cost savings before approving the money.</w:t>
      </w:r>
      <w:r w:rsidRPr="000E41B6">
        <w:rPr>
          <w:rFonts w:ascii="Times New Roman" w:eastAsia="新細明體" w:hAnsi="Times New Roman" w:cs="Times New Roman"/>
          <w:color w:val="1F1F1F"/>
          <w:kern w:val="0"/>
          <w:szCs w:val="24"/>
        </w:rPr>
        <w:t xml:space="preserve"> </w:t>
      </w:r>
    </w:p>
    <w:p w14:paraId="421039A7" w14:textId="77777777" w:rsidR="000E41B6" w:rsidRPr="000E41B6" w:rsidRDefault="000E41B6" w:rsidP="00D02E4B">
      <w:pPr>
        <w:widowControl/>
        <w:numPr>
          <w:ilvl w:val="0"/>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Public Fairness and Trust Concerns (Social &amp; Political)</w:t>
      </w:r>
      <w:r w:rsidRPr="000E41B6">
        <w:rPr>
          <w:rFonts w:ascii="Times New Roman" w:eastAsia="新細明體" w:hAnsi="Times New Roman" w:cs="Times New Roman"/>
          <w:color w:val="1F1F1F"/>
          <w:kern w:val="0"/>
          <w:szCs w:val="24"/>
        </w:rPr>
        <w:t>:</w:t>
      </w:r>
    </w:p>
    <w:p w14:paraId="03808254" w14:textId="77777777" w:rsidR="000E41B6" w:rsidRPr="000E41B6" w:rsidRDefault="000E41B6" w:rsidP="00D02E4B">
      <w:pPr>
        <w:widowControl/>
        <w:numPr>
          <w:ilvl w:val="1"/>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The AI gives more budget to low-income areas with fewer trees.</w:t>
      </w:r>
      <w:r w:rsidRPr="000E41B6">
        <w:rPr>
          <w:rFonts w:ascii="Times New Roman" w:eastAsia="新細明體" w:hAnsi="Times New Roman" w:cs="Times New Roman"/>
          <w:color w:val="1F1F1F"/>
          <w:kern w:val="0"/>
          <w:szCs w:val="24"/>
        </w:rPr>
        <w:t xml:space="preserve"> </w:t>
      </w:r>
    </w:p>
    <w:p w14:paraId="74148F01" w14:textId="77777777" w:rsidR="000E41B6" w:rsidRPr="000E41B6" w:rsidRDefault="000E41B6" w:rsidP="00D02E4B">
      <w:pPr>
        <w:widowControl/>
        <w:numPr>
          <w:ilvl w:val="1"/>
          <w:numId w:val="1"/>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Richer neighborhoods with many trees might complain that this is unfair. Also, local residents worry that tree trimming work will cause daily noise and disruption.</w:t>
      </w:r>
      <w:r w:rsidRPr="000E41B6">
        <w:rPr>
          <w:rFonts w:ascii="Times New Roman" w:eastAsia="新細明體" w:hAnsi="Times New Roman" w:cs="Times New Roman"/>
          <w:color w:val="1F1F1F"/>
          <w:kern w:val="0"/>
          <w:szCs w:val="24"/>
        </w:rPr>
        <w:t xml:space="preserve"> </w:t>
      </w:r>
    </w:p>
    <w:p w14:paraId="26CA38BF" w14:textId="77777777" w:rsidR="00A93EDD" w:rsidRDefault="00A93EDD" w:rsidP="00D02E4B">
      <w:pPr>
        <w:widowControl/>
        <w:jc w:val="both"/>
        <w:rPr>
          <w:rFonts w:ascii="Times New Roman" w:eastAsia="新細明體" w:hAnsi="Times New Roman" w:cs="Times New Roman"/>
          <w:b/>
          <w:bCs/>
          <w:color w:val="1F1F1F"/>
          <w:kern w:val="0"/>
          <w:szCs w:val="24"/>
        </w:rPr>
      </w:pPr>
      <w:r>
        <w:rPr>
          <w:rFonts w:ascii="Times New Roman" w:eastAsia="新細明體" w:hAnsi="Times New Roman" w:cs="Times New Roman"/>
          <w:b/>
          <w:bCs/>
          <w:color w:val="1F1F1F"/>
          <w:kern w:val="0"/>
          <w:szCs w:val="24"/>
        </w:rPr>
        <w:br w:type="page"/>
      </w:r>
    </w:p>
    <w:p w14:paraId="53BF05EF" w14:textId="49FA6A3B" w:rsidR="000E41B6" w:rsidRPr="000E41B6" w:rsidRDefault="000E41B6" w:rsidP="00D02E4B">
      <w:pPr>
        <w:widowControl/>
        <w:spacing w:before="100" w:beforeAutospacing="1"/>
        <w:jc w:val="both"/>
        <w:outlineLvl w:val="1"/>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lastRenderedPageBreak/>
        <w:t>Task 2: System Requirements</w:t>
      </w:r>
    </w:p>
    <w:p w14:paraId="6253834E" w14:textId="77777777" w:rsidR="000E41B6" w:rsidRPr="000E41B6" w:rsidRDefault="000E41B6" w:rsidP="00D02E4B">
      <w:pPr>
        <w:widowControl/>
        <w:spacing w:before="100" w:beforeAutospacing="1"/>
        <w:jc w:val="both"/>
        <w:outlineLvl w:val="2"/>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t>1. Functional Requirements</w:t>
      </w:r>
    </w:p>
    <w:p w14:paraId="38E12D3D" w14:textId="77777777" w:rsidR="000E41B6" w:rsidRPr="000E41B6" w:rsidRDefault="000E41B6" w:rsidP="00D02E4B">
      <w:pPr>
        <w:widowControl/>
        <w:numPr>
          <w:ilvl w:val="0"/>
          <w:numId w:val="2"/>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AI Cost Prediction Engine</w:t>
      </w:r>
      <w:r w:rsidRPr="000E41B6">
        <w:rPr>
          <w:rFonts w:ascii="Times New Roman" w:eastAsia="新細明體" w:hAnsi="Times New Roman" w:cs="Times New Roman"/>
          <w:color w:val="1F1F1F"/>
          <w:kern w:val="0"/>
          <w:szCs w:val="24"/>
        </w:rPr>
        <w:t>:</w:t>
      </w:r>
    </w:p>
    <w:p w14:paraId="31915833" w14:textId="77777777" w:rsidR="000E41B6" w:rsidRPr="000E41B6" w:rsidRDefault="000E41B6" w:rsidP="00D02E4B">
      <w:pPr>
        <w:widowControl/>
        <w:numPr>
          <w:ilvl w:val="1"/>
          <w:numId w:val="2"/>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 xml:space="preserve">The system uses an </w:t>
      </w:r>
      <w:proofErr w:type="spellStart"/>
      <w:r w:rsidRPr="000E41B6">
        <w:rPr>
          <w:rFonts w:ascii="Times New Roman" w:eastAsia="新細明體" w:hAnsi="Times New Roman" w:cs="Times New Roman"/>
          <w:b/>
          <w:bCs/>
          <w:color w:val="1F1F1F"/>
          <w:kern w:val="0"/>
          <w:szCs w:val="24"/>
          <w:bdr w:val="none" w:sz="0" w:space="0" w:color="auto" w:frame="1"/>
        </w:rPr>
        <w:t>XGBoost</w:t>
      </w:r>
      <w:proofErr w:type="spellEnd"/>
      <w:r w:rsidRPr="000E41B6">
        <w:rPr>
          <w:rFonts w:ascii="Times New Roman" w:eastAsia="新細明體" w:hAnsi="Times New Roman" w:cs="Times New Roman"/>
          <w:b/>
          <w:bCs/>
          <w:color w:val="1F1F1F"/>
          <w:kern w:val="0"/>
          <w:szCs w:val="24"/>
          <w:bdr w:val="none" w:sz="0" w:space="0" w:color="auto" w:frame="1"/>
        </w:rPr>
        <w:t xml:space="preserve"> machine learning model</w:t>
      </w:r>
      <w:r w:rsidRPr="000E41B6">
        <w:rPr>
          <w:rFonts w:ascii="Times New Roman" w:eastAsia="新細明體" w:hAnsi="Times New Roman" w:cs="Times New Roman"/>
          <w:color w:val="1F1F1F"/>
          <w:kern w:val="0"/>
          <w:szCs w:val="24"/>
          <w:bdr w:val="none" w:sz="0" w:space="0" w:color="auto" w:frame="1"/>
        </w:rPr>
        <w:t xml:space="preserve"> ($R^2 = 0.9985$ accuracy) to calculate future tree costs.</w:t>
      </w:r>
      <w:r w:rsidRPr="000E41B6">
        <w:rPr>
          <w:rFonts w:ascii="Times New Roman" w:eastAsia="新細明體" w:hAnsi="Times New Roman" w:cs="Times New Roman"/>
          <w:color w:val="1F1F1F"/>
          <w:kern w:val="0"/>
          <w:szCs w:val="24"/>
        </w:rPr>
        <w:t xml:space="preserve"> </w:t>
      </w:r>
    </w:p>
    <w:p w14:paraId="2FF16A9B" w14:textId="77777777" w:rsidR="000E41B6" w:rsidRPr="000E41B6" w:rsidRDefault="000E41B6" w:rsidP="00D02E4B">
      <w:pPr>
        <w:widowControl/>
        <w:numPr>
          <w:ilvl w:val="1"/>
          <w:numId w:val="2"/>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It calculates costs step-by-step: small trees ($450 CAD), medium/critical trees ($1,200 CAD), maintenance rates (5% small, 10% medium, 20% critical), plus a 36% storm emergency fee.</w:t>
      </w:r>
      <w:r w:rsidRPr="000E41B6">
        <w:rPr>
          <w:rFonts w:ascii="Times New Roman" w:eastAsia="新細明體" w:hAnsi="Times New Roman" w:cs="Times New Roman"/>
          <w:color w:val="1F1F1F"/>
          <w:kern w:val="0"/>
          <w:szCs w:val="24"/>
        </w:rPr>
        <w:t xml:space="preserve"> </w:t>
      </w:r>
    </w:p>
    <w:p w14:paraId="5B937A20" w14:textId="77777777" w:rsidR="000E41B6" w:rsidRPr="000E41B6" w:rsidRDefault="000E41B6" w:rsidP="00D02E4B">
      <w:pPr>
        <w:widowControl/>
        <w:numPr>
          <w:ilvl w:val="0"/>
          <w:numId w:val="2"/>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Human-in-the-Loop &amp; Override Panel</w:t>
      </w:r>
      <w:r w:rsidRPr="000E41B6">
        <w:rPr>
          <w:rFonts w:ascii="Times New Roman" w:eastAsia="新細明體" w:hAnsi="Times New Roman" w:cs="Times New Roman"/>
          <w:color w:val="1F1F1F"/>
          <w:kern w:val="0"/>
          <w:szCs w:val="24"/>
        </w:rPr>
        <w:t>:</w:t>
      </w:r>
    </w:p>
    <w:p w14:paraId="43C0F1D8" w14:textId="77777777" w:rsidR="000E41B6" w:rsidRPr="000E41B6" w:rsidRDefault="000E41B6" w:rsidP="00D02E4B">
      <w:pPr>
        <w:widowControl/>
        <w:numPr>
          <w:ilvl w:val="1"/>
          <w:numId w:val="2"/>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 xml:space="preserve">The screen must show clear reason codes for AI choices. Managers have an "override button" to change AI decisions. The rule is </w:t>
      </w:r>
      <w:r w:rsidRPr="000E41B6">
        <w:rPr>
          <w:rFonts w:ascii="Times New Roman" w:eastAsia="新細明體" w:hAnsi="Times New Roman" w:cs="Times New Roman"/>
          <w:b/>
          <w:bCs/>
          <w:color w:val="1F1F1F"/>
          <w:kern w:val="0"/>
          <w:szCs w:val="24"/>
          <w:bdr w:val="none" w:sz="0" w:space="0" w:color="auto" w:frame="1"/>
        </w:rPr>
        <w:t>"System advises, people decide"</w:t>
      </w:r>
      <w:r w:rsidRPr="000E41B6">
        <w:rPr>
          <w:rFonts w:ascii="Times New Roman" w:eastAsia="新細明體" w:hAnsi="Times New Roman" w:cs="Times New Roman"/>
          <w:color w:val="1F1F1F"/>
          <w:kern w:val="0"/>
          <w:szCs w:val="24"/>
          <w:bdr w:val="none" w:sz="0" w:space="0" w:color="auto" w:frame="1"/>
        </w:rPr>
        <w:t>.</w:t>
      </w:r>
      <w:r w:rsidRPr="000E41B6">
        <w:rPr>
          <w:rFonts w:ascii="Times New Roman" w:eastAsia="新細明體" w:hAnsi="Times New Roman" w:cs="Times New Roman"/>
          <w:color w:val="1F1F1F"/>
          <w:kern w:val="0"/>
          <w:szCs w:val="24"/>
        </w:rPr>
        <w:t xml:space="preserve"> </w:t>
      </w:r>
    </w:p>
    <w:p w14:paraId="5C0ACB9A" w14:textId="77777777" w:rsidR="000E41B6" w:rsidRPr="000E41B6" w:rsidRDefault="000E41B6" w:rsidP="00D02E4B">
      <w:pPr>
        <w:widowControl/>
        <w:numPr>
          <w:ilvl w:val="0"/>
          <w:numId w:val="2"/>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Automatic Data Quality Check</w:t>
      </w:r>
      <w:r w:rsidRPr="000E41B6">
        <w:rPr>
          <w:rFonts w:ascii="Times New Roman" w:eastAsia="新細明體" w:hAnsi="Times New Roman" w:cs="Times New Roman"/>
          <w:color w:val="1F1F1F"/>
          <w:kern w:val="0"/>
          <w:szCs w:val="24"/>
        </w:rPr>
        <w:t>:</w:t>
      </w:r>
    </w:p>
    <w:p w14:paraId="2531AE82" w14:textId="77777777" w:rsidR="000E41B6" w:rsidRPr="000E41B6" w:rsidRDefault="000E41B6" w:rsidP="00D02E4B">
      <w:pPr>
        <w:widowControl/>
        <w:numPr>
          <w:ilvl w:val="1"/>
          <w:numId w:val="2"/>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 xml:space="preserve">The system automatically checks for missing tree size or GPS data. It requires </w:t>
      </w:r>
      <w:r w:rsidRPr="000E41B6">
        <w:rPr>
          <w:rFonts w:ascii="Times New Roman" w:eastAsia="新細明體" w:hAnsi="Times New Roman" w:cs="Times New Roman"/>
          <w:b/>
          <w:bCs/>
          <w:color w:val="1F1F1F"/>
          <w:kern w:val="0"/>
          <w:szCs w:val="24"/>
          <w:bdr w:val="none" w:sz="0" w:space="0" w:color="auto" w:frame="1"/>
        </w:rPr>
        <w:t>over 95% complete data</w:t>
      </w:r>
      <w:r w:rsidRPr="000E41B6">
        <w:rPr>
          <w:rFonts w:ascii="Times New Roman" w:eastAsia="新細明體" w:hAnsi="Times New Roman" w:cs="Times New Roman"/>
          <w:color w:val="1F1F1F"/>
          <w:kern w:val="0"/>
          <w:szCs w:val="24"/>
          <w:bdr w:val="none" w:sz="0" w:space="0" w:color="auto" w:frame="1"/>
        </w:rPr>
        <w:t xml:space="preserve"> before running the AI.</w:t>
      </w:r>
      <w:r w:rsidRPr="000E41B6">
        <w:rPr>
          <w:rFonts w:ascii="Times New Roman" w:eastAsia="新細明體" w:hAnsi="Times New Roman" w:cs="Times New Roman"/>
          <w:color w:val="1F1F1F"/>
          <w:kern w:val="0"/>
          <w:szCs w:val="24"/>
        </w:rPr>
        <w:t xml:space="preserve"> </w:t>
      </w:r>
    </w:p>
    <w:p w14:paraId="7E0089B7" w14:textId="77777777" w:rsidR="000E41B6" w:rsidRPr="000E41B6" w:rsidRDefault="000E41B6" w:rsidP="00D02E4B">
      <w:pPr>
        <w:widowControl/>
        <w:numPr>
          <w:ilvl w:val="0"/>
          <w:numId w:val="2"/>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Dashboards and Mobile Views</w:t>
      </w:r>
      <w:r w:rsidRPr="000E41B6">
        <w:rPr>
          <w:rFonts w:ascii="Times New Roman" w:eastAsia="新細明體" w:hAnsi="Times New Roman" w:cs="Times New Roman"/>
          <w:color w:val="1F1F1F"/>
          <w:kern w:val="0"/>
          <w:szCs w:val="24"/>
        </w:rPr>
        <w:t>:</w:t>
      </w:r>
    </w:p>
    <w:p w14:paraId="75B01F2C" w14:textId="77777777" w:rsidR="000E41B6" w:rsidRPr="000E41B6" w:rsidRDefault="000E41B6" w:rsidP="00D02E4B">
      <w:pPr>
        <w:widowControl/>
        <w:numPr>
          <w:ilvl w:val="1"/>
          <w:numId w:val="2"/>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Managers get an executive dashboard showing budget savings. Field workers get a simple mobile screen to view daily work orders.</w:t>
      </w:r>
      <w:r w:rsidRPr="000E41B6">
        <w:rPr>
          <w:rFonts w:ascii="Times New Roman" w:eastAsia="新細明體" w:hAnsi="Times New Roman" w:cs="Times New Roman"/>
          <w:color w:val="1F1F1F"/>
          <w:kern w:val="0"/>
          <w:szCs w:val="24"/>
        </w:rPr>
        <w:t xml:space="preserve"> </w:t>
      </w:r>
    </w:p>
    <w:p w14:paraId="00A8D832" w14:textId="77777777" w:rsidR="000E41B6" w:rsidRPr="000E41B6" w:rsidRDefault="000E41B6" w:rsidP="00D02E4B">
      <w:pPr>
        <w:widowControl/>
        <w:spacing w:before="100" w:beforeAutospacing="1"/>
        <w:jc w:val="both"/>
        <w:outlineLvl w:val="2"/>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t>2. Non-Functional Requirements</w:t>
      </w:r>
    </w:p>
    <w:p w14:paraId="687A975B" w14:textId="77777777" w:rsidR="000E41B6" w:rsidRPr="000E41B6" w:rsidRDefault="000E41B6" w:rsidP="00D02E4B">
      <w:pPr>
        <w:widowControl/>
        <w:numPr>
          <w:ilvl w:val="0"/>
          <w:numId w:val="3"/>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Accuracy and Fallback Protocol</w:t>
      </w:r>
      <w:r w:rsidRPr="000E41B6">
        <w:rPr>
          <w:rFonts w:ascii="Times New Roman" w:eastAsia="新細明體" w:hAnsi="Times New Roman" w:cs="Times New Roman"/>
          <w:color w:val="1F1F1F"/>
          <w:kern w:val="0"/>
          <w:szCs w:val="24"/>
        </w:rPr>
        <w:t>:</w:t>
      </w:r>
    </w:p>
    <w:p w14:paraId="420D69CF" w14:textId="77777777" w:rsidR="000E41B6" w:rsidRPr="000E41B6" w:rsidRDefault="000E41B6" w:rsidP="00D02E4B">
      <w:pPr>
        <w:widowControl/>
        <w:numPr>
          <w:ilvl w:val="1"/>
          <w:numId w:val="3"/>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The model must stay over 99% accurate. If input data quality is bad, the system stops automatically and alerts IT staff.</w:t>
      </w:r>
      <w:r w:rsidRPr="000E41B6">
        <w:rPr>
          <w:rFonts w:ascii="Times New Roman" w:eastAsia="新細明體" w:hAnsi="Times New Roman" w:cs="Times New Roman"/>
          <w:color w:val="1F1F1F"/>
          <w:kern w:val="0"/>
          <w:szCs w:val="24"/>
        </w:rPr>
        <w:t xml:space="preserve"> </w:t>
      </w:r>
    </w:p>
    <w:p w14:paraId="17A0F0C9" w14:textId="77777777" w:rsidR="000E41B6" w:rsidRPr="000E41B6" w:rsidRDefault="000E41B6" w:rsidP="00D02E4B">
      <w:pPr>
        <w:widowControl/>
        <w:numPr>
          <w:ilvl w:val="0"/>
          <w:numId w:val="3"/>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IT Support and Security</w:t>
      </w:r>
      <w:r w:rsidRPr="000E41B6">
        <w:rPr>
          <w:rFonts w:ascii="Times New Roman" w:eastAsia="新細明體" w:hAnsi="Times New Roman" w:cs="Times New Roman"/>
          <w:color w:val="1F1F1F"/>
          <w:kern w:val="0"/>
          <w:szCs w:val="24"/>
        </w:rPr>
        <w:t>:</w:t>
      </w:r>
    </w:p>
    <w:p w14:paraId="1442068B" w14:textId="77777777" w:rsidR="000E41B6" w:rsidRPr="000E41B6" w:rsidRDefault="000E41B6" w:rsidP="00D02E4B">
      <w:pPr>
        <w:widowControl/>
        <w:numPr>
          <w:ilvl w:val="1"/>
          <w:numId w:val="3"/>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 xml:space="preserve">The system uses secure cloud logins and role permissions. IT support promises a </w:t>
      </w:r>
      <w:r w:rsidRPr="000E41B6">
        <w:rPr>
          <w:rFonts w:ascii="Times New Roman" w:eastAsia="新細明體" w:hAnsi="Times New Roman" w:cs="Times New Roman"/>
          <w:b/>
          <w:bCs/>
          <w:color w:val="1F1F1F"/>
          <w:kern w:val="0"/>
          <w:szCs w:val="24"/>
          <w:bdr w:val="none" w:sz="0" w:space="0" w:color="auto" w:frame="1"/>
        </w:rPr>
        <w:t>24-hour response time</w:t>
      </w:r>
      <w:r w:rsidRPr="000E41B6">
        <w:rPr>
          <w:rFonts w:ascii="Times New Roman" w:eastAsia="新細明體" w:hAnsi="Times New Roman" w:cs="Times New Roman"/>
          <w:color w:val="1F1F1F"/>
          <w:kern w:val="0"/>
          <w:szCs w:val="24"/>
          <w:bdr w:val="none" w:sz="0" w:space="0" w:color="auto" w:frame="1"/>
        </w:rPr>
        <w:t xml:space="preserve"> for help tickets.</w:t>
      </w:r>
      <w:r w:rsidRPr="000E41B6">
        <w:rPr>
          <w:rFonts w:ascii="Times New Roman" w:eastAsia="新細明體" w:hAnsi="Times New Roman" w:cs="Times New Roman"/>
          <w:color w:val="1F1F1F"/>
          <w:kern w:val="0"/>
          <w:szCs w:val="24"/>
        </w:rPr>
        <w:t xml:space="preserve"> </w:t>
      </w:r>
    </w:p>
    <w:p w14:paraId="4401CCD3" w14:textId="77777777" w:rsidR="000E41B6" w:rsidRPr="000E41B6" w:rsidRDefault="000E41B6" w:rsidP="00D02E4B">
      <w:pPr>
        <w:widowControl/>
        <w:numPr>
          <w:ilvl w:val="0"/>
          <w:numId w:val="3"/>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Algorithmic Transparency</w:t>
      </w:r>
      <w:r w:rsidRPr="000E41B6">
        <w:rPr>
          <w:rFonts w:ascii="Times New Roman" w:eastAsia="新細明體" w:hAnsi="Times New Roman" w:cs="Times New Roman"/>
          <w:color w:val="1F1F1F"/>
          <w:kern w:val="0"/>
          <w:szCs w:val="24"/>
        </w:rPr>
        <w:t>:</w:t>
      </w:r>
    </w:p>
    <w:p w14:paraId="141B9BB0" w14:textId="77777777" w:rsidR="000E41B6" w:rsidRPr="000E41B6" w:rsidRDefault="000E41B6" w:rsidP="00D02E4B">
      <w:pPr>
        <w:widowControl/>
        <w:numPr>
          <w:ilvl w:val="1"/>
          <w:numId w:val="3"/>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The system clearly shows how factors affect cost (e.g., critical trees add +$4.76 CAD, protected environmental zones add +$583.74 CAD). This proves budget decisions are fair and objective.</w:t>
      </w:r>
      <w:r w:rsidRPr="000E41B6">
        <w:rPr>
          <w:rFonts w:ascii="Times New Roman" w:eastAsia="新細明體" w:hAnsi="Times New Roman" w:cs="Times New Roman"/>
          <w:color w:val="1F1F1F"/>
          <w:kern w:val="0"/>
          <w:szCs w:val="24"/>
        </w:rPr>
        <w:t xml:space="preserve"> </w:t>
      </w:r>
    </w:p>
    <w:p w14:paraId="02306B09" w14:textId="77777777" w:rsidR="000E41B6" w:rsidRPr="000E41B6" w:rsidRDefault="000E41B6" w:rsidP="00D02E4B">
      <w:pPr>
        <w:widowControl/>
        <w:spacing w:before="100" w:beforeAutospacing="1"/>
        <w:jc w:val="both"/>
        <w:outlineLvl w:val="2"/>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t>3. Training and Communication Plan</w:t>
      </w:r>
    </w:p>
    <w:p w14:paraId="1686DF4F" w14:textId="77777777" w:rsidR="000E41B6" w:rsidRPr="000E41B6" w:rsidRDefault="000E41B6" w:rsidP="00D02E4B">
      <w:pPr>
        <w:widowControl/>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 xml:space="preserve">The project includes </w:t>
      </w:r>
      <w:r w:rsidRPr="000E41B6">
        <w:rPr>
          <w:rFonts w:ascii="Times New Roman" w:eastAsia="新細明體" w:hAnsi="Times New Roman" w:cs="Times New Roman"/>
          <w:b/>
          <w:bCs/>
          <w:color w:val="1F1F1F"/>
          <w:kern w:val="0"/>
          <w:szCs w:val="24"/>
          <w:bdr w:val="none" w:sz="0" w:space="0" w:color="auto" w:frame="1"/>
        </w:rPr>
        <w:t>5 basic training sessions</w:t>
      </w:r>
      <w:r w:rsidRPr="000E41B6">
        <w:rPr>
          <w:rFonts w:ascii="Times New Roman" w:eastAsia="新細明體" w:hAnsi="Times New Roman" w:cs="Times New Roman"/>
          <w:color w:val="1F1F1F"/>
          <w:kern w:val="0"/>
          <w:szCs w:val="24"/>
          <w:bdr w:val="none" w:sz="0" w:space="0" w:color="auto" w:frame="1"/>
        </w:rPr>
        <w:t xml:space="preserve"> before go-live:</w:t>
      </w:r>
      <w:r w:rsidRPr="000E41B6">
        <w:rPr>
          <w:rFonts w:ascii="Times New Roman" w:eastAsia="新細明體" w:hAnsi="Times New Roman" w:cs="Times New Roman"/>
          <w:color w:val="1F1F1F"/>
          <w:kern w:val="0"/>
          <w:szCs w:val="24"/>
        </w:rPr>
        <w:t xml:space="preserve"> </w:t>
      </w:r>
    </w:p>
    <w:p w14:paraId="4F31A587" w14:textId="77777777" w:rsidR="000E41B6" w:rsidRPr="000E41B6" w:rsidRDefault="000E41B6" w:rsidP="00D02E4B">
      <w:pPr>
        <w:widowControl/>
        <w:numPr>
          <w:ilvl w:val="0"/>
          <w:numId w:val="4"/>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AI Overview</w:t>
      </w:r>
      <w:r w:rsidRPr="000E41B6">
        <w:rPr>
          <w:rFonts w:ascii="Times New Roman" w:eastAsia="新細明體" w:hAnsi="Times New Roman" w:cs="Times New Roman"/>
          <w:color w:val="1F1F1F"/>
          <w:kern w:val="0"/>
          <w:szCs w:val="24"/>
          <w:bdr w:val="none" w:sz="0" w:space="0" w:color="auto" w:frame="1"/>
        </w:rPr>
        <w:t>: Teach managers and IT the main goals and human oversight rules.</w:t>
      </w:r>
      <w:r w:rsidRPr="000E41B6">
        <w:rPr>
          <w:rFonts w:ascii="Times New Roman" w:eastAsia="新細明體" w:hAnsi="Times New Roman" w:cs="Times New Roman"/>
          <w:color w:val="1F1F1F"/>
          <w:kern w:val="0"/>
          <w:szCs w:val="24"/>
        </w:rPr>
        <w:t xml:space="preserve"> </w:t>
      </w:r>
    </w:p>
    <w:p w14:paraId="3EA815FE" w14:textId="77777777" w:rsidR="000E41B6" w:rsidRPr="000E41B6" w:rsidRDefault="000E41B6" w:rsidP="00D02E4B">
      <w:pPr>
        <w:widowControl/>
        <w:numPr>
          <w:ilvl w:val="0"/>
          <w:numId w:val="4"/>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lastRenderedPageBreak/>
        <w:t>AI Ethics &amp; Fairness</w:t>
      </w:r>
      <w:r w:rsidRPr="000E41B6">
        <w:rPr>
          <w:rFonts w:ascii="Times New Roman" w:eastAsia="新細明體" w:hAnsi="Times New Roman" w:cs="Times New Roman"/>
          <w:color w:val="1F1F1F"/>
          <w:kern w:val="0"/>
          <w:szCs w:val="24"/>
          <w:bdr w:val="none" w:sz="0" w:space="0" w:color="auto" w:frame="1"/>
        </w:rPr>
        <w:t>: Teach managers and PR staff how the AI protects community equity.</w:t>
      </w:r>
      <w:r w:rsidRPr="000E41B6">
        <w:rPr>
          <w:rFonts w:ascii="Times New Roman" w:eastAsia="新細明體" w:hAnsi="Times New Roman" w:cs="Times New Roman"/>
          <w:color w:val="1F1F1F"/>
          <w:kern w:val="0"/>
          <w:szCs w:val="24"/>
        </w:rPr>
        <w:t xml:space="preserve"> </w:t>
      </w:r>
    </w:p>
    <w:p w14:paraId="516084F8" w14:textId="77777777" w:rsidR="000E41B6" w:rsidRPr="000E41B6" w:rsidRDefault="000E41B6" w:rsidP="00D02E4B">
      <w:pPr>
        <w:widowControl/>
        <w:numPr>
          <w:ilvl w:val="0"/>
          <w:numId w:val="4"/>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Manager Workshop (2 Days)</w:t>
      </w:r>
      <w:r w:rsidRPr="000E41B6">
        <w:rPr>
          <w:rFonts w:ascii="Times New Roman" w:eastAsia="新細明體" w:hAnsi="Times New Roman" w:cs="Times New Roman"/>
          <w:color w:val="1F1F1F"/>
          <w:kern w:val="0"/>
          <w:szCs w:val="24"/>
          <w:bdr w:val="none" w:sz="0" w:space="0" w:color="auto" w:frame="1"/>
        </w:rPr>
        <w:t>: Day 1 covers dashboard navigation; Day 2 teaches how to interpret risk scores and use the override button.</w:t>
      </w:r>
      <w:r w:rsidRPr="000E41B6">
        <w:rPr>
          <w:rFonts w:ascii="Times New Roman" w:eastAsia="新細明體" w:hAnsi="Times New Roman" w:cs="Times New Roman"/>
          <w:color w:val="1F1F1F"/>
          <w:kern w:val="0"/>
          <w:szCs w:val="24"/>
        </w:rPr>
        <w:t xml:space="preserve"> </w:t>
      </w:r>
    </w:p>
    <w:p w14:paraId="7ED9F3CF" w14:textId="77777777" w:rsidR="000E41B6" w:rsidRPr="000E41B6" w:rsidRDefault="000E41B6" w:rsidP="00D02E4B">
      <w:pPr>
        <w:widowControl/>
        <w:numPr>
          <w:ilvl w:val="0"/>
          <w:numId w:val="4"/>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Field Crew Orientation (3 Hours)</w:t>
      </w:r>
      <w:r w:rsidRPr="000E41B6">
        <w:rPr>
          <w:rFonts w:ascii="Times New Roman" w:eastAsia="新細明體" w:hAnsi="Times New Roman" w:cs="Times New Roman"/>
          <w:color w:val="1F1F1F"/>
          <w:kern w:val="0"/>
          <w:szCs w:val="24"/>
          <w:bdr w:val="none" w:sz="0" w:space="0" w:color="auto" w:frame="1"/>
        </w:rPr>
        <w:t>: Simple 3-hour practical training for arborists and field workers.</w:t>
      </w:r>
      <w:r w:rsidRPr="000E41B6">
        <w:rPr>
          <w:rFonts w:ascii="Times New Roman" w:eastAsia="新細明體" w:hAnsi="Times New Roman" w:cs="Times New Roman"/>
          <w:color w:val="1F1F1F"/>
          <w:kern w:val="0"/>
          <w:szCs w:val="24"/>
        </w:rPr>
        <w:t xml:space="preserve"> </w:t>
      </w:r>
    </w:p>
    <w:p w14:paraId="0A6B449D" w14:textId="77777777" w:rsidR="000E41B6" w:rsidRPr="000E41B6" w:rsidRDefault="000E41B6" w:rsidP="00D02E4B">
      <w:pPr>
        <w:widowControl/>
        <w:numPr>
          <w:ilvl w:val="0"/>
          <w:numId w:val="4"/>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Data Quality Training</w:t>
      </w:r>
      <w:r w:rsidRPr="000E41B6">
        <w:rPr>
          <w:rFonts w:ascii="Times New Roman" w:eastAsia="新細明體" w:hAnsi="Times New Roman" w:cs="Times New Roman"/>
          <w:color w:val="1F1F1F"/>
          <w:kern w:val="0"/>
          <w:szCs w:val="24"/>
          <w:bdr w:val="none" w:sz="0" w:space="0" w:color="auto" w:frame="1"/>
        </w:rPr>
        <w:t>: Teach data engineers how to clean data and hit the 95% completeness target.</w:t>
      </w:r>
      <w:r w:rsidRPr="000E41B6">
        <w:rPr>
          <w:rFonts w:ascii="Times New Roman" w:eastAsia="新細明體" w:hAnsi="Times New Roman" w:cs="Times New Roman"/>
          <w:color w:val="1F1F1F"/>
          <w:kern w:val="0"/>
          <w:szCs w:val="24"/>
        </w:rPr>
        <w:t xml:space="preserve"> </w:t>
      </w:r>
    </w:p>
    <w:p w14:paraId="23BFAEDB" w14:textId="77777777" w:rsidR="00A93EDD" w:rsidRDefault="00A93EDD" w:rsidP="00D02E4B">
      <w:pPr>
        <w:widowControl/>
        <w:jc w:val="both"/>
        <w:rPr>
          <w:rFonts w:ascii="Times New Roman" w:eastAsia="新細明體" w:hAnsi="Times New Roman" w:cs="Times New Roman"/>
          <w:b/>
          <w:bCs/>
          <w:color w:val="1F1F1F"/>
          <w:kern w:val="0"/>
          <w:szCs w:val="24"/>
        </w:rPr>
      </w:pPr>
      <w:r>
        <w:rPr>
          <w:rFonts w:ascii="Times New Roman" w:eastAsia="新細明體" w:hAnsi="Times New Roman" w:cs="Times New Roman"/>
          <w:b/>
          <w:bCs/>
          <w:color w:val="1F1F1F"/>
          <w:kern w:val="0"/>
          <w:szCs w:val="24"/>
        </w:rPr>
        <w:br w:type="page"/>
      </w:r>
    </w:p>
    <w:p w14:paraId="5033EA9D" w14:textId="36EFACA9" w:rsidR="000E41B6" w:rsidRPr="000E41B6" w:rsidRDefault="000E41B6" w:rsidP="00D02E4B">
      <w:pPr>
        <w:widowControl/>
        <w:spacing w:before="100" w:beforeAutospacing="1"/>
        <w:jc w:val="both"/>
        <w:outlineLvl w:val="1"/>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lastRenderedPageBreak/>
        <w:t>Task 3: Findings, Transition Plan &amp; Impact Analysis</w:t>
      </w:r>
    </w:p>
    <w:p w14:paraId="72BC6FFC" w14:textId="77777777" w:rsidR="000E41B6" w:rsidRPr="000E41B6" w:rsidRDefault="000E41B6" w:rsidP="00D02E4B">
      <w:pPr>
        <w:widowControl/>
        <w:spacing w:before="100" w:beforeAutospacing="1"/>
        <w:jc w:val="both"/>
        <w:outlineLvl w:val="2"/>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t>1. Key Benefits (Findings)</w:t>
      </w:r>
    </w:p>
    <w:p w14:paraId="4221066A" w14:textId="77777777" w:rsidR="000E41B6" w:rsidRPr="000E41B6" w:rsidRDefault="000E41B6" w:rsidP="00D02E4B">
      <w:pPr>
        <w:widowControl/>
        <w:numPr>
          <w:ilvl w:val="0"/>
          <w:numId w:val="5"/>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Better Work Efficiency</w:t>
      </w:r>
      <w:r w:rsidRPr="000E41B6">
        <w:rPr>
          <w:rFonts w:ascii="Times New Roman" w:eastAsia="新細明體" w:hAnsi="Times New Roman" w:cs="Times New Roman"/>
          <w:color w:val="1F1F1F"/>
          <w:kern w:val="0"/>
          <w:szCs w:val="24"/>
          <w:bdr w:val="none" w:sz="0" w:space="0" w:color="auto" w:frame="1"/>
        </w:rPr>
        <w:t>: The city stops sharing money blindly. The AI calculates real needs per neighborhood, saving hours of budget meeting time.</w:t>
      </w:r>
      <w:r w:rsidRPr="000E41B6">
        <w:rPr>
          <w:rFonts w:ascii="Times New Roman" w:eastAsia="新細明體" w:hAnsi="Times New Roman" w:cs="Times New Roman"/>
          <w:color w:val="1F1F1F"/>
          <w:kern w:val="0"/>
          <w:szCs w:val="24"/>
        </w:rPr>
        <w:t xml:space="preserve"> </w:t>
      </w:r>
    </w:p>
    <w:p w14:paraId="07FFF1B2" w14:textId="77777777" w:rsidR="000E41B6" w:rsidRPr="000E41B6" w:rsidRDefault="000E41B6" w:rsidP="00D02E4B">
      <w:pPr>
        <w:widowControl/>
        <w:numPr>
          <w:ilvl w:val="0"/>
          <w:numId w:val="5"/>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Risk Reduction</w:t>
      </w:r>
      <w:r w:rsidRPr="000E41B6">
        <w:rPr>
          <w:rFonts w:ascii="Times New Roman" w:eastAsia="新細明體" w:hAnsi="Times New Roman" w:cs="Times New Roman"/>
          <w:color w:val="1F1F1F"/>
          <w:kern w:val="0"/>
          <w:szCs w:val="24"/>
          <w:bdr w:val="none" w:sz="0" w:space="0" w:color="auto" w:frame="1"/>
        </w:rPr>
        <w:t xml:space="preserve">: By finding high-risk trees early and doing proactive pruning, the cities can avoid </w:t>
      </w:r>
      <w:r w:rsidRPr="000E41B6">
        <w:rPr>
          <w:rFonts w:ascii="Times New Roman" w:eastAsia="新細明體" w:hAnsi="Times New Roman" w:cs="Times New Roman"/>
          <w:b/>
          <w:bCs/>
          <w:color w:val="1F1F1F"/>
          <w:kern w:val="0"/>
          <w:szCs w:val="24"/>
          <w:bdr w:val="none" w:sz="0" w:space="0" w:color="auto" w:frame="1"/>
        </w:rPr>
        <w:t>36% of emergency storm cleanup fees</w:t>
      </w:r>
      <w:r w:rsidRPr="000E41B6">
        <w:rPr>
          <w:rFonts w:ascii="Times New Roman" w:eastAsia="新細明體" w:hAnsi="Times New Roman" w:cs="Times New Roman"/>
          <w:color w:val="1F1F1F"/>
          <w:kern w:val="0"/>
          <w:szCs w:val="24"/>
          <w:bdr w:val="none" w:sz="0" w:space="0" w:color="auto" w:frame="1"/>
        </w:rPr>
        <w:t>.</w:t>
      </w:r>
      <w:r w:rsidRPr="000E41B6">
        <w:rPr>
          <w:rFonts w:ascii="Times New Roman" w:eastAsia="新細明體" w:hAnsi="Times New Roman" w:cs="Times New Roman"/>
          <w:color w:val="1F1F1F"/>
          <w:kern w:val="0"/>
          <w:szCs w:val="24"/>
        </w:rPr>
        <w:t xml:space="preserve"> </w:t>
      </w:r>
    </w:p>
    <w:p w14:paraId="00E7DD56" w14:textId="77777777" w:rsidR="000E41B6" w:rsidRPr="000E41B6" w:rsidRDefault="000E41B6" w:rsidP="00D02E4B">
      <w:pPr>
        <w:widowControl/>
        <w:spacing w:before="100" w:beforeAutospacing="1"/>
        <w:jc w:val="both"/>
        <w:outlineLvl w:val="2"/>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t>2. Four-Phase Transition Timeline</w:t>
      </w:r>
    </w:p>
    <w:p w14:paraId="5A22CB09" w14:textId="77777777" w:rsidR="000E41B6" w:rsidRPr="000E41B6" w:rsidRDefault="000E41B6" w:rsidP="00D02E4B">
      <w:pPr>
        <w:widowControl/>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To make the change smooth, the project follows four simple phases:</w:t>
      </w:r>
      <w:r w:rsidRPr="000E41B6">
        <w:rPr>
          <w:rFonts w:ascii="Times New Roman" w:eastAsia="新細明體" w:hAnsi="Times New Roman" w:cs="Times New Roman"/>
          <w:color w:val="1F1F1F"/>
          <w:kern w:val="0"/>
          <w:szCs w:val="24"/>
        </w:rPr>
        <w:t xml:space="preserve"> </w:t>
      </w:r>
    </w:p>
    <w:p w14:paraId="03D40B37" w14:textId="77777777" w:rsidR="000E41B6" w:rsidRPr="000E41B6" w:rsidRDefault="000E41B6" w:rsidP="00D02E4B">
      <w:pPr>
        <w:widowControl/>
        <w:numPr>
          <w:ilvl w:val="0"/>
          <w:numId w:val="6"/>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Phase 1: Assessment (July 16 – July 31)</w:t>
      </w:r>
      <w:r w:rsidRPr="000E41B6">
        <w:rPr>
          <w:rFonts w:ascii="Times New Roman" w:eastAsia="新細明體" w:hAnsi="Times New Roman" w:cs="Times New Roman"/>
          <w:color w:val="1F1F1F"/>
          <w:kern w:val="0"/>
          <w:szCs w:val="24"/>
          <w:bdr w:val="none" w:sz="0" w:space="0" w:color="auto" w:frame="1"/>
        </w:rPr>
        <w:t>: Check data availability, project goals, and main worries.</w:t>
      </w:r>
      <w:r w:rsidRPr="000E41B6">
        <w:rPr>
          <w:rFonts w:ascii="Times New Roman" w:eastAsia="新細明體" w:hAnsi="Times New Roman" w:cs="Times New Roman"/>
          <w:color w:val="1F1F1F"/>
          <w:kern w:val="0"/>
          <w:szCs w:val="24"/>
        </w:rPr>
        <w:t xml:space="preserve"> </w:t>
      </w:r>
    </w:p>
    <w:p w14:paraId="78BEEDFB" w14:textId="77777777" w:rsidR="000E41B6" w:rsidRPr="000E41B6" w:rsidRDefault="000E41B6" w:rsidP="00D02E4B">
      <w:pPr>
        <w:widowControl/>
        <w:numPr>
          <w:ilvl w:val="0"/>
          <w:numId w:val="6"/>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Phase 2: Planning (August 01 – August 21)</w:t>
      </w:r>
      <w:r w:rsidRPr="000E41B6">
        <w:rPr>
          <w:rFonts w:ascii="Times New Roman" w:eastAsia="新細明體" w:hAnsi="Times New Roman" w:cs="Times New Roman"/>
          <w:color w:val="1F1F1F"/>
          <w:kern w:val="0"/>
          <w:szCs w:val="24"/>
          <w:bdr w:val="none" w:sz="0" w:space="0" w:color="auto" w:frame="1"/>
        </w:rPr>
        <w:t>: Approve the AI roadmap, training plan, and data rules.</w:t>
      </w:r>
      <w:r w:rsidRPr="000E41B6">
        <w:rPr>
          <w:rFonts w:ascii="Times New Roman" w:eastAsia="新細明體" w:hAnsi="Times New Roman" w:cs="Times New Roman"/>
          <w:color w:val="1F1F1F"/>
          <w:kern w:val="0"/>
          <w:szCs w:val="24"/>
        </w:rPr>
        <w:t xml:space="preserve"> </w:t>
      </w:r>
    </w:p>
    <w:p w14:paraId="4FBCAE71" w14:textId="77777777" w:rsidR="000E41B6" w:rsidRPr="000E41B6" w:rsidRDefault="000E41B6" w:rsidP="00D02E4B">
      <w:pPr>
        <w:widowControl/>
        <w:numPr>
          <w:ilvl w:val="0"/>
          <w:numId w:val="6"/>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Phase 3: Implementation &amp; Pilot (August 24 – November 15)</w:t>
      </w:r>
      <w:r w:rsidRPr="000E41B6">
        <w:rPr>
          <w:rFonts w:ascii="Times New Roman" w:eastAsia="新細明體" w:hAnsi="Times New Roman" w:cs="Times New Roman"/>
          <w:color w:val="1F1F1F"/>
          <w:kern w:val="0"/>
          <w:szCs w:val="24"/>
        </w:rPr>
        <w:t>:</w:t>
      </w:r>
    </w:p>
    <w:p w14:paraId="147D136C" w14:textId="77777777" w:rsidR="000E41B6" w:rsidRPr="000E41B6" w:rsidRDefault="000E41B6" w:rsidP="00D02E4B">
      <w:pPr>
        <w:widowControl/>
        <w:numPr>
          <w:ilvl w:val="1"/>
          <w:numId w:val="6"/>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Train staff and field crews.</w:t>
      </w:r>
      <w:r w:rsidRPr="000E41B6">
        <w:rPr>
          <w:rFonts w:ascii="Times New Roman" w:eastAsia="新細明體" w:hAnsi="Times New Roman" w:cs="Times New Roman"/>
          <w:color w:val="1F1F1F"/>
          <w:kern w:val="0"/>
          <w:szCs w:val="24"/>
        </w:rPr>
        <w:t xml:space="preserve"> </w:t>
      </w:r>
    </w:p>
    <w:p w14:paraId="1D5EDF11" w14:textId="77777777" w:rsidR="000E41B6" w:rsidRPr="000E41B6" w:rsidRDefault="000E41B6" w:rsidP="00D02E4B">
      <w:pPr>
        <w:widowControl/>
        <w:numPr>
          <w:ilvl w:val="1"/>
          <w:numId w:val="6"/>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color w:val="1F1F1F"/>
          <w:kern w:val="0"/>
          <w:szCs w:val="24"/>
          <w:bdr w:val="none" w:sz="0" w:space="0" w:color="auto" w:frame="1"/>
        </w:rPr>
        <w:t xml:space="preserve">Run a 3-month trial in the highest-risk neighborhood, </w:t>
      </w:r>
      <w:r w:rsidRPr="000E41B6">
        <w:rPr>
          <w:rFonts w:ascii="Times New Roman" w:eastAsia="新細明體" w:hAnsi="Times New Roman" w:cs="Times New Roman"/>
          <w:b/>
          <w:bCs/>
          <w:color w:val="1F1F1F"/>
          <w:kern w:val="0"/>
          <w:szCs w:val="24"/>
          <w:bdr w:val="none" w:sz="0" w:space="0" w:color="auto" w:frame="1"/>
        </w:rPr>
        <w:t>Forest Heights (Census tract 0008.01)</w:t>
      </w:r>
      <w:r w:rsidRPr="000E41B6">
        <w:rPr>
          <w:rFonts w:ascii="Times New Roman" w:eastAsia="新細明體" w:hAnsi="Times New Roman" w:cs="Times New Roman"/>
          <w:color w:val="1F1F1F"/>
          <w:kern w:val="0"/>
          <w:szCs w:val="24"/>
          <w:bdr w:val="none" w:sz="0" w:space="0" w:color="auto" w:frame="1"/>
        </w:rPr>
        <w:t>.</w:t>
      </w:r>
      <w:r w:rsidRPr="000E41B6">
        <w:rPr>
          <w:rFonts w:ascii="Times New Roman" w:eastAsia="新細明體" w:hAnsi="Times New Roman" w:cs="Times New Roman"/>
          <w:color w:val="1F1F1F"/>
          <w:kern w:val="0"/>
          <w:szCs w:val="24"/>
        </w:rPr>
        <w:t xml:space="preserve"> </w:t>
      </w:r>
    </w:p>
    <w:p w14:paraId="5BA057EE" w14:textId="77777777" w:rsidR="000E41B6" w:rsidRPr="000E41B6" w:rsidRDefault="000E41B6" w:rsidP="00D02E4B">
      <w:pPr>
        <w:widowControl/>
        <w:numPr>
          <w:ilvl w:val="0"/>
          <w:numId w:val="6"/>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Phase 4: Evaluation (November 16 – November 20)</w:t>
      </w:r>
      <w:r w:rsidRPr="000E41B6">
        <w:rPr>
          <w:rFonts w:ascii="Times New Roman" w:eastAsia="新細明體" w:hAnsi="Times New Roman" w:cs="Times New Roman"/>
          <w:color w:val="1F1F1F"/>
          <w:kern w:val="0"/>
          <w:szCs w:val="24"/>
          <w:bdr w:val="none" w:sz="0" w:space="0" w:color="auto" w:frame="1"/>
        </w:rPr>
        <w:t>: Review pilot results and decide whether to launch across all three cities.</w:t>
      </w:r>
      <w:r w:rsidRPr="000E41B6">
        <w:rPr>
          <w:rFonts w:ascii="Times New Roman" w:eastAsia="新細明體" w:hAnsi="Times New Roman" w:cs="Times New Roman"/>
          <w:color w:val="1F1F1F"/>
          <w:kern w:val="0"/>
          <w:szCs w:val="24"/>
        </w:rPr>
        <w:t xml:space="preserve"> </w:t>
      </w:r>
    </w:p>
    <w:p w14:paraId="315A2D9D" w14:textId="77777777" w:rsidR="000E41B6" w:rsidRPr="000E41B6" w:rsidRDefault="000E41B6" w:rsidP="00D02E4B">
      <w:pPr>
        <w:widowControl/>
        <w:spacing w:before="100" w:beforeAutospacing="1"/>
        <w:jc w:val="both"/>
        <w:outlineLvl w:val="2"/>
        <w:rPr>
          <w:rFonts w:ascii="Times New Roman" w:eastAsia="新細明體" w:hAnsi="Times New Roman" w:cs="Times New Roman"/>
          <w:b/>
          <w:bCs/>
          <w:color w:val="1F1F1F"/>
          <w:kern w:val="0"/>
          <w:szCs w:val="24"/>
        </w:rPr>
      </w:pPr>
      <w:r w:rsidRPr="000E41B6">
        <w:rPr>
          <w:rFonts w:ascii="Times New Roman" w:eastAsia="新細明體" w:hAnsi="Times New Roman" w:cs="Times New Roman"/>
          <w:b/>
          <w:bCs/>
          <w:color w:val="1F1F1F"/>
          <w:kern w:val="0"/>
          <w:szCs w:val="24"/>
        </w:rPr>
        <w:t>3. Financial Impact &amp; Payback Period</w:t>
      </w:r>
    </w:p>
    <w:p w14:paraId="6B94A5F1" w14:textId="77777777" w:rsidR="000E41B6" w:rsidRPr="000E41B6" w:rsidRDefault="000E41B6" w:rsidP="00D02E4B">
      <w:pPr>
        <w:widowControl/>
        <w:numPr>
          <w:ilvl w:val="0"/>
          <w:numId w:val="7"/>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Upfront Setup Cost</w:t>
      </w:r>
      <w:r w:rsidRPr="000E41B6">
        <w:rPr>
          <w:rFonts w:ascii="Times New Roman" w:eastAsia="新細明體" w:hAnsi="Times New Roman" w:cs="Times New Roman"/>
          <w:color w:val="1F1F1F"/>
          <w:kern w:val="0"/>
          <w:szCs w:val="24"/>
          <w:bdr w:val="none" w:sz="0" w:space="0" w:color="auto" w:frame="1"/>
        </w:rPr>
        <w:t xml:space="preserve">: </w:t>
      </w:r>
      <w:r w:rsidRPr="000E41B6">
        <w:rPr>
          <w:rFonts w:ascii="Times New Roman" w:eastAsia="新細明體" w:hAnsi="Times New Roman" w:cs="Times New Roman"/>
          <w:b/>
          <w:bCs/>
          <w:color w:val="1F1F1F"/>
          <w:kern w:val="0"/>
          <w:szCs w:val="24"/>
          <w:bdr w:val="none" w:sz="0" w:space="0" w:color="auto" w:frame="1"/>
        </w:rPr>
        <w:t>$45,000 CAD</w:t>
      </w:r>
      <w:r w:rsidRPr="000E41B6">
        <w:rPr>
          <w:rFonts w:ascii="Times New Roman" w:eastAsia="新細明體" w:hAnsi="Times New Roman" w:cs="Times New Roman"/>
          <w:color w:val="1F1F1F"/>
          <w:kern w:val="0"/>
          <w:szCs w:val="24"/>
          <w:bdr w:val="none" w:sz="0" w:space="0" w:color="auto" w:frame="1"/>
        </w:rPr>
        <w:t>.</w:t>
      </w:r>
      <w:r w:rsidRPr="000E41B6">
        <w:rPr>
          <w:rFonts w:ascii="Times New Roman" w:eastAsia="新細明體" w:hAnsi="Times New Roman" w:cs="Times New Roman"/>
          <w:color w:val="1F1F1F"/>
          <w:kern w:val="0"/>
          <w:szCs w:val="24"/>
        </w:rPr>
        <w:t xml:space="preserve"> </w:t>
      </w:r>
    </w:p>
    <w:p w14:paraId="40AEFA73" w14:textId="77777777" w:rsidR="000E41B6" w:rsidRPr="000E41B6" w:rsidRDefault="000E41B6" w:rsidP="00D02E4B">
      <w:pPr>
        <w:widowControl/>
        <w:numPr>
          <w:ilvl w:val="0"/>
          <w:numId w:val="7"/>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Expected Annual Savings</w:t>
      </w:r>
      <w:r w:rsidRPr="000E41B6">
        <w:rPr>
          <w:rFonts w:ascii="Times New Roman" w:eastAsia="新細明體" w:hAnsi="Times New Roman" w:cs="Times New Roman"/>
          <w:color w:val="1F1F1F"/>
          <w:kern w:val="0"/>
          <w:szCs w:val="24"/>
          <w:bdr w:val="none" w:sz="0" w:space="0" w:color="auto" w:frame="1"/>
        </w:rPr>
        <w:t xml:space="preserve">: </w:t>
      </w:r>
      <w:r w:rsidRPr="000E41B6">
        <w:rPr>
          <w:rFonts w:ascii="Times New Roman" w:eastAsia="新細明體" w:hAnsi="Times New Roman" w:cs="Times New Roman"/>
          <w:b/>
          <w:bCs/>
          <w:color w:val="1F1F1F"/>
          <w:kern w:val="0"/>
          <w:szCs w:val="24"/>
          <w:bdr w:val="none" w:sz="0" w:space="0" w:color="auto" w:frame="1"/>
        </w:rPr>
        <w:t>$115,000 CAD</w:t>
      </w:r>
      <w:r w:rsidRPr="000E41B6">
        <w:rPr>
          <w:rFonts w:ascii="Times New Roman" w:eastAsia="新細明體" w:hAnsi="Times New Roman" w:cs="Times New Roman"/>
          <w:color w:val="1F1F1F"/>
          <w:kern w:val="0"/>
          <w:szCs w:val="24"/>
          <w:bdr w:val="none" w:sz="0" w:space="0" w:color="auto" w:frame="1"/>
        </w:rPr>
        <w:t xml:space="preserve"> per year by preventing tree emergencies.</w:t>
      </w:r>
      <w:r w:rsidRPr="000E41B6">
        <w:rPr>
          <w:rFonts w:ascii="Times New Roman" w:eastAsia="新細明體" w:hAnsi="Times New Roman" w:cs="Times New Roman"/>
          <w:color w:val="1F1F1F"/>
          <w:kern w:val="0"/>
          <w:szCs w:val="24"/>
        </w:rPr>
        <w:t xml:space="preserve"> </w:t>
      </w:r>
    </w:p>
    <w:p w14:paraId="13CAD6D6" w14:textId="7CFAB478" w:rsidR="000E41B6" w:rsidRPr="000E41B6" w:rsidRDefault="000E41B6" w:rsidP="00D02E4B">
      <w:pPr>
        <w:widowControl/>
        <w:numPr>
          <w:ilvl w:val="0"/>
          <w:numId w:val="7"/>
        </w:numPr>
        <w:spacing w:before="100" w:beforeAutospacing="1"/>
        <w:jc w:val="both"/>
        <w:rPr>
          <w:rFonts w:ascii="Times New Roman" w:eastAsia="新細明體" w:hAnsi="Times New Roman" w:cs="Times New Roman"/>
          <w:color w:val="1F1F1F"/>
          <w:kern w:val="0"/>
          <w:szCs w:val="24"/>
        </w:rPr>
      </w:pPr>
      <w:r w:rsidRPr="000E41B6">
        <w:rPr>
          <w:rFonts w:ascii="Times New Roman" w:eastAsia="新細明體" w:hAnsi="Times New Roman" w:cs="Times New Roman"/>
          <w:b/>
          <w:bCs/>
          <w:color w:val="1F1F1F"/>
          <w:kern w:val="0"/>
          <w:szCs w:val="24"/>
          <w:bdr w:val="none" w:sz="0" w:space="0" w:color="auto" w:frame="1"/>
        </w:rPr>
        <w:t>Payback Period</w:t>
      </w:r>
      <w:r w:rsidRPr="000E41B6">
        <w:rPr>
          <w:rFonts w:ascii="Times New Roman" w:eastAsia="新細明體" w:hAnsi="Times New Roman" w:cs="Times New Roman"/>
          <w:color w:val="1F1F1F"/>
          <w:kern w:val="0"/>
          <w:szCs w:val="24"/>
          <w:bdr w:val="none" w:sz="0" w:space="0" w:color="auto" w:frame="1"/>
        </w:rPr>
        <w:t xml:space="preserve">: It takes only </w:t>
      </w:r>
      <w:r w:rsidRPr="000E41B6">
        <w:rPr>
          <w:rFonts w:ascii="Times New Roman" w:eastAsia="新細明體" w:hAnsi="Times New Roman" w:cs="Times New Roman"/>
          <w:b/>
          <w:bCs/>
          <w:color w:val="1F1F1F"/>
          <w:kern w:val="0"/>
          <w:szCs w:val="24"/>
          <w:bdr w:val="none" w:sz="0" w:space="0" w:color="auto" w:frame="1"/>
        </w:rPr>
        <w:t>4.7 months</w:t>
      </w:r>
      <w:r w:rsidRPr="000E41B6">
        <w:rPr>
          <w:rFonts w:ascii="Times New Roman" w:eastAsia="新細明體" w:hAnsi="Times New Roman" w:cs="Times New Roman"/>
          <w:color w:val="1F1F1F"/>
          <w:kern w:val="0"/>
          <w:szCs w:val="24"/>
          <w:bdr w:val="none" w:sz="0" w:space="0" w:color="auto" w:frame="1"/>
        </w:rPr>
        <w:t xml:space="preserve"> to earn back the investment (</w:t>
      </w:r>
      <m:oMath>
        <m:f>
          <m:fPr>
            <m:ctrlPr>
              <w:rPr>
                <w:rFonts w:ascii="Cambria Math" w:eastAsia="新細明體" w:hAnsi="Cambria Math" w:cs="Times New Roman"/>
                <w:i/>
                <w:color w:val="1F1F1F"/>
                <w:kern w:val="0"/>
                <w:szCs w:val="24"/>
                <w:bdr w:val="none" w:sz="0" w:space="0" w:color="auto" w:frame="1"/>
              </w:rPr>
            </m:ctrlPr>
          </m:fPr>
          <m:num>
            <m:r>
              <w:rPr>
                <w:rFonts w:ascii="Cambria Math" w:eastAsia="新細明體" w:hAnsi="Cambria Math" w:cs="Times New Roman"/>
                <w:color w:val="1F1F1F"/>
                <w:kern w:val="0"/>
                <w:szCs w:val="24"/>
                <w:bdr w:val="none" w:sz="0" w:space="0" w:color="auto" w:frame="1"/>
              </w:rPr>
              <m:t>$45,000</m:t>
            </m:r>
          </m:num>
          <m:den>
            <m:r>
              <w:rPr>
                <w:rFonts w:ascii="Cambria Math" w:eastAsia="新細明體" w:hAnsi="Cambria Math" w:cs="Times New Roman"/>
                <w:color w:val="1F1F1F"/>
                <w:kern w:val="0"/>
                <w:szCs w:val="24"/>
                <w:bdr w:val="none" w:sz="0" w:space="0" w:color="auto" w:frame="1"/>
              </w:rPr>
              <m:t>$115,000/year</m:t>
            </m:r>
          </m:den>
        </m:f>
        <m:r>
          <w:rPr>
            <w:rFonts w:ascii="Cambria Math" w:eastAsia="新細明體" w:hAnsi="Cambria Math" w:cs="Times New Roman"/>
            <w:color w:val="1F1F1F"/>
            <w:kern w:val="0"/>
            <w:szCs w:val="24"/>
            <w:bdr w:val="none" w:sz="0" w:space="0" w:color="auto" w:frame="1"/>
          </w:rPr>
          <m:t>=4.7months</m:t>
        </m:r>
      </m:oMath>
      <w:r w:rsidRPr="000E41B6">
        <w:rPr>
          <w:rFonts w:ascii="Times New Roman" w:eastAsia="新細明體" w:hAnsi="Times New Roman" w:cs="Times New Roman"/>
          <w:color w:val="1F1F1F"/>
          <w:kern w:val="0"/>
          <w:szCs w:val="24"/>
          <w:bdr w:val="none" w:sz="0" w:space="0" w:color="auto" w:frame="1"/>
        </w:rPr>
        <w:t>)!</w:t>
      </w:r>
      <w:r w:rsidRPr="000E41B6">
        <w:rPr>
          <w:rFonts w:ascii="Times New Roman" w:eastAsia="新細明體" w:hAnsi="Times New Roman" w:cs="Times New Roman"/>
          <w:color w:val="1F1F1F"/>
          <w:kern w:val="0"/>
          <w:szCs w:val="24"/>
        </w:rPr>
        <w:t xml:space="preserve"> </w:t>
      </w:r>
    </w:p>
    <w:p w14:paraId="57703895" w14:textId="788A114C" w:rsidR="00AB5500" w:rsidRPr="000E41B6" w:rsidRDefault="00AB5500" w:rsidP="00D02E4B">
      <w:pPr>
        <w:jc w:val="both"/>
        <w:rPr>
          <w:rFonts w:ascii="Times New Roman" w:hAnsi="Times New Roman" w:cs="Times New Roman"/>
          <w:szCs w:val="24"/>
        </w:rPr>
      </w:pPr>
    </w:p>
    <w:sectPr w:rsidR="00AB5500" w:rsidRPr="000E41B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C5E8B"/>
    <w:multiLevelType w:val="multilevel"/>
    <w:tmpl w:val="9E38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56612"/>
    <w:multiLevelType w:val="multilevel"/>
    <w:tmpl w:val="0C44D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144CDE"/>
    <w:multiLevelType w:val="multilevel"/>
    <w:tmpl w:val="2EB0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1848A8"/>
    <w:multiLevelType w:val="multilevel"/>
    <w:tmpl w:val="48905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E07B0"/>
    <w:multiLevelType w:val="multilevel"/>
    <w:tmpl w:val="4D8A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2D6EF3"/>
    <w:multiLevelType w:val="multilevel"/>
    <w:tmpl w:val="731A3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A326A"/>
    <w:multiLevelType w:val="multilevel"/>
    <w:tmpl w:val="9F9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2"/>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C56"/>
    <w:rsid w:val="000E41B6"/>
    <w:rsid w:val="00377C56"/>
    <w:rsid w:val="00A93EDD"/>
    <w:rsid w:val="00AB5500"/>
    <w:rsid w:val="00D02E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42D48"/>
  <w15:chartTrackingRefBased/>
  <w15:docId w15:val="{748433AF-F3AD-4294-B255-C681F074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0E41B6"/>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0E41B6"/>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0E41B6"/>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E41B6"/>
    <w:rPr>
      <w:rFonts w:ascii="新細明體" w:eastAsia="新細明體" w:hAnsi="新細明體" w:cs="新細明體"/>
      <w:b/>
      <w:bCs/>
      <w:kern w:val="36"/>
      <w:sz w:val="48"/>
      <w:szCs w:val="48"/>
    </w:rPr>
  </w:style>
  <w:style w:type="character" w:customStyle="1" w:styleId="20">
    <w:name w:val="標題 2 字元"/>
    <w:basedOn w:val="a0"/>
    <w:link w:val="2"/>
    <w:uiPriority w:val="9"/>
    <w:rsid w:val="000E41B6"/>
    <w:rPr>
      <w:rFonts w:ascii="新細明體" w:eastAsia="新細明體" w:hAnsi="新細明體" w:cs="新細明體"/>
      <w:b/>
      <w:bCs/>
      <w:kern w:val="0"/>
      <w:sz w:val="36"/>
      <w:szCs w:val="36"/>
    </w:rPr>
  </w:style>
  <w:style w:type="character" w:customStyle="1" w:styleId="30">
    <w:name w:val="標題 3 字元"/>
    <w:basedOn w:val="a0"/>
    <w:link w:val="3"/>
    <w:uiPriority w:val="9"/>
    <w:rsid w:val="000E41B6"/>
    <w:rPr>
      <w:rFonts w:ascii="新細明體" w:eastAsia="新細明體" w:hAnsi="新細明體" w:cs="新細明體"/>
      <w:b/>
      <w:bCs/>
      <w:kern w:val="0"/>
      <w:sz w:val="27"/>
      <w:szCs w:val="27"/>
    </w:rPr>
  </w:style>
  <w:style w:type="paragraph" w:styleId="Web">
    <w:name w:val="Normal (Web)"/>
    <w:basedOn w:val="a"/>
    <w:uiPriority w:val="99"/>
    <w:semiHidden/>
    <w:unhideWhenUsed/>
    <w:rsid w:val="000E41B6"/>
    <w:pPr>
      <w:widowControl/>
      <w:spacing w:before="100" w:beforeAutospacing="1" w:after="100" w:afterAutospacing="1"/>
    </w:pPr>
    <w:rPr>
      <w:rFonts w:ascii="新細明體" w:eastAsia="新細明體" w:hAnsi="新細明體" w:cs="新細明體"/>
      <w:kern w:val="0"/>
      <w:szCs w:val="24"/>
    </w:rPr>
  </w:style>
  <w:style w:type="character" w:customStyle="1" w:styleId="math-inline">
    <w:name w:val="math-inline"/>
    <w:basedOn w:val="a0"/>
    <w:rsid w:val="000E41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739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765</Words>
  <Characters>4366</Characters>
  <Application>Microsoft Office Word</Application>
  <DocSecurity>0</DocSecurity>
  <Lines>36</Lines>
  <Paragraphs>10</Paragraphs>
  <ScaleCrop>false</ScaleCrop>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兆中 劉</dc:creator>
  <cp:keywords/>
  <dc:description/>
  <cp:lastModifiedBy>兆中 劉</cp:lastModifiedBy>
  <cp:revision>4</cp:revision>
  <dcterms:created xsi:type="dcterms:W3CDTF">2026-07-22T16:18:00Z</dcterms:created>
  <dcterms:modified xsi:type="dcterms:W3CDTF">2026-07-22T16:22:00Z</dcterms:modified>
</cp:coreProperties>
</file>