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E0570" w14:textId="77777777" w:rsidR="004365FC" w:rsidRDefault="00FB6362" w:rsidP="00FB6362">
      <w:pPr>
        <w:spacing w:after="0"/>
        <w:jc w:val="both"/>
      </w:pPr>
      <w:r>
        <w:rPr>
          <w:b/>
          <w:sz w:val="24"/>
        </w:rPr>
        <w:t>Case Study: Decision Support Systems in AI for Business Transformations</w:t>
      </w:r>
    </w:p>
    <w:p w14:paraId="263355C8" w14:textId="77777777" w:rsidR="004365FC" w:rsidRDefault="00FB6362" w:rsidP="00FB6362">
      <w:pPr>
        <w:spacing w:after="0"/>
        <w:jc w:val="both"/>
      </w:pPr>
      <w:r>
        <w:t>Title: Enhancing Urban Forestry Planning with an AI-Powered Tree Canopy Decision Support System</w:t>
      </w:r>
    </w:p>
    <w:p w14:paraId="1A6EA70F" w14:textId="77777777" w:rsidR="004365FC" w:rsidRDefault="00FB6362" w:rsidP="00FB6362">
      <w:pPr>
        <w:spacing w:after="0"/>
        <w:jc w:val="both"/>
      </w:pPr>
      <w:r>
        <w:t>Case Study: Municipal Forestry Management – Kitchener, Waterloo, and Cambridge</w:t>
      </w:r>
    </w:p>
    <w:p w14:paraId="05B454DD" w14:textId="77777777" w:rsidR="00FB6362" w:rsidRDefault="00FB6362" w:rsidP="00FB6362">
      <w:pPr>
        <w:spacing w:after="0"/>
        <w:jc w:val="both"/>
      </w:pPr>
      <w:r>
        <w:t xml:space="preserve">Background: The cities of Kitchener, Waterloo, and Cambridge continue to invest in urban forestry programs to improve environmental quality, reduce urban heat, and increase community well-being. However, municipal forestry teams often face limited budgets </w:t>
      </w:r>
      <w:r>
        <w:t>and staffing resources, making it difficult to prioritize where tree planting and maintenance efforts will have the greatest impact.</w:t>
      </w:r>
    </w:p>
    <w:p w14:paraId="4B414C03" w14:textId="77777777" w:rsidR="00FB6362" w:rsidRDefault="00FB6362" w:rsidP="00FB6362">
      <w:pPr>
        <w:spacing w:after="0"/>
        <w:jc w:val="both"/>
      </w:pPr>
    </w:p>
    <w:p w14:paraId="66F2EC89" w14:textId="77777777" w:rsidR="00FB6362" w:rsidRDefault="00FB6362" w:rsidP="00FB6362">
      <w:pPr>
        <w:spacing w:after="0"/>
        <w:jc w:val="both"/>
      </w:pPr>
      <w:r>
        <w:t>Although municipalities maintain datasets such as tree inventories and canopy coverage records, these datasets are often a</w:t>
      </w:r>
      <w:r>
        <w:t>nalyzed separately, which makes location-specific planning slower and less consistent. To improve decision-making, the municipalities aim to implement an AI-powered Decision Support System (DSS) that integrates environmental and tree asset data into a unif</w:t>
      </w:r>
      <w:r>
        <w:t>ied prioritization framework.</w:t>
      </w:r>
    </w:p>
    <w:p w14:paraId="0D508C05" w14:textId="77777777" w:rsidR="00FB6362" w:rsidRDefault="00FB6362" w:rsidP="00FB6362">
      <w:pPr>
        <w:spacing w:after="0"/>
        <w:jc w:val="both"/>
      </w:pPr>
    </w:p>
    <w:p w14:paraId="220BB647" w14:textId="31365B12" w:rsidR="004365FC" w:rsidRDefault="00FB6362" w:rsidP="00FB6362">
      <w:pPr>
        <w:spacing w:after="0"/>
        <w:jc w:val="both"/>
      </w:pPr>
      <w:r>
        <w:t>This system helps planners identify streets and neighbourhoods where tree planting or maintenance would provide the highest environmental, social, and infrastructure benefit.</w:t>
      </w:r>
    </w:p>
    <w:p w14:paraId="365C94BD" w14:textId="77777777" w:rsidR="004365FC" w:rsidRDefault="00FB6362" w:rsidP="00FB6362">
      <w:pPr>
        <w:spacing w:after="0"/>
        <w:jc w:val="both"/>
      </w:pPr>
      <w:r>
        <w:t>Challenges Faced:</w:t>
      </w:r>
    </w:p>
    <w:p w14:paraId="18C2F36D" w14:textId="77777777" w:rsidR="004365FC" w:rsidRDefault="00FB6362" w:rsidP="00FB6362">
      <w:pPr>
        <w:spacing w:after="0"/>
        <w:jc w:val="both"/>
      </w:pPr>
      <w:r>
        <w:t>1. Uneven canopy distribution ac</w:t>
      </w:r>
      <w:r>
        <w:t>ross neighbourhoods.</w:t>
      </w:r>
    </w:p>
    <w:p w14:paraId="0A014B22" w14:textId="77777777" w:rsidR="004365FC" w:rsidRDefault="00FB6362" w:rsidP="00FB6362">
      <w:pPr>
        <w:spacing w:after="0"/>
        <w:jc w:val="both"/>
      </w:pPr>
      <w:r>
        <w:t>2. Limited forestry resources and budget constraints.</w:t>
      </w:r>
    </w:p>
    <w:p w14:paraId="6EAC031B" w14:textId="77777777" w:rsidR="004365FC" w:rsidRDefault="00FB6362" w:rsidP="00FB6362">
      <w:pPr>
        <w:spacing w:after="0"/>
        <w:jc w:val="both"/>
      </w:pPr>
      <w:r>
        <w:t>3. Fragmented data sources across municipal systems.</w:t>
      </w:r>
    </w:p>
    <w:p w14:paraId="58002602" w14:textId="77777777" w:rsidR="004365FC" w:rsidRDefault="00FB6362" w:rsidP="00FB6362">
      <w:pPr>
        <w:spacing w:after="0"/>
        <w:jc w:val="both"/>
      </w:pPr>
      <w:r>
        <w:t>4. Risk of inequitable service allocation without a standardized framework.</w:t>
      </w:r>
    </w:p>
    <w:p w14:paraId="18BEF6AB" w14:textId="77777777" w:rsidR="004365FC" w:rsidRDefault="00FB6362" w:rsidP="00FB6362">
      <w:pPr>
        <w:spacing w:after="0"/>
        <w:jc w:val="both"/>
      </w:pPr>
      <w:r>
        <w:t>Proposed DSS Solution: The DSS uses AI models, spati</w:t>
      </w:r>
      <w:r>
        <w:t>al analysis, and interactive mapping to:</w:t>
      </w:r>
    </w:p>
    <w:p w14:paraId="7109ACB9" w14:textId="77777777" w:rsidR="004365FC" w:rsidRDefault="00FB6362" w:rsidP="00FB6362">
      <w:pPr>
        <w:spacing w:after="0"/>
        <w:jc w:val="both"/>
      </w:pPr>
      <w:r>
        <w:t>• Analyze canopy coverage and identify low-canopy priority zones.</w:t>
      </w:r>
    </w:p>
    <w:p w14:paraId="1B3434AA" w14:textId="77777777" w:rsidR="004365FC" w:rsidRDefault="00FB6362" w:rsidP="00FB6362">
      <w:pPr>
        <w:spacing w:after="0"/>
        <w:jc w:val="both"/>
      </w:pPr>
      <w:r>
        <w:t>• Evaluate tree asset conditions to identify maintenance needs.</w:t>
      </w:r>
    </w:p>
    <w:p w14:paraId="3CD5102F" w14:textId="77777777" w:rsidR="004365FC" w:rsidRDefault="00FB6362" w:rsidP="00FB6362">
      <w:pPr>
        <w:spacing w:after="0"/>
        <w:jc w:val="both"/>
      </w:pPr>
      <w:r>
        <w:t>• Rank neighbourhoods based on environmental need and projected impact.</w:t>
      </w:r>
    </w:p>
    <w:p w14:paraId="54DABE47" w14:textId="77777777" w:rsidR="004365FC" w:rsidRDefault="00FB6362" w:rsidP="00FB6362">
      <w:pPr>
        <w:spacing w:after="0"/>
        <w:jc w:val="both"/>
      </w:pPr>
      <w:r>
        <w:t>• Visualize r</w:t>
      </w:r>
      <w:r>
        <w:t>ecommendations through an interactive map dashboard for planners.</w:t>
      </w:r>
    </w:p>
    <w:p w14:paraId="66C29683" w14:textId="77777777" w:rsidR="004365FC" w:rsidRDefault="00FB6362" w:rsidP="00FB6362">
      <w:pPr>
        <w:spacing w:after="0"/>
        <w:jc w:val="both"/>
      </w:pPr>
      <w:r>
        <w:t>Implementation Highlights:</w:t>
      </w:r>
    </w:p>
    <w:p w14:paraId="52150EEF" w14:textId="77777777" w:rsidR="004365FC" w:rsidRDefault="00FB6362" w:rsidP="00FB6362">
      <w:pPr>
        <w:spacing w:after="0"/>
        <w:jc w:val="both"/>
      </w:pPr>
      <w:r>
        <w:t>1. Canopy Coverage Prioritization:</w:t>
      </w:r>
    </w:p>
    <w:p w14:paraId="0CEABD85" w14:textId="77777777" w:rsidR="004365FC" w:rsidRDefault="00FB6362" w:rsidP="00FB6362">
      <w:pPr>
        <w:spacing w:after="0"/>
        <w:jc w:val="both"/>
      </w:pPr>
      <w:r>
        <w:t>o Data sources: Municipal tree inventory, GIS canopy datasets, neighbourhood boundaries.</w:t>
      </w:r>
    </w:p>
    <w:p w14:paraId="247550DD" w14:textId="77777777" w:rsidR="004365FC" w:rsidRDefault="00FB6362" w:rsidP="00FB6362">
      <w:pPr>
        <w:spacing w:after="0"/>
        <w:jc w:val="both"/>
      </w:pPr>
      <w:r>
        <w:t>o AI model: Spatial analysis and priori</w:t>
      </w:r>
      <w:r>
        <w:t>tization scoring model.</w:t>
      </w:r>
    </w:p>
    <w:p w14:paraId="43ABF4F1" w14:textId="77777777" w:rsidR="004365FC" w:rsidRDefault="00FB6362" w:rsidP="00FB6362">
      <w:pPr>
        <w:spacing w:after="0"/>
        <w:jc w:val="both"/>
      </w:pPr>
      <w:r>
        <w:t>o Output: Ranked list of streets or neighbourhoods requiring planting attention.</w:t>
      </w:r>
    </w:p>
    <w:p w14:paraId="36E0A668" w14:textId="77777777" w:rsidR="004365FC" w:rsidRDefault="00FB6362" w:rsidP="00FB6362">
      <w:pPr>
        <w:spacing w:after="0"/>
        <w:jc w:val="both"/>
      </w:pPr>
      <w:r>
        <w:t>2. Tree Maintenance Decision Support:</w:t>
      </w:r>
    </w:p>
    <w:p w14:paraId="635CA9FD" w14:textId="77777777" w:rsidR="004365FC" w:rsidRDefault="00FB6362" w:rsidP="00FB6362">
      <w:pPr>
        <w:spacing w:after="0"/>
        <w:jc w:val="both"/>
      </w:pPr>
      <w:r>
        <w:t>o Data sources: Tree condition records, maintenance history, species/location data.</w:t>
      </w:r>
    </w:p>
    <w:p w14:paraId="74F23050" w14:textId="77777777" w:rsidR="004365FC" w:rsidRDefault="00FB6362" w:rsidP="00FB6362">
      <w:pPr>
        <w:spacing w:after="0"/>
        <w:jc w:val="both"/>
      </w:pPr>
      <w:r>
        <w:t>o AI model: Predictive priori</w:t>
      </w:r>
      <w:r>
        <w:t>tization based on condition and urgency.</w:t>
      </w:r>
    </w:p>
    <w:p w14:paraId="0A34725D" w14:textId="77777777" w:rsidR="004365FC" w:rsidRDefault="00FB6362" w:rsidP="00FB6362">
      <w:pPr>
        <w:spacing w:after="0"/>
        <w:jc w:val="both"/>
      </w:pPr>
      <w:r>
        <w:t>o Output: Maintenance priority recommendations.</w:t>
      </w:r>
    </w:p>
    <w:p w14:paraId="191412A9" w14:textId="77777777" w:rsidR="004365FC" w:rsidRDefault="00FB6362" w:rsidP="00FB6362">
      <w:pPr>
        <w:spacing w:after="0"/>
        <w:jc w:val="both"/>
      </w:pPr>
      <w:r>
        <w:t>3. Interactive Planning Dashboard:</w:t>
      </w:r>
    </w:p>
    <w:p w14:paraId="321C8BB4" w14:textId="77777777" w:rsidR="004365FC" w:rsidRDefault="00FB6362" w:rsidP="00FB6362">
      <w:pPr>
        <w:spacing w:after="0"/>
        <w:jc w:val="both"/>
      </w:pPr>
      <w:r>
        <w:t>o Data sources: Results from planting and maintenance models.</w:t>
      </w:r>
    </w:p>
    <w:p w14:paraId="0C28359C" w14:textId="77777777" w:rsidR="004365FC" w:rsidRDefault="00FB6362" w:rsidP="00FB6362">
      <w:pPr>
        <w:spacing w:after="0"/>
        <w:jc w:val="both"/>
      </w:pPr>
      <w:r>
        <w:t>o AI tool: GIS-based visualization dashboard.</w:t>
      </w:r>
    </w:p>
    <w:p w14:paraId="7D9D6481" w14:textId="77777777" w:rsidR="004365FC" w:rsidRDefault="00FB6362" w:rsidP="00FB6362">
      <w:pPr>
        <w:spacing w:after="0"/>
        <w:jc w:val="both"/>
      </w:pPr>
      <w:r>
        <w:t>o Output: Interactive ma</w:t>
      </w:r>
      <w:r>
        <w:t>p showing canopy coverage, rankings, and priority zones.</w:t>
      </w:r>
    </w:p>
    <w:p w14:paraId="1A25A9F8" w14:textId="77777777" w:rsidR="004365FC" w:rsidRDefault="00FB6362" w:rsidP="00FB6362">
      <w:pPr>
        <w:spacing w:after="0"/>
        <w:jc w:val="both"/>
      </w:pPr>
      <w:r>
        <w:t>Outcomes:</w:t>
      </w:r>
    </w:p>
    <w:p w14:paraId="31F6415F" w14:textId="77777777" w:rsidR="004365FC" w:rsidRDefault="00FB6362" w:rsidP="00FB6362">
      <w:pPr>
        <w:spacing w:after="0"/>
        <w:jc w:val="both"/>
      </w:pPr>
      <w:r>
        <w:t>• Improved allocation of municipal forestry budgets.</w:t>
      </w:r>
    </w:p>
    <w:p w14:paraId="4F36AEC8" w14:textId="77777777" w:rsidR="004365FC" w:rsidRDefault="00FB6362" w:rsidP="00FB6362">
      <w:pPr>
        <w:spacing w:after="0"/>
        <w:jc w:val="both"/>
      </w:pPr>
      <w:r>
        <w:lastRenderedPageBreak/>
        <w:t>• More equitable distribution of urban canopy benefits.</w:t>
      </w:r>
    </w:p>
    <w:p w14:paraId="7FDBFD41" w14:textId="77777777" w:rsidR="004365FC" w:rsidRDefault="00FB6362" w:rsidP="00FB6362">
      <w:pPr>
        <w:spacing w:after="0"/>
        <w:jc w:val="both"/>
      </w:pPr>
      <w:r>
        <w:t>• Reduced environmental stress in underserved neighbourhoods.</w:t>
      </w:r>
    </w:p>
    <w:p w14:paraId="358F9535" w14:textId="77777777" w:rsidR="004365FC" w:rsidRDefault="00FB6362" w:rsidP="00FB6362">
      <w:pPr>
        <w:spacing w:after="0"/>
        <w:jc w:val="both"/>
      </w:pPr>
      <w:r>
        <w:t xml:space="preserve">• Faster and </w:t>
      </w:r>
      <w:r>
        <w:t>more consistent planning decisions.</w:t>
      </w:r>
    </w:p>
    <w:p w14:paraId="605BEFFD" w14:textId="77777777" w:rsidR="004365FC" w:rsidRDefault="00FB6362" w:rsidP="00FB6362">
      <w:pPr>
        <w:spacing w:after="0"/>
        <w:jc w:val="both"/>
      </w:pPr>
      <w:r>
        <w:t>• Better long-term management of municipal tree assets.</w:t>
      </w:r>
    </w:p>
    <w:sectPr w:rsidR="004365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65FC"/>
    <w:rsid w:val="00AA1D8D"/>
    <w:rsid w:val="00B47730"/>
    <w:rsid w:val="00CB0664"/>
    <w:rsid w:val="00FB63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842608"/>
  <w14:defaultImageDpi w14:val="300"/>
  <w15:docId w15:val="{899B5AA6-668B-4894-ABFC-F6498C0FA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431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兆中 劉</cp:lastModifiedBy>
  <cp:revision>2</cp:revision>
  <dcterms:created xsi:type="dcterms:W3CDTF">2013-12-23T23:15:00Z</dcterms:created>
  <dcterms:modified xsi:type="dcterms:W3CDTF">2026-05-27T02:21:00Z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fcbd8e24-2109-4aed-9f29-6d374fa84ed7</vt:lpwstr>
  </property>
</Properties>
</file>