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159AC" w14:textId="6DD3F31E" w:rsidR="003F2B15" w:rsidRDefault="003F2B15" w:rsidP="00FA5784">
      <w:pPr>
        <w:pStyle w:val="Heading1"/>
      </w:pPr>
      <w:r>
        <w:t>Who should use this template</w:t>
      </w:r>
    </w:p>
    <w:p w14:paraId="2AE9FE77" w14:textId="17CE858A" w:rsidR="003F2B15" w:rsidRPr="003F2B15" w:rsidRDefault="003F2B15" w:rsidP="003F2B15">
      <w:r>
        <w:t xml:space="preserve">Everybody struggles with at least some aspects of writing a research paper for publication, some </w:t>
      </w:r>
      <w:r w:rsidR="00E96835">
        <w:t xml:space="preserve">people </w:t>
      </w:r>
      <w:r>
        <w:t>more than others. This document offers a prescriptive method to write a paper in a stage-wise manner that is designed to make the process as easy as possible; this prescriptive structure is designed for people who new to the process. 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3888D283"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587E51">
        <w:t xml:space="preserve">and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w:t>
      </w:r>
      <w:r>
        <w:lastRenderedPageBreak/>
        <w:t>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3B81C847"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p>
    <w:p w14:paraId="3B33B64F" w14:textId="77777777" w:rsidR="00FA5784" w:rsidRPr="00BB2C5E" w:rsidRDefault="00FA5784" w:rsidP="00FA5784">
      <w:pPr>
        <w:rPr>
          <w:u w:val="single"/>
        </w:rPr>
      </w:pPr>
      <w:r w:rsidRPr="00BB2C5E">
        <w:rPr>
          <w:u w:val="single"/>
        </w:rPr>
        <w:t>Manuscript writing</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w:t>
      </w:r>
      <w:r w:rsidR="0037399B">
        <w:t xml:space="preserve">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new to the paper-writing process, that is fine at this stage. Scientific language can be introduced and polished later on.</w:t>
      </w:r>
    </w:p>
    <w:p w14:paraId="0D17F981" w14:textId="7577C05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p>
    <w:p w14:paraId="6BCB6F66" w14:textId="77777777" w:rsidR="00FA5784" w:rsidRPr="00FF2D06" w:rsidRDefault="00FA5784" w:rsidP="00FA5784">
      <w:pPr>
        <w:rPr>
          <w:u w:val="single"/>
        </w:rPr>
      </w:pPr>
      <w:r w:rsidRPr="00FF2D06">
        <w:rPr>
          <w:u w:val="single"/>
        </w:rPr>
        <w:t xml:space="preserve">Manuscript </w:t>
      </w:r>
      <w:r>
        <w:rPr>
          <w:u w:val="single"/>
        </w:rPr>
        <w:t>refinement</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here you can work on </w:t>
      </w:r>
      <w:r>
        <w:t>simplifying the</w:t>
      </w:r>
      <w:r w:rsidR="0041793A">
        <w:t xml:space="preserve"> sentence structure and</w:t>
      </w:r>
      <w:r>
        <w:t xml:space="preserve"> language as much as possible.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244083D1" w:rsidR="00BB1818" w:rsidRDefault="00FA5784" w:rsidP="00BB1818">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lastRenderedPageBreak/>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1BEC4CA7" w14:textId="77777777" w:rsidR="00FA5784" w:rsidRPr="001A52D6" w:rsidRDefault="00FA5784" w:rsidP="00FA5784">
      <w:pPr>
        <w:pStyle w:val="ListParagraph"/>
      </w:pPr>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0"/>
      <w:r>
        <w:t>Title</w:t>
      </w:r>
      <w:commentRangeEnd w:id="0"/>
      <w:r>
        <w:rPr>
          <w:rStyle w:val="CommentReference"/>
          <w:rFonts w:asciiTheme="minorHAnsi" w:eastAsiaTheme="minorEastAsia" w:hAnsiTheme="minorHAnsi" w:cstheme="minorBidi"/>
          <w:color w:val="auto"/>
        </w:rPr>
        <w:commentReference w:id="0"/>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1"/>
      <w:r>
        <w:lastRenderedPageBreak/>
        <w:t>Main body</w:t>
      </w:r>
      <w:commentRangeEnd w:id="1"/>
      <w:r>
        <w:rPr>
          <w:rStyle w:val="CommentReference"/>
          <w:color w:val="auto"/>
        </w:rPr>
        <w:commentReference w:id="1"/>
      </w:r>
    </w:p>
    <w:p w14:paraId="5B94829D" w14:textId="6B639DDE" w:rsidR="00EA224B" w:rsidRDefault="00EA224B" w:rsidP="00EA224B">
      <w:pPr>
        <w:pStyle w:val="Heading1"/>
      </w:pPr>
      <w:commentRangeStart w:id="2"/>
      <w:r>
        <w:t>Abstract</w:t>
      </w:r>
      <w:commentRangeEnd w:id="2"/>
      <w:r>
        <w:rPr>
          <w:rStyle w:val="CommentReference"/>
          <w:rFonts w:asciiTheme="minorHAnsi" w:eastAsiaTheme="minorEastAsia" w:hAnsiTheme="minorHAnsi" w:cstheme="minorBidi"/>
          <w:color w:val="auto"/>
        </w:rPr>
        <w:commentReference w:id="2"/>
      </w:r>
    </w:p>
    <w:p w14:paraId="3AD812E2" w14:textId="65BE963F" w:rsidR="00203D0F" w:rsidRDefault="00203D0F" w:rsidP="00203D0F">
      <w:pPr>
        <w:pStyle w:val="Heading2"/>
      </w:pPr>
      <w:commentRangeStart w:id="3"/>
      <w:r>
        <w:t>Context</w:t>
      </w:r>
      <w:commentRangeEnd w:id="3"/>
      <w:r>
        <w:rPr>
          <w:rStyle w:val="CommentReference"/>
          <w:rFonts w:asciiTheme="minorHAnsi" w:eastAsiaTheme="minorEastAsia" w:hAnsiTheme="minorHAnsi" w:cstheme="minorBidi"/>
          <w:color w:val="auto"/>
        </w:rPr>
        <w:commentReference w:id="3"/>
      </w:r>
    </w:p>
    <w:p w14:paraId="7DAAF3F9" w14:textId="221E2BD8" w:rsidR="00203D0F" w:rsidRPr="00203D0F" w:rsidRDefault="00203D0F" w:rsidP="00203D0F">
      <w:r>
        <w:t>…</w:t>
      </w:r>
    </w:p>
    <w:p w14:paraId="0A61D48F" w14:textId="66241DDB" w:rsidR="00203D0F" w:rsidRDefault="00203D0F" w:rsidP="00203D0F">
      <w:pPr>
        <w:pStyle w:val="Heading2"/>
      </w:pPr>
      <w:commentRangeStart w:id="4"/>
      <w:r>
        <w:t>Content</w:t>
      </w:r>
      <w:commentRangeEnd w:id="4"/>
      <w:r>
        <w:rPr>
          <w:rStyle w:val="CommentReference"/>
          <w:rFonts w:asciiTheme="minorHAnsi" w:eastAsiaTheme="minorEastAsia" w:hAnsiTheme="minorHAnsi" w:cstheme="minorBidi"/>
          <w:color w:val="auto"/>
        </w:rPr>
        <w:commentReference w:id="4"/>
      </w:r>
    </w:p>
    <w:p w14:paraId="7A84BF54" w14:textId="332DB511" w:rsidR="00203D0F" w:rsidRPr="00203D0F" w:rsidRDefault="00A01EEA" w:rsidP="00203D0F">
      <w:r>
        <w:t>Study design (e.g. case-control, cross-sectional, etc.)</w:t>
      </w:r>
    </w:p>
    <w:p w14:paraId="5C1101D7" w14:textId="13808234" w:rsidR="00203D0F" w:rsidRDefault="00203D0F" w:rsidP="00203D0F">
      <w:pPr>
        <w:pStyle w:val="Heading2"/>
      </w:pPr>
      <w:commentRangeStart w:id="5"/>
      <w:r>
        <w:t>Conclusion</w:t>
      </w:r>
      <w:commentRangeEnd w:id="5"/>
      <w:r>
        <w:rPr>
          <w:rStyle w:val="CommentReference"/>
        </w:rPr>
        <w:commentReference w:id="5"/>
      </w:r>
    </w:p>
    <w:p w14:paraId="26487D0C" w14:textId="779436B5" w:rsidR="00203D0F" w:rsidRPr="00203D0F" w:rsidRDefault="00203D0F" w:rsidP="00203D0F">
      <w:r>
        <w:t>…</w:t>
      </w:r>
    </w:p>
    <w:p w14:paraId="34E4DE72" w14:textId="77777777" w:rsidR="00490709" w:rsidRDefault="00490709">
      <w:pPr>
        <w:rPr>
          <w:rFonts w:asciiTheme="majorHAnsi" w:eastAsiaTheme="majorEastAsia" w:hAnsiTheme="majorHAnsi" w:cstheme="majorBidi"/>
          <w:color w:val="2E74B5" w:themeColor="accent1" w:themeShade="BF"/>
          <w:sz w:val="32"/>
          <w:szCs w:val="32"/>
        </w:rPr>
      </w:pPr>
      <w:r>
        <w:br w:type="page"/>
      </w:r>
    </w:p>
    <w:p w14:paraId="1F4D719D" w14:textId="7409BEAD" w:rsidR="00093585" w:rsidRDefault="00093585" w:rsidP="00093585">
      <w:pPr>
        <w:pStyle w:val="Heading1"/>
      </w:pPr>
      <w:commentRangeStart w:id="6"/>
      <w:r>
        <w:lastRenderedPageBreak/>
        <w:t>Introduction</w:t>
      </w:r>
      <w:commentRangeEnd w:id="6"/>
      <w:r>
        <w:rPr>
          <w:rStyle w:val="CommentReference"/>
        </w:rPr>
        <w:commentReference w:id="6"/>
      </w:r>
    </w:p>
    <w:p w14:paraId="790C622F" w14:textId="05E5234C" w:rsidR="00093585" w:rsidRDefault="0064341A" w:rsidP="0064341A">
      <w:pPr>
        <w:pStyle w:val="Heading2"/>
      </w:pPr>
      <w:commentRangeStart w:id="7"/>
      <w:r>
        <w:t>Field gap</w:t>
      </w:r>
      <w:commentRangeEnd w:id="7"/>
      <w:r>
        <w:rPr>
          <w:rStyle w:val="CommentReference"/>
          <w:rFonts w:asciiTheme="minorHAnsi" w:eastAsiaTheme="minorEastAsia" w:hAnsiTheme="minorHAnsi" w:cstheme="minorBidi"/>
          <w:color w:val="auto"/>
        </w:rPr>
        <w:commentReference w:id="7"/>
      </w:r>
    </w:p>
    <w:p w14:paraId="62494C4C" w14:textId="5F54D0D2" w:rsidR="0064341A" w:rsidRDefault="0064341A" w:rsidP="0064341A">
      <w:r>
        <w:t>…</w:t>
      </w:r>
    </w:p>
    <w:p w14:paraId="53DBEDAB" w14:textId="356628F2" w:rsidR="0064341A" w:rsidRDefault="0064341A" w:rsidP="0064341A">
      <w:pPr>
        <w:pStyle w:val="Heading2"/>
      </w:pPr>
      <w:commentRangeStart w:id="8"/>
      <w:r>
        <w:t>Subfield gap</w:t>
      </w:r>
      <w:commentRangeEnd w:id="8"/>
      <w:r>
        <w:rPr>
          <w:rStyle w:val="CommentReference"/>
          <w:rFonts w:asciiTheme="minorHAnsi" w:eastAsiaTheme="minorEastAsia" w:hAnsiTheme="minorHAnsi" w:cstheme="minorBidi"/>
          <w:color w:val="auto"/>
        </w:rPr>
        <w:commentReference w:id="8"/>
      </w:r>
    </w:p>
    <w:p w14:paraId="373989BF" w14:textId="1AEEC926" w:rsidR="0064341A" w:rsidRPr="0064341A" w:rsidRDefault="0064341A" w:rsidP="0064341A">
      <w:r>
        <w:t>…</w:t>
      </w:r>
    </w:p>
    <w:p w14:paraId="281EF714" w14:textId="48E90843" w:rsidR="005A76CC" w:rsidRDefault="005A76CC" w:rsidP="005A76CC">
      <w:pPr>
        <w:pStyle w:val="Heading2"/>
      </w:pPr>
      <w:commentRangeStart w:id="9"/>
      <w:r>
        <w:t>Insight into the gap</w:t>
      </w:r>
      <w:commentRangeEnd w:id="9"/>
      <w:r>
        <w:rPr>
          <w:rStyle w:val="CommentReference"/>
          <w:rFonts w:asciiTheme="minorHAnsi" w:eastAsiaTheme="minorEastAsia" w:hAnsiTheme="minorHAnsi" w:cstheme="minorBidi"/>
          <w:color w:val="auto"/>
        </w:rPr>
        <w:commentReference w:id="9"/>
      </w:r>
    </w:p>
    <w:p w14:paraId="0D372297" w14:textId="77777777" w:rsidR="004D22BE" w:rsidRDefault="005A76CC" w:rsidP="004D22BE">
      <w:r>
        <w:t>…</w:t>
      </w:r>
    </w:p>
    <w:p w14:paraId="22061AD7" w14:textId="77777777" w:rsidR="004D22BE" w:rsidRDefault="004D22BE" w:rsidP="004D22BE">
      <w:pPr>
        <w:pStyle w:val="Heading2"/>
      </w:pPr>
      <w:commentRangeStart w:id="10"/>
      <w:r>
        <w:t>Summary of results</w:t>
      </w:r>
      <w:commentRangeEnd w:id="10"/>
      <w:r>
        <w:rPr>
          <w:rStyle w:val="CommentReference"/>
          <w:rFonts w:asciiTheme="minorHAnsi" w:eastAsiaTheme="minorEastAsia" w:hAnsiTheme="minorHAnsi" w:cstheme="minorBidi"/>
          <w:color w:val="auto"/>
        </w:rPr>
        <w:commentReference w:id="10"/>
      </w:r>
    </w:p>
    <w:p w14:paraId="07173B27" w14:textId="6233228D" w:rsidR="00490709" w:rsidRDefault="004D22BE" w:rsidP="004D22BE">
      <w:r>
        <w:t>…</w:t>
      </w:r>
      <w:r w:rsidR="00490709">
        <w:br w:type="page"/>
      </w:r>
    </w:p>
    <w:p w14:paraId="7E8F70D9" w14:textId="3CA78943" w:rsidR="00214A2B" w:rsidRDefault="00214A2B">
      <w:pPr>
        <w:rPr>
          <w:rFonts w:asciiTheme="majorHAnsi" w:eastAsiaTheme="majorEastAsia" w:hAnsiTheme="majorHAnsi" w:cstheme="majorBidi"/>
          <w:color w:val="2E74B5" w:themeColor="accent1" w:themeShade="BF"/>
          <w:sz w:val="32"/>
          <w:szCs w:val="32"/>
        </w:rPr>
      </w:pPr>
      <w:commentRangeStart w:id="11"/>
      <w:r>
        <w:rPr>
          <w:rFonts w:asciiTheme="majorHAnsi" w:eastAsiaTheme="majorEastAsia" w:hAnsiTheme="majorHAnsi" w:cstheme="majorBidi"/>
          <w:color w:val="2E74B5" w:themeColor="accent1" w:themeShade="BF"/>
          <w:sz w:val="32"/>
          <w:szCs w:val="32"/>
        </w:rPr>
        <w:lastRenderedPageBreak/>
        <w:t>Methods</w:t>
      </w:r>
      <w:commentRangeEnd w:id="11"/>
      <w:r w:rsidR="00FC3222">
        <w:rPr>
          <w:rStyle w:val="CommentReference"/>
        </w:rPr>
        <w:commentReference w:id="11"/>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2"/>
      <w:r>
        <w:t>Setting</w:t>
      </w:r>
      <w:commentRangeEnd w:id="12"/>
      <w:r w:rsidR="00E96835">
        <w:rPr>
          <w:rStyle w:val="CommentReference"/>
          <w:rFonts w:asciiTheme="minorHAnsi" w:eastAsiaTheme="minorEastAsia" w:hAnsiTheme="minorHAnsi" w:cstheme="minorBidi"/>
          <w:color w:val="auto"/>
        </w:rPr>
        <w:commentReference w:id="12"/>
      </w:r>
    </w:p>
    <w:p w14:paraId="3E58938E" w14:textId="697A8D58" w:rsidR="00E96835" w:rsidRDefault="00E96835" w:rsidP="00E96835">
      <w:r>
        <w:t>…</w:t>
      </w:r>
    </w:p>
    <w:p w14:paraId="717A78F6" w14:textId="69DED4BC" w:rsidR="00F95C1C" w:rsidRDefault="00F95C1C" w:rsidP="00F95C1C">
      <w:pPr>
        <w:pStyle w:val="Heading2"/>
      </w:pPr>
      <w:commentRangeStart w:id="13"/>
      <w:r>
        <w:t>Participants</w:t>
      </w:r>
      <w:r w:rsidR="00AD08F3">
        <w:t xml:space="preserve"> and recruitment</w:t>
      </w:r>
      <w:commentRangeEnd w:id="13"/>
      <w:r w:rsidR="00E96835">
        <w:rPr>
          <w:rStyle w:val="CommentReference"/>
          <w:rFonts w:asciiTheme="minorHAnsi" w:eastAsiaTheme="minorEastAsia" w:hAnsiTheme="minorHAnsi" w:cstheme="minorBidi"/>
          <w:color w:val="auto"/>
        </w:rPr>
        <w:commentReference w:id="13"/>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4"/>
      <w:r w:rsidRPr="001F59A0">
        <w:t>Study Procedure</w:t>
      </w:r>
      <w:r>
        <w:t>s</w:t>
      </w:r>
      <w:commentRangeEnd w:id="14"/>
      <w:r w:rsidR="00E96835">
        <w:rPr>
          <w:rStyle w:val="CommentReference"/>
          <w:rFonts w:asciiTheme="minorHAnsi" w:eastAsiaTheme="minorEastAsia" w:hAnsiTheme="minorHAnsi" w:cstheme="minorBidi"/>
          <w:color w:val="auto"/>
        </w:rPr>
        <w:commentReference w:id="14"/>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5"/>
      <w:r>
        <w:t>P</w:t>
      </w:r>
      <w:r w:rsidRPr="00596B0B">
        <w:t>re-processing</w:t>
      </w:r>
      <w:r>
        <w:t xml:space="preserve"> </w:t>
      </w:r>
      <w:commentRangeEnd w:id="15"/>
      <w:r w:rsidR="00E96835">
        <w:rPr>
          <w:rStyle w:val="CommentReference"/>
          <w:rFonts w:asciiTheme="minorHAnsi" w:eastAsiaTheme="minorEastAsia" w:hAnsiTheme="minorHAnsi" w:cstheme="minorBidi"/>
          <w:color w:val="auto"/>
        </w:rPr>
        <w:commentReference w:id="15"/>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6"/>
      <w:r>
        <w:t>Data analysis 1</w:t>
      </w:r>
      <w:commentRangeEnd w:id="16"/>
      <w:r w:rsidR="00E96835">
        <w:rPr>
          <w:rStyle w:val="CommentReference"/>
          <w:rFonts w:asciiTheme="minorHAnsi" w:eastAsiaTheme="minorEastAsia" w:hAnsiTheme="minorHAnsi" w:cstheme="minorBidi"/>
          <w:color w:val="auto"/>
        </w:rPr>
        <w:commentReference w:id="16"/>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pPr>
        <w:rPr>
          <w:rFonts w:asciiTheme="majorHAnsi" w:eastAsiaTheme="majorEastAsia" w:hAnsiTheme="majorHAnsi" w:cstheme="majorBidi"/>
          <w:color w:val="2E74B5" w:themeColor="accent1" w:themeShade="BF"/>
          <w:sz w:val="32"/>
          <w:szCs w:val="32"/>
        </w:rPr>
      </w:pPr>
      <w:commentRangeStart w:id="17"/>
      <w:r>
        <w:rPr>
          <w:rFonts w:asciiTheme="majorHAnsi" w:eastAsiaTheme="majorEastAsia" w:hAnsiTheme="majorHAnsi" w:cstheme="majorBidi"/>
          <w:color w:val="2E74B5" w:themeColor="accent1" w:themeShade="BF"/>
          <w:sz w:val="32"/>
          <w:szCs w:val="32"/>
        </w:rPr>
        <w:lastRenderedPageBreak/>
        <w:t>Results</w:t>
      </w:r>
      <w:commentRangeEnd w:id="17"/>
      <w:r>
        <w:rPr>
          <w:rStyle w:val="CommentReference"/>
        </w:rPr>
        <w:commentReference w:id="17"/>
      </w:r>
      <w:r w:rsidR="006078D4">
        <w:rPr>
          <w:rFonts w:asciiTheme="majorHAnsi" w:eastAsiaTheme="majorEastAsia" w:hAnsiTheme="majorHAnsi" w:cstheme="majorBidi"/>
          <w:color w:val="2E74B5" w:themeColor="accent1" w:themeShade="BF"/>
          <w:sz w:val="32"/>
          <w:szCs w:val="32"/>
        </w:rPr>
        <w:t>: Structure</w:t>
      </w:r>
    </w:p>
    <w:p w14:paraId="24AB1EF4" w14:textId="734B16FF" w:rsidR="00214A2B" w:rsidRDefault="00CB18BB" w:rsidP="00CB18BB">
      <w:pPr>
        <w:pStyle w:val="Heading2"/>
      </w:pPr>
      <w:commentRangeStart w:id="20"/>
      <w:r>
        <w:t>Paragraph 1: Summary of approach</w:t>
      </w:r>
      <w:commentRangeEnd w:id="20"/>
      <w:r>
        <w:rPr>
          <w:rStyle w:val="CommentReference"/>
          <w:rFonts w:asciiTheme="minorHAnsi" w:eastAsiaTheme="minorEastAsia" w:hAnsiTheme="minorHAnsi" w:cstheme="minorBidi"/>
          <w:color w:val="auto"/>
        </w:rPr>
        <w:commentReference w:id="20"/>
      </w:r>
    </w:p>
    <w:p w14:paraId="0C21B67C" w14:textId="1E495853" w:rsidR="00740D12" w:rsidRDefault="00740D12" w:rsidP="00740D12">
      <w:r>
        <w:t>…</w:t>
      </w:r>
    </w:p>
    <w:p w14:paraId="4C5E9941" w14:textId="41120EA6" w:rsidR="00A01EEA" w:rsidRDefault="00A01EEA" w:rsidP="006078D4">
      <w:pPr>
        <w:pStyle w:val="Heading2"/>
      </w:pPr>
      <w:commentRangeStart w:id="21"/>
      <w:r>
        <w:t>Participants</w:t>
      </w:r>
      <w:commentRangeEnd w:id="21"/>
      <w:r w:rsidR="00E96835">
        <w:rPr>
          <w:rStyle w:val="CommentReference"/>
          <w:rFonts w:asciiTheme="minorHAnsi" w:eastAsiaTheme="minorEastAsia" w:hAnsiTheme="minorHAnsi" w:cstheme="minorBidi"/>
          <w:color w:val="auto"/>
        </w:rPr>
        <w:commentReference w:id="21"/>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2"/>
      <w:r>
        <w:t>Subsequent paragraphs</w:t>
      </w:r>
      <w:commentRangeEnd w:id="22"/>
      <w:r>
        <w:rPr>
          <w:rStyle w:val="CommentReference"/>
          <w:rFonts w:asciiTheme="minorHAnsi" w:eastAsiaTheme="minorEastAsia" w:hAnsiTheme="minorHAnsi" w:cstheme="minorBidi"/>
          <w:color w:val="auto"/>
        </w:rPr>
        <w:commentReference w:id="22"/>
      </w:r>
    </w:p>
    <w:p w14:paraId="55990EFA" w14:textId="77777777" w:rsidR="006078D4" w:rsidRPr="006078D4" w:rsidRDefault="006078D4" w:rsidP="006078D4">
      <w:pPr>
        <w:pStyle w:val="Heading3"/>
        <w:numPr>
          <w:ilvl w:val="0"/>
          <w:numId w:val="7"/>
        </w:numPr>
      </w:pPr>
      <w:commentRangeStart w:id="23"/>
      <w:r>
        <w:t>Data descriptions</w:t>
      </w:r>
      <w:commentRangeEnd w:id="23"/>
      <w:r>
        <w:rPr>
          <w:rStyle w:val="CommentReference"/>
          <w:rFonts w:asciiTheme="minorHAnsi" w:eastAsiaTheme="minorEastAsia" w:hAnsiTheme="minorHAnsi" w:cstheme="minorBidi"/>
          <w:color w:val="auto"/>
        </w:rPr>
        <w:commentReference w:id="23"/>
      </w:r>
    </w:p>
    <w:p w14:paraId="6BE07472" w14:textId="409BF5CD" w:rsidR="006078D4" w:rsidRDefault="006078D4" w:rsidP="006078D4">
      <w:pPr>
        <w:pStyle w:val="Heading3"/>
        <w:numPr>
          <w:ilvl w:val="0"/>
          <w:numId w:val="7"/>
        </w:numPr>
      </w:pPr>
      <w:commentRangeStart w:id="24"/>
      <w:r>
        <w:t>Figures</w:t>
      </w:r>
      <w:commentRangeEnd w:id="24"/>
      <w:r>
        <w:rPr>
          <w:rStyle w:val="CommentReference"/>
          <w:rFonts w:asciiTheme="minorHAnsi" w:eastAsiaTheme="minorEastAsia" w:hAnsiTheme="minorHAnsi" w:cstheme="minorBidi"/>
          <w:color w:val="auto"/>
        </w:rPr>
        <w:commentReference w:id="24"/>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p>
    <w:p w14:paraId="2669C282" w14:textId="489939FD" w:rsidR="006078D4" w:rsidRDefault="006078D4" w:rsidP="00F94DBC">
      <w:pPr>
        <w:pStyle w:val="Heading1"/>
      </w:pPr>
      <w:commentRangeStart w:id="25"/>
      <w:r>
        <w:lastRenderedPageBreak/>
        <w:t>Supplementary Results</w:t>
      </w:r>
      <w:commentRangeEnd w:id="25"/>
      <w:r w:rsidR="00E96835">
        <w:rPr>
          <w:rStyle w:val="CommentReference"/>
          <w:rFonts w:asciiTheme="minorHAnsi" w:eastAsiaTheme="minorEastAsia" w:hAnsiTheme="minorHAnsi" w:cstheme="minorBidi"/>
          <w:color w:val="auto"/>
        </w:rPr>
        <w:commentReference w:id="25"/>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6"/>
      <w:r>
        <w:lastRenderedPageBreak/>
        <w:t>Discussion</w:t>
      </w:r>
      <w:commentRangeEnd w:id="26"/>
      <w:r>
        <w:rPr>
          <w:rStyle w:val="CommentReference"/>
          <w:rFonts w:asciiTheme="minorHAnsi" w:eastAsiaTheme="minorEastAsia" w:hAnsiTheme="minorHAnsi" w:cstheme="minorBidi"/>
          <w:color w:val="auto"/>
        </w:rPr>
        <w:commentReference w:id="26"/>
      </w:r>
    </w:p>
    <w:p w14:paraId="0C9B3B01" w14:textId="04DA2CD0" w:rsidR="00DC65EF" w:rsidRDefault="00A569B7" w:rsidP="00DC65EF">
      <w:pPr>
        <w:pStyle w:val="Heading2"/>
      </w:pPr>
      <w:r>
        <w:t>First paragraph</w:t>
      </w:r>
      <w:r w:rsidR="001B20CB">
        <w:t xml:space="preserve">: </w:t>
      </w:r>
      <w:commentRangeStart w:id="27"/>
      <w:r w:rsidR="00DC65EF">
        <w:t>Results summary</w:t>
      </w:r>
      <w:commentRangeEnd w:id="27"/>
      <w:r w:rsidR="00DC65EF">
        <w:rPr>
          <w:rStyle w:val="CommentReference"/>
          <w:rFonts w:asciiTheme="minorHAnsi" w:eastAsiaTheme="minorEastAsia" w:hAnsiTheme="minorHAnsi" w:cstheme="minorBidi"/>
          <w:color w:val="auto"/>
        </w:rPr>
        <w:commentReference w:id="27"/>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28"/>
      <w:r>
        <w:t>Subsequent paragraphs</w:t>
      </w:r>
      <w:commentRangeEnd w:id="28"/>
      <w:r>
        <w:rPr>
          <w:rStyle w:val="CommentReference"/>
          <w:rFonts w:asciiTheme="minorHAnsi" w:eastAsiaTheme="minorEastAsia" w:hAnsiTheme="minorHAnsi" w:cstheme="minorBidi"/>
          <w:color w:val="auto"/>
        </w:rPr>
        <w:commentReference w:id="28"/>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29"/>
      <w:r>
        <w:t>Final paragraphs (conclusions)</w:t>
      </w:r>
      <w:commentRangeEnd w:id="29"/>
      <w:r>
        <w:rPr>
          <w:rStyle w:val="CommentReference"/>
          <w:rFonts w:asciiTheme="minorHAnsi" w:eastAsiaTheme="minorEastAsia" w:hAnsiTheme="minorHAnsi" w:cstheme="minorBidi"/>
          <w:color w:val="auto"/>
        </w:rPr>
        <w:commentReference w:id="29"/>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bookmarkStart w:id="30" w:name="_GoBack"/>
      <w:bookmarkEnd w:id="30"/>
    </w:p>
    <w:p w14:paraId="046DD03A" w14:textId="77777777" w:rsidR="005729DD" w:rsidRDefault="00991B34">
      <w:hyperlink r:id="rId11" w:history="1">
        <w:r w:rsidR="005729DD" w:rsidRPr="0018438D">
          <w:rPr>
            <w:rStyle w:val="Hyperlink"/>
          </w:rPr>
          <w:t>https://www.biorxiv.org/content/biorxiv/early/2016/11/28/088278.full.pdf</w:t>
        </w:r>
      </w:hyperlink>
    </w:p>
    <w:p w14:paraId="03D9F0E1" w14:textId="4119AEB2" w:rsidR="005729DD" w:rsidRDefault="00991B34">
      <w:hyperlink r:id="rId12" w:history="1">
        <w:r w:rsidR="00A0163B" w:rsidRPr="0018438D">
          <w:rPr>
            <w:rStyle w:val="Hyperlink"/>
          </w:rPr>
          <w:t>http://onlinelibrary.wiley.com/doi/10.1111/ejn.13400/full</w:t>
        </w:r>
      </w:hyperlink>
      <w:r w:rsidR="00A0163B">
        <w:t xml:space="preserve"> </w:t>
      </w:r>
    </w:p>
    <w:sectPr w:rsidR="005729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comment>
  <w:comment w:id="1"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2"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3"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comment>
  <w:comment w:id="4"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5"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6" w:author="Chris Brown" w:date="2017-10-03T16:24:00Z" w:initials="CB">
    <w:p w14:paraId="34ECAAF5" w14:textId="199C7743" w:rsidR="002E7659" w:rsidRDefault="00093585">
      <w:pPr>
        <w:pStyle w:val="CommentText"/>
      </w:pPr>
      <w:r>
        <w:rPr>
          <w:rStyle w:val="CommentReference"/>
        </w:rPr>
        <w:annotationRef/>
      </w:r>
      <w:r w:rsidR="0064341A">
        <w:t>Highlight the gap that exists in current knowledge or methods and why it is important. 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7" w:author="Chris Brown" w:date="2017-10-03T17:09:00Z" w:initials="CB">
    <w:p w14:paraId="4CCCE9F6" w14:textId="664ABE77" w:rsidR="008C78D8" w:rsidRDefault="0064341A">
      <w:pPr>
        <w:pStyle w:val="CommentText"/>
      </w:pPr>
      <w:r>
        <w:rPr>
          <w:rStyle w:val="CommentReference"/>
        </w:rPr>
        <w:annotationRef/>
      </w:r>
      <w:r w:rsidR="008C78D8" w:rsidRPr="008C78D8">
        <w:rPr>
          <w:b/>
        </w:rPr>
        <w:t>Context:</w:t>
      </w:r>
      <w:r w:rsidR="008C78D8">
        <w:t xml:space="preserve"> orient the reader to the topic</w:t>
      </w:r>
      <w:r w:rsidR="00421A9B">
        <w:t xml:space="preserve"> X</w:t>
      </w:r>
    </w:p>
    <w:p w14:paraId="472B0677" w14:textId="77777777" w:rsidR="008C78D8" w:rsidRDefault="008C78D8">
      <w:pPr>
        <w:pStyle w:val="CommentText"/>
      </w:pPr>
    </w:p>
    <w:p w14:paraId="266055E7" w14:textId="6D1E4C64"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p>
    <w:p w14:paraId="31F761D7" w14:textId="77777777" w:rsidR="00421A9B" w:rsidRDefault="00421A9B">
      <w:pPr>
        <w:pStyle w:val="CommentText"/>
      </w:pPr>
    </w:p>
    <w:p w14:paraId="4287D128" w14:textId="5F1E3F55" w:rsidR="0064341A" w:rsidRDefault="00421A9B">
      <w:pPr>
        <w:pStyle w:val="CommentText"/>
      </w:pPr>
      <w:r w:rsidRPr="00421A9B">
        <w:rPr>
          <w:b/>
        </w:rPr>
        <w:t>Conclusion:</w:t>
      </w:r>
      <w:r>
        <w:t xml:space="preserve"> State what the gap is: what the field has not yet solved</w:t>
      </w:r>
      <w:r w:rsidR="0064341A">
        <w:t>.</w:t>
      </w:r>
    </w:p>
    <w:p w14:paraId="3AE5253A" w14:textId="77777777" w:rsidR="00C521FA" w:rsidRDefault="00C521FA">
      <w:pPr>
        <w:pStyle w:val="CommentText"/>
      </w:pPr>
    </w:p>
    <w:p w14:paraId="03D1E50F" w14:textId="02C155AF" w:rsidR="00C521FA" w:rsidRDefault="00C521FA">
      <w:pPr>
        <w:pStyle w:val="CommentText"/>
      </w:pPr>
      <w:r>
        <w:t>E.g. Pain catastrophizing</w:t>
      </w:r>
      <w:r w:rsidR="00421A9B">
        <w:t xml:space="preserve"> (PC)</w:t>
      </w:r>
      <w:r>
        <w:t xml:space="preserve"> is</w:t>
      </w:r>
      <w:r w:rsidR="00421A9B">
        <w:t xml:space="preserve"> defined as… it is an</w:t>
      </w:r>
      <w:r>
        <w:t xml:space="preserve"> important because… but we don’t know what causes it or how to optimally treat it.</w:t>
      </w:r>
    </w:p>
  </w:comment>
  <w:comment w:id="8" w:author="Chris Brown" w:date="2017-10-03T17:11:00Z" w:initials="CB">
    <w:p w14:paraId="1534A14F" w14:textId="07F6929B" w:rsidR="0064341A" w:rsidRDefault="0064341A">
      <w:pPr>
        <w:pStyle w:val="CommentText"/>
      </w:pPr>
      <w:r>
        <w:rPr>
          <w:rStyle w:val="CommentReference"/>
        </w:rPr>
        <w:annotationRef/>
      </w:r>
      <w:r>
        <w:t xml:space="preserve">If relevant, explain what is </w:t>
      </w:r>
      <w:r w:rsidR="008C78D8">
        <w:t xml:space="preserve">known and </w:t>
      </w:r>
      <w:r>
        <w:t>un</w:t>
      </w:r>
      <w:r w:rsidR="00C521FA">
        <w:t>known about a specific problem in the field, or a the specific type,</w:t>
      </w:r>
      <w:r>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9"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0" w:author="Chris Brown" w:date="2017-10-03T17:54:00Z" w:initials="CB">
    <w:p w14:paraId="5EC16505" w14:textId="208749EA" w:rsidR="004D22BE" w:rsidRDefault="004D22BE">
      <w:pPr>
        <w:pStyle w:val="CommentText"/>
      </w:pPr>
      <w:r>
        <w:rPr>
          <w:rStyle w:val="CommentReference"/>
        </w:rPr>
        <w:annotationRef/>
      </w:r>
      <w:r>
        <w:t>Compactly summarize the results that fill the gap you just established. No need to present context (which has been given just above). Can be more specific about the results than the abstract. Only briefly preview the conclusion of the paper, if at all.</w:t>
      </w:r>
    </w:p>
  </w:comment>
  <w:comment w:id="11"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2"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3"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4"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5"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6"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7"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18" w:name="OLE_LINK1"/>
      <w:bookmarkStart w:id="19"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18"/>
      <w:bookmarkEnd w:id="19"/>
    </w:p>
    <w:p w14:paraId="2BB7F93A" w14:textId="77777777" w:rsidR="00214A2B" w:rsidRDefault="00214A2B">
      <w:pPr>
        <w:pStyle w:val="CommentText"/>
      </w:pPr>
    </w:p>
    <w:p w14:paraId="4F305FD1" w14:textId="7457AF93" w:rsidR="00214A2B" w:rsidRDefault="00214A2B">
      <w:pPr>
        <w:pStyle w:val="CommentText"/>
      </w:pPr>
      <w:r>
        <w:t>Outlining the results section: sketch out the logical structure of how your results support your claim and convert this into a sequence of declarative statements that become the headers of subsections.</w:t>
      </w:r>
    </w:p>
  </w:comment>
  <w:comment w:id="20"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1" w:author="Chris Brown" w:date="2018-01-07T09:44:00Z" w:initials="CB">
    <w:p w14:paraId="08A56124" w14:textId="77777777" w:rsidR="00E96835" w:rsidRPr="00A01EEA" w:rsidRDefault="00E96835" w:rsidP="00E96835">
      <w:r>
        <w:rPr>
          <w:rStyle w:val="CommentReference"/>
        </w:rPr>
        <w:annotationRef/>
      </w:r>
      <w:r w:rsidRPr="004E0DA7">
        <w:rPr>
          <w:rFonts w:ascii="Arial" w:hAnsi="Arial" w:cs="Arial"/>
        </w:rPr>
        <w:t>Report numbers of individuals at each stage of study—eg numbers potentially eligible, examined for eligibility, confirmed eligible, included in the study, completing follow-up, and analysed</w:t>
      </w:r>
      <w:r>
        <w:rPr>
          <w:rFonts w:ascii="Arial" w:hAnsi="Arial" w:cs="Arial"/>
        </w:rPr>
        <w:t xml:space="preserve">. </w:t>
      </w:r>
      <w:r w:rsidRPr="004E0DA7">
        <w:rPr>
          <w:rFonts w:ascii="Arial" w:hAnsi="Arial" w:cs="Arial"/>
        </w:rPr>
        <w:t>Give reasons for non-participation at each stage</w:t>
      </w:r>
      <w:r>
        <w:rPr>
          <w:rFonts w:ascii="Arial" w:hAnsi="Arial" w:cs="Arial"/>
        </w:rPr>
        <w:t xml:space="preserve">. </w:t>
      </w:r>
      <w:r w:rsidRPr="008C05D1">
        <w:rPr>
          <w:rFonts w:ascii="Arial" w:hAnsi="Arial" w:cs="Arial"/>
        </w:rPr>
        <w:t>Give characteristics of study participants (e</w:t>
      </w:r>
      <w:r>
        <w:rPr>
          <w:rFonts w:ascii="Arial" w:hAnsi="Arial" w:cs="Arial"/>
        </w:rPr>
        <w:t>.</w:t>
      </w:r>
      <w:r w:rsidRPr="008C05D1">
        <w:rPr>
          <w:rFonts w:ascii="Arial" w:hAnsi="Arial" w:cs="Arial"/>
        </w:rPr>
        <w:t>g</w:t>
      </w:r>
      <w:r>
        <w:rPr>
          <w:rFonts w:ascii="Arial" w:hAnsi="Arial" w:cs="Arial"/>
        </w:rPr>
        <w:t>.</w:t>
      </w:r>
      <w:r w:rsidRPr="008C05D1">
        <w:rPr>
          <w:rFonts w:ascii="Arial" w:hAnsi="Arial" w:cs="Arial"/>
        </w:rPr>
        <w:t xml:space="preserve"> demographic, clinical, social)</w:t>
      </w:r>
      <w:r>
        <w:rPr>
          <w:rFonts w:ascii="Arial" w:hAnsi="Arial" w:cs="Arial"/>
        </w:rPr>
        <w:t xml:space="preserve">. </w:t>
      </w:r>
    </w:p>
    <w:p w14:paraId="50DAB935" w14:textId="720017FE" w:rsidR="00E96835" w:rsidRDefault="00E96835">
      <w:pPr>
        <w:pStyle w:val="CommentText"/>
      </w:pPr>
    </w:p>
  </w:comment>
  <w:comment w:id="22"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3"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4" w:author="Chris Brown" w:date="2017-10-03T18:06:00Z" w:initials="CB">
    <w:p w14:paraId="0E1F29E9" w14:textId="77777777"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comment>
  <w:comment w:id="25"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6"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comment>
  <w:comment w:id="27" w:author="Chris Brown" w:date="2017-10-03T18:15:00Z" w:initials="CB">
    <w:p w14:paraId="5B10B1DC" w14:textId="1C2C47EF"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r w:rsidR="00536F5F" w:rsidRPr="00536F5F">
        <w:rPr>
          <w:rFonts w:cstheme="minorHAnsi"/>
        </w:rPr>
        <w:t>Give a</w:t>
      </w:r>
      <w:r w:rsidR="00536F5F">
        <w:rPr>
          <w:rFonts w:cstheme="minorHAnsi"/>
        </w:rPr>
        <w:t>n</w:t>
      </w:r>
      <w:r w:rsidR="00536F5F" w:rsidRPr="00536F5F">
        <w:rPr>
          <w:rFonts w:cstheme="minorHAnsi"/>
        </w:rPr>
        <w:t xml:space="preserve"> overall interpretation of results considering objectives, limitations, multiplicity of analyses, results from similar studies, and other relevant evidence.</w:t>
      </w:r>
    </w:p>
  </w:comment>
  <w:comment w:id="28"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1253141B" w14:textId="5F5679E8" w:rsidR="00536F5F" w:rsidRPr="00536F5F" w:rsidRDefault="00DE72CB" w:rsidP="00536F5F">
      <w:pPr>
        <w:rPr>
          <w:rFonts w:cstheme="minorHAnsi"/>
          <w:sz w:val="20"/>
          <w:szCs w:val="20"/>
        </w:rPr>
      </w:pPr>
      <w:r w:rsidRPr="00536F5F">
        <w:rPr>
          <w:rStyle w:val="CommentReference"/>
          <w:rFonts w:cstheme="minorHAnsi"/>
          <w:sz w:val="20"/>
          <w:szCs w:val="20"/>
        </w:rPr>
        <w:annotationRef/>
      </w:r>
      <w:r w:rsidR="00536F5F" w:rsidRPr="00536F5F">
        <w:rPr>
          <w:rFonts w:cstheme="minorHAnsi"/>
          <w:sz w:val="20"/>
          <w:szCs w:val="20"/>
        </w:rPr>
        <w:t>Discuss limitations of the study, taking into account sources of potential bias or imprecision.</w:t>
      </w:r>
    </w:p>
    <w:p w14:paraId="2459FE91" w14:textId="07D7AECB" w:rsidR="00536F5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3EE1C3B3" w14:textId="12F479D2" w:rsidR="00DE72CB"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comment>
  <w:comment w:id="29"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4F5C32" w15:done="0"/>
  <w15:commentEx w15:paraId="5519ED0C" w15:done="0"/>
  <w15:commentEx w15:paraId="3878393A" w15:done="0"/>
  <w15:commentEx w15:paraId="135C928E"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4F305FD1" w15:done="0"/>
  <w15:commentEx w15:paraId="22BE2E06" w15:done="0"/>
  <w15:commentEx w15:paraId="50DAB935" w15:done="0"/>
  <w15:commentEx w15:paraId="6CCA82DD" w15:done="0"/>
  <w15:commentEx w15:paraId="4775D2A7" w15:done="0"/>
  <w15:commentEx w15:paraId="3D7997D2" w15:done="0"/>
  <w15:commentEx w15:paraId="3210D2E5" w15:done="0"/>
  <w15:commentEx w15:paraId="4267B8AD" w15:done="0"/>
  <w15:commentEx w15:paraId="5B10B1DC" w15:done="0"/>
  <w15:commentEx w15:paraId="3EE1C3B3" w15:done="0"/>
  <w15:commentEx w15:paraId="13849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C25F1" w14:textId="77777777" w:rsidR="00991B34" w:rsidRDefault="00991B34" w:rsidP="00D71D7A">
      <w:pPr>
        <w:spacing w:after="0" w:line="240" w:lineRule="auto"/>
      </w:pPr>
      <w:r>
        <w:separator/>
      </w:r>
    </w:p>
  </w:endnote>
  <w:endnote w:type="continuationSeparator" w:id="0">
    <w:p w14:paraId="1CE892D8" w14:textId="77777777" w:rsidR="00991B34" w:rsidRDefault="00991B34"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191D7" w14:textId="77777777" w:rsidR="00991B34" w:rsidRDefault="00991B34" w:rsidP="00D71D7A">
      <w:pPr>
        <w:spacing w:after="0" w:line="240" w:lineRule="auto"/>
      </w:pPr>
      <w:r>
        <w:separator/>
      </w:r>
    </w:p>
  </w:footnote>
  <w:footnote w:type="continuationSeparator" w:id="0">
    <w:p w14:paraId="50AB71A1" w14:textId="77777777" w:rsidR="00991B34" w:rsidRDefault="00991B34" w:rsidP="00D71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445A946C"/>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93585"/>
    <w:rsid w:val="000E165B"/>
    <w:rsid w:val="000E394B"/>
    <w:rsid w:val="00162238"/>
    <w:rsid w:val="001A52D6"/>
    <w:rsid w:val="001A6B82"/>
    <w:rsid w:val="001B20CB"/>
    <w:rsid w:val="00203D0F"/>
    <w:rsid w:val="00214A2B"/>
    <w:rsid w:val="00217946"/>
    <w:rsid w:val="002330CF"/>
    <w:rsid w:val="00277EC9"/>
    <w:rsid w:val="0028043E"/>
    <w:rsid w:val="002C47BA"/>
    <w:rsid w:val="002D1A5D"/>
    <w:rsid w:val="002E7659"/>
    <w:rsid w:val="003143D0"/>
    <w:rsid w:val="00321F2C"/>
    <w:rsid w:val="003478E0"/>
    <w:rsid w:val="003646F3"/>
    <w:rsid w:val="0037399B"/>
    <w:rsid w:val="003E61B1"/>
    <w:rsid w:val="003F2B15"/>
    <w:rsid w:val="0041793A"/>
    <w:rsid w:val="00421A9B"/>
    <w:rsid w:val="00490709"/>
    <w:rsid w:val="004D22BE"/>
    <w:rsid w:val="00526817"/>
    <w:rsid w:val="00536F5F"/>
    <w:rsid w:val="00552F60"/>
    <w:rsid w:val="005729DD"/>
    <w:rsid w:val="00587E51"/>
    <w:rsid w:val="005A0649"/>
    <w:rsid w:val="005A76CC"/>
    <w:rsid w:val="005B5968"/>
    <w:rsid w:val="006078D4"/>
    <w:rsid w:val="00615982"/>
    <w:rsid w:val="00630181"/>
    <w:rsid w:val="0064341A"/>
    <w:rsid w:val="00644020"/>
    <w:rsid w:val="00656906"/>
    <w:rsid w:val="00661446"/>
    <w:rsid w:val="006855E4"/>
    <w:rsid w:val="007345D2"/>
    <w:rsid w:val="00740D12"/>
    <w:rsid w:val="007B1CEE"/>
    <w:rsid w:val="00807ADA"/>
    <w:rsid w:val="0081785D"/>
    <w:rsid w:val="0082379C"/>
    <w:rsid w:val="00853DAA"/>
    <w:rsid w:val="008C0DF1"/>
    <w:rsid w:val="008C78D8"/>
    <w:rsid w:val="008F6B98"/>
    <w:rsid w:val="00991B34"/>
    <w:rsid w:val="00A0163B"/>
    <w:rsid w:val="00A01EEA"/>
    <w:rsid w:val="00A53EFD"/>
    <w:rsid w:val="00A569B7"/>
    <w:rsid w:val="00AD08F3"/>
    <w:rsid w:val="00AF290F"/>
    <w:rsid w:val="00B00B64"/>
    <w:rsid w:val="00B41A69"/>
    <w:rsid w:val="00B46281"/>
    <w:rsid w:val="00B60F17"/>
    <w:rsid w:val="00B801CD"/>
    <w:rsid w:val="00BB1818"/>
    <w:rsid w:val="00BB2C5E"/>
    <w:rsid w:val="00C23470"/>
    <w:rsid w:val="00C344A2"/>
    <w:rsid w:val="00C521FA"/>
    <w:rsid w:val="00CA46E7"/>
    <w:rsid w:val="00CB18BB"/>
    <w:rsid w:val="00D0204F"/>
    <w:rsid w:val="00D71D7A"/>
    <w:rsid w:val="00DB368F"/>
    <w:rsid w:val="00DC65EF"/>
    <w:rsid w:val="00DD6D17"/>
    <w:rsid w:val="00DE72CB"/>
    <w:rsid w:val="00E31DEC"/>
    <w:rsid w:val="00E42B69"/>
    <w:rsid w:val="00E932CD"/>
    <w:rsid w:val="00E96835"/>
    <w:rsid w:val="00EA0AD5"/>
    <w:rsid w:val="00EA224B"/>
    <w:rsid w:val="00EA29BF"/>
    <w:rsid w:val="00EC19F3"/>
    <w:rsid w:val="00EE29CB"/>
    <w:rsid w:val="00F02660"/>
    <w:rsid w:val="00F94DBC"/>
    <w:rsid w:val="00F95C1C"/>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linelibrary.wiley.com/doi/10.1111/ejn.13400/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rxiv.org/content/biorxiv/early/2016/11/28/088278.ful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6B56-943D-4FCC-BD3D-2F505409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77</cp:revision>
  <dcterms:created xsi:type="dcterms:W3CDTF">2017-10-03T15:08:00Z</dcterms:created>
  <dcterms:modified xsi:type="dcterms:W3CDTF">2018-01-07T09:44:00Z</dcterms:modified>
</cp:coreProperties>
</file>