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b/>
          <w:color w:val="D4A373"/>
          <w:sz w:val="22"/>
        </w:rPr>
        <w:t>CACAO ANCESTRAL CDMX — PLATAFORMA WEB &amp; CACAOBOT AI</w:t>
        <w:br/>
      </w:r>
      <w:r>
        <w:rPr>
          <w:b/>
          <w:color w:val="3B2219"/>
          <w:sz w:val="48"/>
        </w:rPr>
        <w:t>MANUAL DE USUARIO Y GUÍA DE OPERACIÓN</w:t>
      </w:r>
    </w:p>
    <w:p>
      <w:pPr>
        <w:spacing w:after="400"/>
      </w:pPr>
      <w:r>
        <w:rPr>
          <w:color w:val="646464"/>
          <w:sz w:val="19"/>
        </w:rPr>
        <w:t>Versión 1.2.0 • Octubre 2026 • Chocolatería Fina de Aroma &amp; E-commerce • Hackathon 1 Meta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EDCD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D4A373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3B2219"/>
                <w:sz w:val="21"/>
              </w:rPr>
              <w:t>📌 BIENVENIDO A CACAO ANCESTRAL</w:t>
              <w:br/>
            </w:r>
            <w:r>
              <w:rPr>
                <w:color w:val="232323"/>
                <w:sz w:val="19"/>
              </w:rPr>
              <w:t>Este manual describe paso a paso la navegación, consulta de productos, proceso de compra y uso del asistente inteligente CacaoBot. Nuestra chocolatería fina de aroma se elabora en la Colonia Roma Norte, CDMX, con cacao criollo fino de aroma de Chiapas y Oaxaca.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3B2219"/>
          <w:sz w:val="36"/>
        </w:rPr>
        <w:t>1. Navegación General en la Plataforma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p>
      <w:r>
        <w:t>La plataforma de Cacao Ancestral está diseñada como una Single Page Application (SPA), lo que significa que el cambio entre secciones es instantáneo y sin recargas de página. En la barra superior (Header) encontrarás el menú principal con cuatro áreas: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Sección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Contenido Principal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Acción del Usuario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Novedades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Carrusel editorial de cosechas, noticias de ferias y eventos, avisos de tostado y envíos ecológicos.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Ver novedades y agregar productos al carrito.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Catálogo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Listado con paginación de 10 productos por vista, filtros por % de cacao, buscador y ficha técnica.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Filtrar por pureza, explorar ingredientes y comprar.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Nosotros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Historia de fundación en Roma Norte, pilares de comercio directo, misión, visión y showroom.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Conocer el origen del cacao y horarios de visita.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Contacto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Tres formularios clasificados: Colaboración, Cotización corporativa y Garantía de frescura.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Enviar propuestas de negocio o reportar incidentes.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3B2219"/>
          <w:sz w:val="36"/>
        </w:rPr>
        <w:t>2. Sección Novedades y Cosechas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p>
      <w:r>
        <w:t>La sección de Novedades es la puerta de entrada a la tienda y ofrece:</w:t>
      </w:r>
    </w:p>
    <w:p>
      <w:r>
        <w:t>• Carrusel Dinámico: Presenta 4 productos destacados con reproducción automática cada 5 segundos. Puedes pausarlo situando el cursor sobre él o usar las flechas laterales para navegar.</w:t>
      </w:r>
    </w:p>
    <w:p>
      <w:r>
        <w:t>• Ficha Técnica en Carrusel: Cada tarjeta permite abrir directamente la ficha técnica editorial o sumar el chocolate a tu bolsa.</w:t>
      </w:r>
    </w:p>
    <w:p>
      <w:r>
        <w:t>• Calendario de Eventos: Fechas y detalles de participación en ferias como Salón Chocolate y Cacao CDMX (WTC), Café &amp; Chocolate Fest (Palacio de la Autonomía UNAM) y el Taller Mensual de Cata Sensorial.</w:t>
      </w:r>
    </w:p>
    <w:p>
      <w:r>
        <w:t>• Avisos Oficiales: Políticas de entrega en bicicleta gratuitas en compras mayores a $450 MXN (Roma, Condesa, Juárez, Cuauhtémoc) y días de tostado.</w:t>
      </w:r>
    </w:p>
    <w:p>
      <w:pPr>
        <w:keepNext/>
        <w:spacing w:before="280" w:after="120"/>
      </w:pPr>
      <w:r>
        <w:rPr>
          <w:b/>
          <w:color w:val="3B2219"/>
          <w:sz w:val="36"/>
        </w:rPr>
        <w:t>3. Exploración del Catálogo y Ficha Técnica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p>
      <w:r>
        <w:t>El catálogo comercial está diseñado para una exploración ágil y transparente:</w:t>
      </w:r>
    </w:p>
    <w:p>
      <w:pPr>
        <w:keepNext/>
        <w:spacing w:before="280" w:after="120"/>
      </w:pPr>
      <w:r>
        <w:rPr>
          <w:b/>
          <w:color w:val="3B2219"/>
          <w:sz w:val="28"/>
        </w:rPr>
        <w:t>3.1. Filtros Rápidos por Intensidad de Cacao</w:t>
      </w:r>
    </w:p>
    <w:p>
      <w:r>
        <w:t>Usa los botones superiores para filtrar instantáneamente por nivel de pureza:</w:t>
      </w:r>
    </w:p>
    <w:p>
      <w:r>
        <w:t>• 42% (Blanco Ancestral): Elaborado con manteca pura de cacao, cremosa y con nibs garapiñados.</w:t>
      </w:r>
    </w:p>
    <w:p>
      <w:r>
        <w:t>• 55% (Miel Melipona): Endulzado con miel silvestre de la Península de Yucatán.</w:t>
      </w:r>
    </w:p>
    <w:p>
      <w:r>
        <w:t>• 65%: Barra artesanal semiamarga con notas frutales.</w:t>
      </w:r>
    </w:p>
    <w:p>
      <w:r>
        <w:t>• 70% (Selva Lacandona): Con cardamomo verde y café chiapaneco de altura.</w:t>
      </w:r>
    </w:p>
    <w:p>
      <w:r>
        <w:t>• 75% (Sierra Mixe): Fermentación en cajones de madera de cedro.</w:t>
      </w:r>
    </w:p>
    <w:p>
      <w:r>
        <w:t>• 85% (Soconusco): Sabor intenso criollo con notas de ciruela pasa y frutos secos.</w:t>
      </w:r>
    </w:p>
    <w:p>
      <w:r>
        <w:t>• 100% Puro: Cacao puro sin azúcares añadidos para bebida ceremonial o repostería.</w:t>
      </w:r>
    </w:p>
    <w:p>
      <w:pPr>
        <w:keepNext/>
        <w:spacing w:before="280" w:after="120"/>
      </w:pPr>
      <w:r>
        <w:rPr>
          <w:b/>
          <w:color w:val="3B2219"/>
          <w:sz w:val="28"/>
        </w:rPr>
        <w:t>3.2. Paginación de 10 Productos por Página</w:t>
      </w:r>
    </w:p>
    <w:p>
      <w:r>
        <w:t>El catálogo muestra exactamente 10 productos por vista. Puedes navegar entre páginas usando los botones « Primera, ‹ Anterior, 1, 2, Siguiente › y Última » ubicados en la parte inferior del catálogo.</w:t>
      </w:r>
    </w:p>
    <w:p>
      <w:pPr>
        <w:keepNext/>
        <w:spacing w:before="280" w:after="120"/>
      </w:pPr>
      <w:r>
        <w:rPr>
          <w:b/>
          <w:color w:val="3B2219"/>
          <w:sz w:val="28"/>
        </w:rPr>
        <w:t>3.3. Ventana Modal de Ficha Técnica</w:t>
      </w:r>
    </w:p>
    <w:p>
      <w:r>
        <w:t>Al pulsar el botón 'Ficha Técnica' en cualquier tarjeta de producto, se despliega una ventana emergente que incluye:</w:t>
      </w:r>
    </w:p>
    <w:p>
      <w:r>
        <w:t>• Código de Referencia SKU (ej. CA-SOC-85)</w:t>
      </w:r>
    </w:p>
    <w:p>
      <w:r>
        <w:t>• Tipo de chocolate y porcentaje de cacao</w:t>
      </w:r>
    </w:p>
    <w:p>
      <w:r>
        <w:t>• Región agroforestal de procedencia (Chiapas, Oaxaca o Tabasco)</w:t>
      </w:r>
    </w:p>
    <w:p>
      <w:r>
        <w:t>• Gramaje neto exacto en gramos o mililitros</w:t>
      </w:r>
    </w:p>
    <w:p>
      <w:r>
        <w:t>• Lista completa de ingredientes y declaración de alérgenos</w:t>
      </w:r>
    </w:p>
    <w:p>
      <w:r>
        <w:t>• Stock en almacén disponible en tiempo real</w:t>
      </w:r>
    </w:p>
    <w:p>
      <w:r>
        <w:t>• Botón directo para 'Agregar a la Bolsa' desde la misma ficha</w:t>
      </w:r>
    </w:p>
    <w:p>
      <w:pPr>
        <w:keepNext/>
        <w:spacing w:before="280" w:after="120"/>
      </w:pPr>
      <w:r>
        <w:rPr>
          <w:b/>
          <w:color w:val="3B2219"/>
          <w:sz w:val="36"/>
        </w:rPr>
        <w:t>4. Sección Nosotros e Identidad de Marca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p>
      <w:r>
        <w:t>En esta sección podrás conocer el manifiesto ético y el origen de la marca:</w:t>
      </w:r>
    </w:p>
    <w:p>
      <w:r>
        <w:t>• Fundación en 2021: Nacimiento del proyecto en Calle Colima 142, Roma Norte, con el compromiso de revalorizar variedades ancestrales de cacao.</w:t>
      </w:r>
    </w:p>
    <w:p>
      <w:r>
        <w:t>• Comercio Directo: Pago justo y transparente a familias recolectoras, eliminando intermediarios.</w:t>
      </w:r>
    </w:p>
    <w:p>
      <w:r>
        <w:t>• Showroom y Boutique: Horarios de atención: Martes a Sábado de 10:00 a 20:00 hrs, Domingo de 11:00 a 18:00 hrs (Lunes cerrado por calibración de perfil de tostado).</w:t>
      </w:r>
    </w:p>
    <w:p>
      <w:pPr>
        <w:keepNext/>
        <w:spacing w:before="280" w:after="120"/>
      </w:pPr>
      <w:r>
        <w:rPr>
          <w:b/>
          <w:color w:val="3B2219"/>
          <w:sz w:val="36"/>
        </w:rPr>
        <w:t>5. Canales de Contacto y Formularios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p>
      <w:r>
        <w:t>La sección de Contacto se organiza en tres pestañas dinámicas con formularios a la medida: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Categoría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Canal de Correo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Propósito y Condiciones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Colaboración &amp; Chefs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alianzas@cacaoancestral.mx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Propuestas culinarias, menús de autor y alianzas gastronómicas.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Cotización Corporativa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corporativo@cacaoancestral.mx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Pedidos a partir de 500 piezas con 20% de descuento y empaques en cera.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Quejas y Sugerencias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soporte@cacaoancestral.mx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Garantía de Frescura 24h con reposición de chocolate derretido sin costo.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3B2219"/>
          <w:sz w:val="36"/>
        </w:rPr>
        <w:t>6. Uso del Asistente Inteligente CacaoBot AI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p>
      <w:r>
        <w:t>CacaoBot es nuestro embajador virtual en línea, entrenado para responder preguntas sobre productos, cotizaciones, notas de cata y garantías de frescura:</w:t>
      </w:r>
    </w:p>
    <w:p>
      <w:pPr>
        <w:keepNext/>
        <w:spacing w:before="280" w:after="120"/>
      </w:pPr>
      <w:r>
        <w:rPr>
          <w:b/>
          <w:color w:val="3B2219"/>
          <w:sz w:val="28"/>
        </w:rPr>
        <w:t>6.1. Apertura e Iluminación del Asistente</w:t>
      </w:r>
    </w:p>
    <w:p>
      <w:r>
        <w:t>• Botón Flotante: Ubicado permanentemente en la esquina inferior derecha con la mazorca CacaoBot.webp.</w:t>
      </w:r>
    </w:p>
    <w:p>
      <w:r>
        <w:t>• Al hacer clic: El botón se iluminará con un halo resplandeciente dorado (#D4A373) y se abrirá el panel de chat desde el lateral derecho.</w:t>
      </w:r>
    </w:p>
    <w:p>
      <w:r>
        <w:t>• Para cerrar: Pulsa el botón '✕' en la cabecera del chat, haz clic fuera del panel o presiona la tecla Escape.</w:t>
      </w:r>
    </w:p>
    <w:p>
      <w:pPr>
        <w:keepNext/>
        <w:spacing w:before="280" w:after="120"/>
      </w:pPr>
      <w:r>
        <w:rPr>
          <w:b/>
          <w:color w:val="3B2219"/>
          <w:sz w:val="28"/>
        </w:rPr>
        <w:t>6.2. Preguntas Rápidas (Chips de Sugerencia)</w:t>
      </w:r>
    </w:p>
    <w:p>
      <w:r>
        <w:t>El chat cuenta con botones preconfigurados para enviar consultas oficiales con un solo clic:</w:t>
      </w:r>
    </w:p>
    <w:p>
      <w:r>
        <w:t>1. Barra 85% Notas &amp; Precio</w:t>
      </w:r>
    </w:p>
    <w:p>
      <w:r>
        <w:t>2. Trufas &amp; Opciones Veganas</w:t>
      </w:r>
    </w:p>
    <w:p>
      <w:r>
        <w:t>3. Cotizar 500 Barras</w:t>
      </w:r>
    </w:p>
    <w:p>
      <w:r>
        <w:t>4. Paleta &amp; Tipografía Oficial</w:t>
      </w:r>
    </w:p>
    <w:p>
      <w:r>
        <w:t>5. Colaboración con Chef</w:t>
      </w:r>
    </w:p>
    <w:p>
      <w:r>
        <w:t>6. Garantía Producto Derretido</w:t>
      </w:r>
    </w:p>
    <w:p>
      <w:r>
        <w:t>7. Saludo de Cortesía</w:t>
      </w:r>
    </w:p>
    <w:p>
      <w:pPr>
        <w:keepNext/>
        <w:spacing w:before="280" w:after="120"/>
      </w:pPr>
      <w:r>
        <w:rPr>
          <w:b/>
          <w:color w:val="3B2219"/>
          <w:sz w:val="28"/>
        </w:rPr>
        <w:t>6.3. Elementos Visuales en las Respuestas</w:t>
      </w:r>
    </w:p>
    <w:p>
      <w:r>
        <w:t>• Badges Oficiales: Muestran cómo clasificó el modelo tu consulta (🏷️ PEDIDO_VENTAS, 🏷️ QUEJA_URGENTE, 🏷️ BRAND_ASSETS).</w:t>
      </w:r>
    </w:p>
    <w:p>
      <w:r>
        <w:t>• Alerta de Escalado Humano: En caso de reclamo urgente, se despliega una caja de advertencia con enlace a WhatsApp (+52 55 9876 5432).</w:t>
      </w:r>
    </w:p>
    <w:p>
      <w:r>
        <w:t>• Acordeón RAG: Al pulsar en '🔍 Contexto RAG recuperado' puedes revisar los fragmentos de documentos internos utilizados para elaborar la respuesta.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EDCD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D4A373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3B2219"/>
                <w:sz w:val="21"/>
              </w:rPr>
              <w:t>📌 DISPONIBILIDAD ININTERRUMPIDA</w:t>
              <w:br/>
            </w:r>
            <w:r>
              <w:rPr>
                <w:color w:val="232323"/>
                <w:sz w:val="19"/>
              </w:rPr>
              <w:t>Si el servidor de Google Colab no estuviera en línea temporalmente, CacaoBot conmuta automáticamente al motor RAG local en JavaScript, garantizando que siempre recibas respuesta a tus dudas principales.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7"/>
      </w:rPr>
      <w:t>Cacao Ancestral CDMX • Manual de Usuario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