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3"/>
        <w:gridCol w:w="262"/>
        <w:gridCol w:w="960"/>
        <w:gridCol w:w="1487"/>
        <w:gridCol w:w="685"/>
        <w:gridCol w:w="2141"/>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 xml:space="preserve">{{ACTA}} </w:t>
            </w:r>
            <w:r w:rsidRPr="00992BF1">
              <w:rPr>
                <w:rFonts w:asciiTheme="minorHAnsi" w:hAnsiTheme="minorHAnsi" w:cstheme="minorBidi"/>
                <w:b/>
                <w:bCs/>
              </w:rPr>
              <w:t xml:space="preserve"> NOVEDADES...docx)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r w:rsidRPr="005C74BA">
              <w:rPr>
                <w:b/>
                <w:bCs/>
                <w:highlight w:val="yellow"/>
                <w:lang w:val="es-ES"/>
              </w:rPr>
              <w:t>{{ DIA }}</w:t>
            </w:r>
            <w:r w:rsidRPr="005C74BA">
              <w:rPr>
                <w:highlight w:val="yellow"/>
                <w:lang w:val="es-ES"/>
              </w:rPr>
              <w:t xml:space="preserve"> días del mes de </w:t>
            </w:r>
            <w:r w:rsidRPr="005C74BA">
              <w:rPr>
                <w:b/>
                <w:bCs/>
                <w:highlight w:val="yellow"/>
                <w:lang w:val="es-ES"/>
              </w:rPr>
              <w:t>{{ MES }}</w:t>
            </w:r>
            <w:r w:rsidRPr="005C74BA">
              <w:rPr>
                <w:highlight w:val="yellow"/>
                <w:lang w:val="es-ES"/>
              </w:rPr>
              <w:t xml:space="preserve"> del año </w:t>
            </w:r>
            <w:r w:rsidRPr="005C74BA">
              <w:rPr>
                <w:b/>
                <w:bCs/>
                <w:highlight w:val="yellow"/>
                <w:lang w:val="es-ES"/>
              </w:rPr>
              <w:t>{{ ANHO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r w:rsidR="00A34E8F">
              <w:t>..</w:t>
            </w:r>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Se da inicio a la presente reunión con el objetivo de analizar y estudiar los casos específicos de los aprendices que han solicitado al SENA, mediante carta radicada, alguna novedad particular en relación a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68"/>
              <w:gridCol w:w="1034"/>
              <w:gridCol w:w="945"/>
              <w:gridCol w:w="1277"/>
              <w:gridCol w:w="851"/>
              <w:gridCol w:w="2057"/>
            </w:tblGrid>
            <w:tr w:rsidR="00EF6237" w:rsidRPr="004D4748" w14:paraId="708D30B5" w14:textId="77777777" w:rsidTr="00D80166">
              <w:trPr>
                <w:trHeight w:val="430"/>
              </w:trPr>
              <w:tc>
                <w:tcPr>
                  <w:tcW w:w="1588" w:type="pct"/>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572" w:type="pct"/>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523" w:type="pct"/>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707" w:type="pct"/>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471" w:type="pct"/>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139" w:type="pct"/>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EF6237" w:rsidRPr="004D4748" w14:paraId="6095B431" w14:textId="77777777" w:rsidTr="00D80166">
              <w:trPr>
                <w:trHeight w:val="810"/>
              </w:trPr>
              <w:tc>
                <w:tcPr>
                  <w:tcW w:w="1588" w:type="pct"/>
                  <w:vAlign w:val="center"/>
                  <w:hideMark/>
                </w:tcPr>
                <w:p w14:paraId="73928AEF" w14:textId="4324D949" w:rsidR="004D4748" w:rsidRPr="004D4748" w:rsidRDefault="00AC5120" w:rsidP="004D4748">
                  <w:pPr>
                    <w:ind w:firstLineChars="100" w:firstLine="120"/>
                    <w:rPr>
                      <w:rFonts w:ascii="Arial" w:hAnsi="Arial" w:cs="Arial"/>
                      <w:color w:val="444746"/>
                      <w:sz w:val="12"/>
                      <w:szCs w:val="12"/>
                    </w:rPr>
                  </w:pPr>
                  <w:r>
                    <w:rPr>
                      <w:rFonts w:ascii="Arial" w:hAnsi="Arial" w:cs="Arial"/>
                      <w:color w:val="444746"/>
                      <w:sz w:val="12"/>
                      <w:szCs w:val="12"/>
                    </w:rPr>
                    <w:t xml:space="preserve">{% fo rap in </w:t>
                  </w:r>
                  <w:proofErr w:type="spellStart"/>
                  <w:r>
                    <w:rPr>
                      <w:rFonts w:ascii="Arial" w:hAnsi="Arial" w:cs="Arial"/>
                      <w:color w:val="444746"/>
                      <w:sz w:val="12"/>
                      <w:szCs w:val="12"/>
                    </w:rPr>
                    <w:t>lista_aprendices</w:t>
                  </w:r>
                  <w:proofErr w:type="spellEnd"/>
                  <w:r>
                    <w:rPr>
                      <w:rFonts w:ascii="Arial" w:hAnsi="Arial" w:cs="Arial"/>
                      <w:color w:val="444746"/>
                      <w:sz w:val="12"/>
                      <w:szCs w:val="12"/>
                    </w:rPr>
                    <w:t xml:space="preserve"> %}{{</w:t>
                  </w:r>
                  <w:proofErr w:type="spellStart"/>
                  <w:r>
                    <w:rPr>
                      <w:rFonts w:ascii="Arial" w:hAnsi="Arial" w:cs="Arial"/>
                      <w:color w:val="444746"/>
                      <w:sz w:val="12"/>
                      <w:szCs w:val="12"/>
                    </w:rPr>
                    <w:t>ap.nombre</w:t>
                  </w:r>
                  <w:proofErr w:type="spellEnd"/>
                  <w:r>
                    <w:rPr>
                      <w:rFonts w:ascii="Arial" w:hAnsi="Arial" w:cs="Arial"/>
                      <w:color w:val="444746"/>
                      <w:sz w:val="12"/>
                      <w:szCs w:val="12"/>
                    </w:rPr>
                    <w:t>}}</w:t>
                  </w:r>
                </w:p>
              </w:tc>
              <w:tc>
                <w:tcPr>
                  <w:tcW w:w="572" w:type="pct"/>
                  <w:vAlign w:val="center"/>
                  <w:hideMark/>
                </w:tcPr>
                <w:p w14:paraId="57E8E457" w14:textId="2D5AB542" w:rsidR="004D4748" w:rsidRPr="004D4748" w:rsidRDefault="00D80166" w:rsidP="004D4748">
                  <w:pPr>
                    <w:ind w:firstLineChars="100" w:firstLine="120"/>
                    <w:rPr>
                      <w:rFonts w:ascii="Arial" w:hAnsi="Arial" w:cs="Arial"/>
                      <w:color w:val="444746"/>
                      <w:sz w:val="12"/>
                      <w:szCs w:val="12"/>
                    </w:rPr>
                  </w:pPr>
                  <w:r w:rsidRPr="00D80166">
                    <w:rPr>
                      <w:rFonts w:ascii="Arial" w:hAnsi="Arial" w:cs="Arial"/>
                      <w:color w:val="444746"/>
                      <w:sz w:val="12"/>
                      <w:szCs w:val="12"/>
                    </w:rPr>
                    <w:t>{{</w:t>
                  </w:r>
                  <w:proofErr w:type="spellStart"/>
                  <w:r w:rsidRPr="00D80166">
                    <w:rPr>
                      <w:rFonts w:ascii="Arial" w:hAnsi="Arial" w:cs="Arial"/>
                      <w:color w:val="444746"/>
                      <w:sz w:val="12"/>
                      <w:szCs w:val="12"/>
                    </w:rPr>
                    <w:t>ap</w:t>
                  </w:r>
                  <w:r w:rsidRPr="00D80166">
                    <w:rPr>
                      <w:rFonts w:ascii="Arial" w:hAnsi="Arial" w:cs="Arial"/>
                      <w:color w:val="444746"/>
                      <w:sz w:val="12"/>
                      <w:szCs w:val="12"/>
                    </w:rPr>
                    <w:t>.cedula</w:t>
                  </w:r>
                  <w:proofErr w:type="spellEnd"/>
                  <w:r w:rsidRPr="00D80166">
                    <w:rPr>
                      <w:rFonts w:ascii="Arial" w:hAnsi="Arial" w:cs="Arial"/>
                      <w:color w:val="444746"/>
                      <w:sz w:val="12"/>
                      <w:szCs w:val="12"/>
                    </w:rPr>
                    <w:t>}}</w:t>
                  </w:r>
                </w:p>
              </w:tc>
              <w:tc>
                <w:tcPr>
                  <w:tcW w:w="523" w:type="pct"/>
                  <w:vAlign w:val="center"/>
                  <w:hideMark/>
                </w:tcPr>
                <w:p w14:paraId="1C8CBEA4"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ap.ficha</w:t>
                  </w:r>
                  <w:proofErr w:type="spellEnd"/>
                  <w:r w:rsidRPr="004D4748">
                    <w:rPr>
                      <w:rFonts w:ascii="Arial" w:hAnsi="Arial" w:cs="Arial"/>
                      <w:color w:val="444746"/>
                      <w:sz w:val="12"/>
                      <w:szCs w:val="12"/>
                    </w:rPr>
                    <w:t xml:space="preserve"> }}</w:t>
                  </w:r>
                </w:p>
              </w:tc>
              <w:tc>
                <w:tcPr>
                  <w:tcW w:w="707" w:type="pct"/>
                  <w:vAlign w:val="center"/>
                  <w:hideMark/>
                </w:tcPr>
                <w:p w14:paraId="5E7A55AB"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ap.programa</w:t>
                  </w:r>
                  <w:proofErr w:type="spellEnd"/>
                  <w:r w:rsidRPr="004D4748">
                    <w:rPr>
                      <w:rFonts w:ascii="Arial" w:hAnsi="Arial" w:cs="Arial"/>
                      <w:color w:val="444746"/>
                      <w:sz w:val="12"/>
                      <w:szCs w:val="12"/>
                    </w:rPr>
                    <w:t xml:space="preserve"> }}</w:t>
                  </w:r>
                </w:p>
              </w:tc>
              <w:tc>
                <w:tcPr>
                  <w:tcW w:w="471" w:type="pct"/>
                  <w:vAlign w:val="center"/>
                  <w:hideMark/>
                </w:tcPr>
                <w:p w14:paraId="163574E3"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139" w:type="pct"/>
                  <w:vAlign w:val="center"/>
                  <w:hideMark/>
                </w:tcPr>
                <w:p w14:paraId="1BD1F44B" w14:textId="77AB0D77" w:rsidR="004D4748" w:rsidRPr="004D4748" w:rsidRDefault="00AC5120" w:rsidP="004D4748">
                  <w:pPr>
                    <w:ind w:firstLineChars="100" w:firstLine="120"/>
                    <w:rPr>
                      <w:rFonts w:ascii="Arial" w:hAnsi="Arial" w:cs="Arial"/>
                      <w:color w:val="444746"/>
                      <w:sz w:val="12"/>
                      <w:szCs w:val="12"/>
                    </w:rPr>
                  </w:pPr>
                  <w:r>
                    <w:rPr>
                      <w:rFonts w:ascii="Arial" w:hAnsi="Arial" w:cs="Arial"/>
                      <w:color w:val="444746"/>
                      <w:sz w:val="12"/>
                      <w:szCs w:val="12"/>
                    </w:rPr>
                    <w:t xml:space="preserve">{{ </w:t>
                  </w:r>
                  <w:proofErr w:type="spellStart"/>
                  <w:r>
                    <w:rPr>
                      <w:rFonts w:ascii="Arial" w:hAnsi="Arial" w:cs="Arial"/>
                      <w:color w:val="444746"/>
                      <w:sz w:val="12"/>
                      <w:szCs w:val="12"/>
                    </w:rPr>
                    <w:t>ap.radicado</w:t>
                  </w:r>
                  <w:proofErr w:type="spellEnd"/>
                  <w:r>
                    <w:rPr>
                      <w:rFonts w:ascii="Arial" w:hAnsi="Arial" w:cs="Arial"/>
                      <w:color w:val="444746"/>
                      <w:sz w:val="12"/>
                      <w:szCs w:val="12"/>
                    </w:rPr>
                    <w:t xml:space="preserve"> }}{%</w:t>
                  </w:r>
                  <w:proofErr w:type="spellStart"/>
                  <w:r>
                    <w:rPr>
                      <w:rFonts w:ascii="Arial" w:hAnsi="Arial" w:cs="Arial"/>
                      <w:color w:val="444746"/>
                      <w:sz w:val="12"/>
                      <w:szCs w:val="12"/>
                    </w:rPr>
                    <w:t>endfor</w:t>
                  </w:r>
                  <w:proofErr w:type="spellEnd"/>
                  <w:r>
                    <w:rPr>
                      <w:rFonts w:ascii="Arial" w:hAnsi="Arial" w:cs="Arial"/>
                      <w:color w:val="444746"/>
                      <w:sz w:val="12"/>
                      <w:szCs w:val="12"/>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AC5120"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r w:rsidRPr="00FF7FAA">
              <w:rPr>
                <w:rFonts w:asciiTheme="minorHAnsi" w:hAnsiTheme="minorHAnsi" w:cstheme="minorBidi"/>
                <w:b/>
                <w:bCs/>
                <w:sz w:val="22"/>
                <w:szCs w:val="22"/>
              </w:rPr>
              <w:t>{{ DIA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MES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ANHO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233CF" w14:textId="77777777" w:rsidR="00ED6D0D" w:rsidRDefault="00ED6D0D" w:rsidP="008D404F">
      <w:r>
        <w:separator/>
      </w:r>
    </w:p>
  </w:endnote>
  <w:endnote w:type="continuationSeparator" w:id="0">
    <w:p w14:paraId="4433C4EC" w14:textId="77777777" w:rsidR="00ED6D0D" w:rsidRDefault="00ED6D0D" w:rsidP="008D404F">
      <w:r>
        <w:continuationSeparator/>
      </w:r>
    </w:p>
  </w:endnote>
  <w:endnote w:type="continuationNotice" w:id="1">
    <w:p w14:paraId="2496F329" w14:textId="77777777" w:rsidR="00ED6D0D" w:rsidRDefault="00ED6D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D3B58" w14:textId="77777777" w:rsidR="00ED6D0D" w:rsidRDefault="00ED6D0D" w:rsidP="008D404F">
      <w:r>
        <w:separator/>
      </w:r>
    </w:p>
  </w:footnote>
  <w:footnote w:type="continuationSeparator" w:id="0">
    <w:p w14:paraId="584FBB8B" w14:textId="77777777" w:rsidR="00ED6D0D" w:rsidRDefault="00ED6D0D" w:rsidP="008D404F">
      <w:r>
        <w:continuationSeparator/>
      </w:r>
    </w:p>
  </w:footnote>
  <w:footnote w:type="continuationNotice" w:id="1">
    <w:p w14:paraId="31C99BC6" w14:textId="77777777" w:rsidR="00ED6D0D" w:rsidRDefault="00ED6D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C5120"/>
    <w:rsid w:val="00AD6C22"/>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80166"/>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D6D0D"/>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3</Pages>
  <Words>721</Words>
  <Characters>4123</Characters>
  <Application>Microsoft Office Word</Application>
  <DocSecurity>0</DocSecurity>
  <Lines>206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23</cp:revision>
  <dcterms:created xsi:type="dcterms:W3CDTF">2026-02-21T03:47:00Z</dcterms:created>
  <dcterms:modified xsi:type="dcterms:W3CDTF">2026-02-22T02:49:00Z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