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blHeader w:val="off"/>
        </w:trPr>
        <w:tc>
          <w:tcPr>
            <w:tcW w:type="dxa" w:w="10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UNIVERSIDAD DE LA GUAJIRA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Facultad de Ciencias Económicas y Administrativas · Programa de Administración Marítima y Portuaria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Unitarización y Embalaje de la Carga (732235) · III semestre · Guía curricular GD-G-13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HOJA DE LABORATORIO · S2 · EQUIPOS DE MANUTENCIÓN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40"/>
        <w:gridCol w:w="1700"/>
        <w:gridCol w:w="3340"/>
      </w:tblGrid>
      <w:tr>
        <w:trPr>
          <w:cantSplit/>
          <w:tblHeader w:val="off"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A1   ☐ B1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Equipo N.°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Producto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Fecha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05/10/2026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Jefe de Bodega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Calculista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Operador y Vigía SST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Operador (si aplica)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08080" w:sz="4"/>
              <w:left w:val="single" w:color="000000" w:sz="24"/>
              <w:bottom w:val="single" w:color="808080" w:sz="4"/>
              <w:right w:val="single" w:color="80808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Reglas: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botas, chaleco y guantes · nadie bajo una carga suspendida ni bajo horquillas elevadas · no se suben personas a los equipos · horquillas abajo al estacionar · el Vigía SST puede detener cualquier maniobra.</w:t>
            </w:r>
          </w:p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0. Su unidad de carga (datos de la ficha E0)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  <w:trHeight w:val="560" w:hRule="atLeast"/>
        </w:trPr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Unidades por pallet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Peso por unidad (kg)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Peso del pallet (kg)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PESO TOTAL (kg)</w:t>
            </w:r>
          </w:p>
        </w:tc>
      </w:tr>
      <w:tr>
        <w:trPr>
          <w:cantSplit/>
          <w:tblHeader w:val="off"/>
          <w:trHeight w:val="560" w:hRule="atLeast"/>
        </w:trPr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Cálculo: ______ unidades × ______ kg + ______ kg = ______ kg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Alto de la unidad de carga con el pallet: ________ mm</w:t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Estación 1 · Recepción con transpaleta manual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Capacidad que indica la placa: __________ kg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600"/>
      </w:tblGrid>
      <w:tr>
        <w:trPr>
          <w:cantSplit/>
          <w:tblHeader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Inspección preoperacional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Ruedas de carga y de dirección sin daños ni objetos enredados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Horquillas rectas, sin fisuras ni deformaciones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Sistema hidráulico sin fugas: sube y baja con normalidad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Palanca de mando funciona en sus 3 posiciones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Timón y manija en buen estado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Placa de capacidad legible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Pallet que movieron: ☐ Madera  ☐ Plástico      Lados por donde entró: ☐ 4 lados  ☐ 2 cortos  ☐ 2 largos  ☐ ninguno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Tiempo del circuito: intento 1 ______ s   intento 2 ______ s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¿La transpaleta puede mover su unidad de carga? Justifiquen con la placa: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Estación 2 · Almacenamiento con apilador manual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Placa: capacidad nominal ________ kg · centro de carga ________ mm · altura máxima ________ mm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3600"/>
      </w:tblGrid>
      <w:tr>
        <w:trPr>
          <w:cantSplit/>
          <w:tblHeader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Inspección preoperacional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Ruedas sin daños ni objetos enredados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Horquillas y tablero porta-horquillas sin deformaciones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Mástil y cadenas sin daños y con tensión pareja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Sistema hidráulico sin fugas: la bomba sube la carga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Válvula de descenso controla la bajada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Freno de estacionamiento funciona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  <w:tr>
        <w:trPr>
          <w:cantSplit/>
          <w:tblHeader w:val="off"/>
        </w:trPr>
        <w:tc>
          <w:tcPr>
            <w:tcW w:type="dxa" w:w="6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Placa de capacidad legible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OK   ☐ Falla   ☐ N/A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Altura a la que elevaron el pallet: ________ mm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¿El apilador puede ubicar su unidad de carga en altura? Justifiquen con la placa: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Estación 3 · Grúa pórtico (con el docente)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Capacidad de la grúa (placa): ________ kg     Eslinga: color ____________ capacidad ________ kg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Configuración: ☐ Vertical  ☐ Ahorcado  ☐ Canasta  ☐ Dos ramales  ☐ No se hizo izaje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Señales practicadas: ☐ Izar  ☐ Bajar  ☐ Desplazar  ☐ Detener  ☐ Parada de emergencia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Operó: ____________________   Dio las señales: ____________________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¿En qué caso usarían la grúa en vez de un equipo de horquillas?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Estación 4 · Mesa técnica: pallets y NIMF-15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  <w:trHeight w:val="520" w:hRule="atLeast"/>
        </w:trPr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Pallet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Largo × ancho × alto (mm)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Marca NIMF-15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Daños observados</w:t>
            </w:r>
          </w:p>
        </w:tc>
      </w:tr>
      <w:tr>
        <w:trPr>
          <w:cantSplit/>
          <w:tblHeader w:val="off"/>
          <w:trHeight w:val="520" w:hRule="atLeast"/>
        </w:trPr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Madera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Completa ☐ Incompleta ☐ No tiene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520" w:hRule="atLeast"/>
        </w:trPr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Plástico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aplica</w:t>
            </w:r>
          </w:p>
        </w:tc>
        <w:tc>
          <w:tcPr>
            <w:tcW w:type="dxa" w:w="2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Tratamiento: ☐ HT  ☐ MB  ☐ DH  ☐ No se ve      Código de país y productor: ______________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¿Qué pallet usarían para exportar su producto y 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r>
        <w:br w:type="page"/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 pedido (producto escogido en la S0)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Marquen su producto. Pallet vacío: 25 kg (pallet 1200 × 1200: 30 kg) y 144 mm de alto.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1550"/>
        <w:gridCol w:w="950"/>
        <w:gridCol w:w="1650"/>
        <w:gridCol w:w="1030"/>
        <w:gridCol w:w="900"/>
      </w:tblGrid>
      <w:tr>
        <w:trPr>
          <w:cantSplit/>
          <w:tblHeader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Producto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Pedido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Unidad (mm)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Peso unidad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Pallet</w:t>
            </w:r>
          </w:p>
        </w:tc>
        <w:tc>
          <w:tcPr>
            <w:tcW w:type="dxa" w:w="1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Por capa × capas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Café verde en sacos de 70 kg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320 sacos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600 × 400 × 250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70 kg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 1200 × 1000 de madera</w:t>
            </w:r>
          </w:p>
        </w:tc>
        <w:tc>
          <w:tcPr>
            <w:tcW w:type="dxa" w:w="1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× 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Banano en cajas de 18,14 kg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1.000 cajas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500 × 400 × 240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18,14 kg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 1200 × 1000 de madera</w:t>
            </w:r>
          </w:p>
        </w:tc>
        <w:tc>
          <w:tcPr>
            <w:tcW w:type="dxa" w:w="1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 × 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Aguacate Hass en cajas de 4 kg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3.000 cajas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 × 300 × 90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kg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Europalet 1200 × 800 de madera</w:t>
            </w:r>
          </w:p>
        </w:tc>
        <w:tc>
          <w:tcPr>
            <w:tcW w:type="dxa" w:w="1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× 20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Baldosas cerámicas en cajas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820 cajas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600 × 400 × 100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 kg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 1200 × 1000 de madera</w:t>
            </w:r>
          </w:p>
        </w:tc>
        <w:tc>
          <w:tcPr>
            <w:tcW w:type="dxa" w:w="1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× 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Aceite de palma en tambores de 200 L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90 tambores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585 × 585 × 880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196 kg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Pallet 1200 × 1200 de madera</w:t>
            </w:r>
          </w:p>
        </w:tc>
        <w:tc>
          <w:tcPr>
            <w:tcW w:type="dxa" w:w="1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 × 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Confitería en cajas corrugadas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1.100 cajas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400 × 300 × 250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kg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Europalet 1200 × 800 de madera</w:t>
            </w:r>
          </w:p>
        </w:tc>
        <w:tc>
          <w:tcPr>
            <w:tcW w:type="dxa" w:w="1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 × 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</w:tr>
      <w:tr>
        <w:trPr>
          <w:cantSplit/>
          <w:tblHeader w:val="off"/>
        </w:trP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Sal marina de Manaure en sacos de 50 kg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450 sacos</w:t>
            </w:r>
          </w:p>
        </w:tc>
        <w:tc>
          <w:tcPr>
            <w:tcW w:type="dxa" w:w="15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600 × 400 × 150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50 kg</w:t>
            </w:r>
          </w:p>
        </w:tc>
        <w:tc>
          <w:tcPr>
            <w:tcW w:type="dxa" w:w="1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 1200 × 1000 de madera</w:t>
            </w:r>
          </w:p>
        </w:tc>
        <w:tc>
          <w:tcPr>
            <w:tcW w:type="dxa" w:w="10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× 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☐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Cálculo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Unidades por pallet completo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Peso de un pallet completo (kg)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Alto de la unidad de carga (mm)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Pallets del pedido (redondear hacia arriba)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Unidades en el último pallet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Peso total del pedido con pallets (kg)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Viajes por transpaleta (con 2 transpaletas)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Tiempo total de recepción (min)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Eslinga mínima en vertical (color)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460" w:hRule="atLeast"/>
        </w:trPr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Volumen de un pallet completo (m³)</w:t>
            </w:r>
          </w:p>
        </w:tc>
        <w:tc>
          <w:tcPr>
            <w:tcW w:type="dxa" w:w="50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100" w:before="1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Perecederos (banano y aguacate): ¿la recepción cumple el máximo de 30 minutos fuera de frío? ¿Qué harían si no?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r>
        <w:br w:type="page"/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Matriz de selección de equipos de su producto (insumo E1)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000000"/>
          <w:sz w:val="19"/>
          <w:szCs w:val="19"/>
        </w:rPr>
        <w:t xml:space="preserve">Equipos posibles: transpaleta manual o eléctrica, apilador manual o eléctrico, montacargas contrabalanceado o retráctil, grúa pórtico.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4080"/>
      </w:tblGrid>
      <w:tr>
        <w:trPr>
          <w:cantSplit/>
          <w:tblHeader/>
          <w:trHeight w:val="62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Movimiento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Equipo</w:t>
            </w:r>
          </w:p>
        </w:tc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Justificación (peso, altura o distancia)</w:t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 Descargue del camión al piso del muelle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 Traslado horizontal a almacenamiento (40 m)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3. Ubicación en estantería a 1,5 m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 Ubicación en rack a 4 m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off"/>
          <w:trHeight w:val="620" w:hRule="atLeast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 Cargue al camión para despacho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00000" w:sz="6" w:space="2"/>
        </w:pBd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Ticket de salida (individual)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40"/>
        <w:gridCol w:w="1700"/>
        <w:gridCol w:w="3340"/>
      </w:tblGrid>
      <w:tr>
        <w:trPr>
          <w:cantSplit/>
          <w:tblHeader w:val="off"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Nombre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Código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Grupo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☐ A1   ☐ B1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Equipo N.°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¿Qué diferencia una transpaleta de un apilador? Da un ejemplo de cuándo usarías cada uno.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¿Qué tres datos trae la placa de capacidad y por qué importa el centro de carga?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¿Qué riesgo observaste hoy en el laboratorio y cómo lo controlarías?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  <w:tr>
        <w:trPr>
          <w:trHeight w:val="40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/>
        </w:tc>
      </w:tr>
    </w:tbl>
    <w:p>
      <w:pPr>
        <w:spacing w:after="12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Hoja en línea: logilab-sena.netlify.app › Laboratorio de manutención S2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Hoja de laboratorio S2 · 732235 · By Carlos Barrios · Docente · 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S2_Hoja_de_laboratorio_estudiante</dc:title>
  <dc:creator>Carlos Barrios</dc:creator>
  <cp:lastModifiedBy>Un-named</cp:lastModifiedBy>
  <cp:revision>1</cp:revision>
  <dcterms:created xsi:type="dcterms:W3CDTF">2026-10-05T20:44:13.767Z</dcterms:created>
  <dcterms:modified xsi:type="dcterms:W3CDTF">2026-10-05T20:44:13.767Z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