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Deployment-Driven Augmentation Strategy — Hey Delta (v3)</w:t>
      </w:r>
    </w:p>
    <w:p>
      <w:pPr>
        <w:pStyle w:val="Heading1"/>
      </w:pPr>
      <w:r>
        <w:t>Scope</w:t>
      </w:r>
    </w:p>
    <w:p>
      <w:r>
        <w:t xml:space="preserve">This is a </w:t>
      </w:r>
      <w:r>
        <w:rPr>
          <w:b/>
        </w:rPr>
        <w:t>strategy-only</w:t>
      </w:r>
      <w:r>
        <w:t xml:space="preserve"> deliverable. The transforms are implemented in </w:t>
      </w:r>
      <w:r>
        <w:rPr>
          <w:rFonts w:ascii="Consolas" w:hAnsi="Consolas"/>
        </w:rPr>
        <w:t>../dataloading/augmentation.py</w:t>
      </w:r>
      <w:r>
        <w:t>.</w:t>
      </w:r>
    </w:p>
    <w:p>
      <w:pPr>
        <w:pStyle w:val="Heading1"/>
      </w:pPr>
      <w:r>
        <w:t>What changed in v3 (2026-09-28)</w:t>
      </w:r>
    </w:p>
    <w:p>
      <w:r>
        <w:t xml:space="preserve">v2 is archived in </w:t>
      </w:r>
      <w:r>
        <w:rPr>
          <w:rFonts w:ascii="Consolas" w:hAnsi="Consolas"/>
        </w:rPr>
        <w:t>archive/v2_2026-09-28/</w:t>
      </w:r>
      <w:r>
        <w:t>.</w:t>
      </w:r>
    </w:p>
    <w:p>
      <w:r>
        <w:rPr>
          <w:b/>
        </w:rPr>
        <w:t>Finding.</w:t>
      </w:r>
      <w:r>
        <w:t xml:space="preserve"> </w:t>
      </w:r>
      <w:r>
        <w:rPr>
          <w:rFonts w:ascii="Consolas" w:hAnsi="Consolas"/>
        </w:rPr>
        <w:t>../evaluation/diagnostics/source_confound.py</w:t>
      </w:r>
      <w:r>
        <w:t xml:space="preserve"> (validation only) showed that a model trained under v2 scored the </w:t>
      </w:r>
      <w:r>
        <w:rPr>
          <w:b/>
        </w:rPr>
        <w:t>device recording condition</w:t>
      </w:r>
      <w:r>
        <w:t xml:space="preserve"> instead of the wakeword. In that condition, speech sits quietly over a noise floor:</w:t>
      </w:r>
    </w:p>
    <w:p>
      <w:pPr>
        <w:pStyle w:val="ListBullet"/>
      </w:pPr>
      <w:r>
        <w:t>Giving synthetic negatives that condition raised the number above threshold from 6 to 46 (confusables: 6 to 28).</w:t>
      </w:r>
      <w:r>
        <w:t xml:space="preserve"> Changing only the level, or only the floor, had little effect.</w:t>
      </w:r>
    </w:p>
    <w:p>
      <w:pPr>
        <w:pStyle w:val="ListBullet"/>
      </w:pPr>
      <w:r>
        <w:t>Raising real RPI positives to synthetic loudness lost detections (13 to 9 of 15).</w:t>
      </w:r>
    </w:p>
    <w:p>
      <w:r>
        <w:rPr>
          <w:b/>
        </w:rPr>
        <w:t>Cause.</w:t>
      </w:r>
      <w:r>
        <w:t xml:space="preserve"> Every real RPI positive carries the device condition, but under v2 only about 30% of augmented synthetic examples did (gain p 0.5 × mixing p 0.6), and real audio was 64% of positives against 6% of negatives. So the condition predicted the label.</w:t>
      </w:r>
    </w:p>
    <w:p>
      <w:r>
        <w:rPr>
          <w:b/>
        </w:rPr>
        <w:t>Principle.</w:t>
      </w:r>
      <w:r>
        <w:t xml:space="preserve"> Deployment audio is always device-conditioned, so training audio of </w:t>
      </w:r>
      <w:r>
        <w:rPr>
          <w:b/>
        </w:rPr>
        <w:t>both</w:t>
      </w:r>
      <w:r>
        <w:t xml:space="preserve"> labels should be too.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device_level_gain</w:t>
            </w:r>
            <w:r>
              <w:t xml:space="preserve"> probability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0.9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device_level_gain</w:t>
            </w:r>
            <w:r>
              <w:t xml:space="preserve"> target</w:t>
            </w:r>
          </w:p>
        </w:tc>
        <w:tc>
          <w:tcPr>
            <w:tcW w:type="dxa" w:w="2880"/>
          </w:tcPr>
          <w:p>
            <w:r>
              <w:t>−49.7 to −27.5 dB (p10–p90)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−49.7 to −18.8 dB</w:t>
            </w:r>
            <w:r>
              <w:t xml:space="preserve"> (p10 to measured max). Quiet real clips can now be raised, not only synthetic ones lowered.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background_noise_mixing</w:t>
            </w:r>
            <w:r>
              <w:t xml:space="preserve"> probability</w:t>
            </w:r>
          </w:p>
        </w:tc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0.9</w:t>
            </w:r>
            <w:r>
              <w:t xml:space="preserve">, and noise is added </w:t>
            </w:r>
            <w:r>
              <w:rPr>
                <w:b/>
              </w:rPr>
              <w:t>only if the example is cleaner than the target</w:t>
            </w:r>
            <w:r>
              <w:t>. Real device audio is not pushed below the device range.</w:t>
            </w:r>
          </w:p>
        </w:tc>
      </w:tr>
      <w:tr>
        <w:tc>
          <w:tcPr>
            <w:tcW w:type="dxa" w:w="2880"/>
          </w:tcPr>
          <w:p>
            <w:r>
              <w:t>Sampler (</w:t>
            </w:r>
            <w:r>
              <w:rPr>
                <w:rFonts w:ascii="Consolas" w:hAnsi="Consolas"/>
              </w:rPr>
              <w:t>dataloading/dataloader_config.json</w:t>
            </w:r>
            <w:r>
              <w:t>)</w:t>
            </w:r>
          </w:p>
        </w:tc>
        <w:tc>
          <w:tcPr>
            <w:tcW w:type="dxa" w:w="2880"/>
          </w:tcPr>
          <w:p>
            <w:r>
              <w:t>one positive bucket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Positive quota split evenly between real and synthetic</w:t>
            </w:r>
            <w:r>
              <w:t>; real device background 8% → 14%. Real share of draws: positives 64% → 50%, negatives 6% → 26%.</w:t>
            </w:r>
          </w:p>
        </w:tc>
      </w:tr>
    </w:tbl>
    <w:p>
      <w:r>
        <w:rPr>
          <w:b/>
        </w:rPr>
        <w:t>Effect on the same pipeline-check baseline</w:t>
      </w:r>
      <w:r>
        <w:t xml:space="preserve"> (same architecture, epochs and seed; validation only):</w:t>
      </w:r>
    </w:p>
    <w:p>
      <w:pPr>
        <w:pStyle w:val="ListBullet"/>
      </w:pPr>
      <w:r>
        <w:t xml:space="preserve">Device-conditioned synthetic negatives above threshold: +40 → </w:t>
      </w:r>
      <w:r>
        <w:rPr>
          <w:b/>
        </w:rPr>
        <w:t>+18</w:t>
      </w:r>
      <w:r>
        <w:t xml:space="preserve">; confusables +22 → </w:t>
      </w:r>
      <w:r>
        <w:rPr>
          <w:b/>
        </w:rPr>
        <w:t>+12</w:t>
      </w:r>
      <w:r>
        <w:t>.</w:t>
      </w:r>
    </w:p>
    <w:p>
      <w:pPr>
        <w:pStyle w:val="ListBullet"/>
      </w:pPr>
      <w:r>
        <w:t xml:space="preserve">Real RPI positives raised to synthetic loudness: −0.26 → </w:t>
      </w:r>
      <w:r>
        <w:rPr>
          <w:b/>
        </w:rPr>
        <w:t>−0.04</w:t>
      </w:r>
      <w:r>
        <w:t xml:space="preserve"> mean score (no detections lost).</w:t>
      </w:r>
    </w:p>
    <w:p>
      <w:pPr>
        <w:pStyle w:val="ListBullet"/>
      </w:pPr>
      <w:r>
        <w:t xml:space="preserve">Level-matched source AUC: 0.76 → </w:t>
      </w:r>
      <w:r>
        <w:rPr>
          <w:b/>
        </w:rPr>
        <w:t>0.35</w:t>
      </w:r>
      <w:r>
        <w:t>.</w:t>
      </w:r>
    </w:p>
    <w:p>
      <w:pPr>
        <w:pStyle w:val="ListBullet"/>
      </w:pPr>
      <w:r>
        <w:t>Isolated AUC 0.958 → 0.978; streaming false accepts per hour 131 → 53.</w:t>
      </w:r>
    </w:p>
    <w:p>
      <w:pPr>
        <w:pStyle w:val="ListBullet"/>
      </w:pPr>
      <w:r>
        <w:t>The residual confound is mostly synthetic positives (one validation voice) scoring higher when device-conditioned.</w:t>
      </w:r>
      <w:r>
        <w:t xml:space="preserve"> The durable fix is more real RPI negatives (section 9).</w:t>
      </w:r>
    </w:p>
    <w:p>
      <w:r>
        <w:t>The sections below describe v2. Where v3 changes a parameter, the table above takes precedence.</w:t>
      </w:r>
    </w:p>
    <w:p>
      <w:r>
        <w:rPr>
          <w:b/>
        </w:rPr>
        <w:t>v2 (2026-09-25)</w:t>
      </w:r>
      <w:r>
        <w:t xml:space="preserve"> replaces v1, which is archived in </w:t>
      </w:r>
      <w:r>
        <w:rPr>
          <w:rFonts w:ascii="Consolas" w:hAnsi="Consolas"/>
        </w:rPr>
        <w:t>archive/v1_2026-09-25/</w:t>
      </w:r>
      <w:r>
        <w:t xml:space="preserve">. v1 was written from manifests only, with no waveforms and no real recordings, so it treated level, signal-over-background, clipping and device as </w:t>
      </w:r>
      <w:r>
        <w:rPr>
          <w:b/>
        </w:rPr>
        <w:t>unknown</w:t>
      </w:r>
      <w:r>
        <w:t xml:space="preserve"> and deferred every transform that needed them. v2 measures those properties from the audio itself (</w:t>
      </w:r>
      <w:r>
        <w:rPr>
          <w:rFonts w:ascii="Consolas" w:hAnsi="Consolas"/>
        </w:rPr>
        <w:t>measure_deployment_levels.py</w:t>
      </w:r>
      <w:r>
        <w:t xml:space="preserve">), using the 83 real recordings, including the deployment device (RPI). Every number cited below is re-derived from those measurements by </w:t>
      </w:r>
      <w:r>
        <w:rPr>
          <w:rFonts w:ascii="Consolas" w:hAnsi="Consolas"/>
        </w:rPr>
        <w:t>check_augmentation_config.py</w:t>
      </w:r>
      <w:r>
        <w:t>.</w:t>
      </w:r>
    </w:p>
    <w:p>
      <w:pPr>
        <w:pStyle w:val="Heading1"/>
      </w:pPr>
      <w:r>
        <w:t>What changed from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t>Gain</w:t>
            </w:r>
          </w:p>
        </w:tc>
        <w:tc>
          <w:tcPr>
            <w:tcW w:type="dxa" w:w="2160"/>
          </w:tcPr>
          <w:p>
            <w:r>
              <w:t>Reject for now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Enable</w:t>
            </w:r>
            <w:r>
              <w:t xml:space="preserve"> (</w:t>
            </w:r>
            <w:r>
              <w:rPr>
                <w:rFonts w:ascii="Consolas" w:hAnsi="Consolas"/>
              </w:rPr>
              <w:t>device_level_gain</w:t>
            </w:r>
            <w:r>
              <w:t>)</w:t>
            </w:r>
          </w:p>
        </w:tc>
        <w:tc>
          <w:tcPr>
            <w:tcW w:type="dxa" w:w="2160"/>
          </w:tcPr>
          <w:p>
            <w:r>
              <w:t>RPI speech is 29 dB quieter than the synthetic positives</w:t>
            </w:r>
          </w:p>
        </w:tc>
      </w:tr>
      <w:tr>
        <w:tc>
          <w:tcPr>
            <w:tcW w:type="dxa" w:w="2160"/>
          </w:tcPr>
          <w:p>
            <w:r>
              <w:t>Noise mixing</w:t>
            </w:r>
          </w:p>
        </w:tc>
        <w:tc>
          <w:tcPr>
            <w:tcW w:type="dxa" w:w="2160"/>
          </w:tcPr>
          <w:p>
            <w:r>
              <w:t>SNR 5–25 dB, p = 0.35, synthetic noise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5.4–25.7 dB peak-over-floor, never &lt; 4.5 dB, p = 0.6, 50 % real RPI noise</w:t>
            </w:r>
          </w:p>
        </w:tc>
        <w:tc>
          <w:tcPr>
            <w:tcW w:type="dxa" w:w="2160"/>
          </w:tcPr>
          <w:p>
            <w:r>
              <w:t>Ranges now measured on the deployment device</w:t>
            </w:r>
          </w:p>
        </w:tc>
      </w:tr>
      <w:tr>
        <w:tc>
          <w:tcPr>
            <w:tcW w:type="dxa" w:w="2160"/>
          </w:tcPr>
          <w:p>
            <w:r>
              <w:t>Digital silence</w:t>
            </w:r>
          </w:p>
        </w:tc>
        <w:tc>
          <w:tcPr>
            <w:tcW w:type="dxa" w:w="2160"/>
          </w:tcPr>
          <w:p>
            <w:r>
              <w:t>Not considered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rFonts w:ascii="Consolas" w:hAnsi="Consolas"/>
              </w:rPr>
              <w:t>device_noise_floor</w:t>
            </w:r>
          </w:p>
        </w:tc>
        <w:tc>
          <w:tcPr>
            <w:tcW w:type="dxa" w:w="2160"/>
          </w:tcPr>
          <w:p>
            <w:r>
              <w:t>Exact-zero audio exists only in synthetic data</w:t>
            </w:r>
          </w:p>
        </w:tc>
      </w:tr>
      <w:tr>
        <w:tc>
          <w:tcPr>
            <w:tcW w:type="dxa" w:w="2160"/>
          </w:tcPr>
          <w:p>
            <w:r>
              <w:t>Microphone simulation</w:t>
            </w:r>
          </w:p>
        </w:tc>
        <w:tc>
          <w:tcPr>
            <w:tcW w:type="dxa" w:w="2160"/>
          </w:tcPr>
          <w:p>
            <w:r>
              <w:t>Reject for now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Defer</w:t>
            </w:r>
            <w:r>
              <w:t>, now measurable</w:t>
            </w:r>
          </w:p>
        </w:tc>
        <w:tc>
          <w:tcPr>
            <w:tcW w:type="dxa" w:w="2160"/>
          </w:tcPr>
          <w:p>
            <w:r>
              <w:t>Three devices exist, but device is confounded with session</w:t>
            </w:r>
          </w:p>
        </w:tc>
      </w:tr>
      <w:tr>
        <w:tc>
          <w:tcPr>
            <w:tcW w:type="dxa" w:w="2160"/>
          </w:tcPr>
          <w:p>
            <w:r>
              <w:t>Clipping</w:t>
            </w:r>
          </w:p>
        </w:tc>
        <w:tc>
          <w:tcPr>
            <w:tcW w:type="dxa" w:w="2160"/>
          </w:tcPr>
          <w:p>
            <w:r>
              <w:t>Reject</w:t>
            </w:r>
          </w:p>
        </w:tc>
        <w:tc>
          <w:tcPr>
            <w:tcW w:type="dxa" w:w="2160"/>
          </w:tcPr>
          <w:p>
            <w:r>
              <w:t xml:space="preserve">Reject, </w:t>
            </w:r>
            <w:r>
              <w:rPr>
                <w:b/>
              </w:rPr>
              <w:t>confirmed by measurement</w:t>
            </w:r>
          </w:p>
        </w:tc>
        <w:tc>
          <w:tcPr>
            <w:tcW w:type="dxa" w:w="2160"/>
          </w:tcPr>
          <w:p>
            <w:r>
              <w:t>No real recording clips</w:t>
            </w:r>
          </w:p>
        </w:tc>
      </w:tr>
      <w:tr>
        <w:tc>
          <w:tcPr>
            <w:tcW w:type="dxa" w:w="2160"/>
          </w:tcPr>
          <w:p>
            <w:r>
              <w:t>Sample rate</w:t>
            </w:r>
          </w:p>
        </w:tc>
        <w:tc>
          <w:tcPr>
            <w:tcW w:type="dxa" w:w="2160"/>
          </w:tcPr>
          <w:p>
            <w:r>
              <w:t>"48 kHz for all rows"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Resample everything to 16 kHz first</w:t>
            </w:r>
          </w:p>
        </w:tc>
        <w:tc>
          <w:tcPr>
            <w:tcW w:type="dxa" w:w="2160"/>
          </w:tcPr>
          <w:p>
            <w:r>
              <w:t>1,249 rows are 16/22.05/24 kHz</w:t>
            </w:r>
          </w:p>
        </w:tc>
      </w:tr>
      <w:tr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Report real-device results separately</w:t>
            </w:r>
          </w:p>
        </w:tc>
        <w:tc>
          <w:tcPr>
            <w:tcW w:type="dxa" w:w="2160"/>
          </w:tcPr>
          <w:p>
            <w:r>
              <w:t>Synthetic positives dominate validation/test</w:t>
            </w:r>
          </w:p>
        </w:tc>
      </w:tr>
    </w:tbl>
    <w:p>
      <w:pPr>
        <w:pStyle w:val="Heading1"/>
      </w:pPr>
      <w:r>
        <w:t>1. Dataset evidence</w:t>
      </w:r>
    </w:p>
    <w:p>
      <w:pPr>
        <w:pStyle w:val="ListBullet"/>
      </w:pPr>
      <w:r>
        <w:rPr>
          <w:rFonts w:ascii="Consolas" w:hAnsi="Consolas"/>
        </w:rPr>
        <w:t>manifest.csv</w:t>
      </w:r>
      <w:r>
        <w:t xml:space="preserve">: </w:t>
      </w:r>
      <w:r>
        <w:rPr>
          <w:b/>
        </w:rPr>
        <w:t>7,044</w:t>
      </w:r>
      <w:r>
        <w:t xml:space="preserve"> rows. v1 used 6,961; the difference is the </w:t>
      </w:r>
      <w:r>
        <w:rPr>
          <w:b/>
        </w:rPr>
        <w:t>83 manual recordings</w:t>
      </w:r>
      <w:r>
        <w:t>.</w:t>
      </w:r>
    </w:p>
    <w:p>
      <w:pPr>
        <w:pStyle w:val="ListBullet"/>
      </w:pPr>
      <w:r>
        <w:t xml:space="preserve">Real recordings after review: </w:t>
      </w:r>
      <w:r>
        <w:rPr>
          <w:b/>
        </w:rPr>
        <w:t>67 positive, 16 negative</w:t>
      </w:r>
      <w:r>
        <w:t xml:space="preserve">, from 3 devices (Macmic, Phonemic, </w:t>
      </w:r>
      <w:r>
        <w:rPr>
          <w:b/>
        </w:rPr>
        <w:t>RPI = deployment device</w:t>
      </w:r>
      <w:r>
        <w:t>).</w:t>
      </w:r>
      <w:r>
        <w:t xml:space="preserve"> Manual-Fil-RPI13 was relabelled to </w:t>
      </w:r>
      <w:r>
        <w:rPr>
          <w:rFonts w:ascii="Consolas" w:hAnsi="Consolas"/>
        </w:rPr>
        <w:t>negatives_confusable</w:t>
      </w:r>
      <w:r>
        <w:t xml:space="preserve"> by its recorder, because it contains only "Delta".</w:t>
      </w:r>
      <w:r>
        <w:t xml:space="preserve"> Manual-Fil-RPI40 was relabelled to </w:t>
      </w:r>
      <w:r>
        <w:rPr>
          <w:rFonts w:ascii="Consolas" w:hAnsi="Consolas"/>
        </w:rPr>
        <w:t>negatives_confusable</w:t>
      </w:r>
      <w:r>
        <w:t xml:space="preserve"> on 2026-09-28, because it is not a complete "Hey Delta".</w:t>
      </w:r>
    </w:p>
    <w:p>
      <w:pPr>
        <w:pStyle w:val="ListBullet"/>
      </w:pPr>
      <w:r>
        <w:t>Synthetic material: 50 TTS positives (7 voices, pitch/speed grid), 6,911 synthetic negatives.</w:t>
      </w:r>
    </w:p>
    <w:p>
      <w:pPr>
        <w:pStyle w:val="ListBullet"/>
      </w:pPr>
      <w:r>
        <w:t xml:space="preserve">Header sample rates: </w:t>
      </w:r>
      <w:r>
        <w:rPr>
          <w:b/>
        </w:rPr>
        <w:t>16, 22.05, 24 and 48 kHz</w:t>
      </w:r>
      <w:r>
        <w:t>. The manifest lists 48 kHz for all rows, which is wrong for 1,249 of them.</w:t>
      </w:r>
    </w:p>
    <w:p>
      <w:pPr>
        <w:pStyle w:val="ListBullet"/>
      </w:pPr>
      <w:r>
        <w:t>Speaker metadata is absent for the manual recordings, so the number of real speakers is undocumented.</w:t>
      </w:r>
    </w:p>
    <w:p>
      <w:pPr>
        <w:pStyle w:val="Heading1"/>
      </w:pPr>
      <w:r>
        <w:t>2. Measured deployment conditions</w:t>
      </w:r>
    </w:p>
    <w:p>
      <w:r>
        <w:t>All metrics use a 150–4000 Hz band-pass and 20 ms frames, in dB re full scale:</w:t>
      </w:r>
    </w:p>
    <w:p>
      <w:pPr>
        <w:pStyle w:val="ListBullet"/>
      </w:pPr>
      <w:r>
        <w:rPr>
          <w:b/>
        </w:rPr>
        <w:t>peak</w:t>
      </w:r>
      <w:r>
        <w:t xml:space="preserve"> = 98th-percentile frame level;</w:t>
      </w:r>
    </w:p>
    <w:p>
      <w:pPr>
        <w:pStyle w:val="ListBullet"/>
      </w:pPr>
      <w:r>
        <w:rPr>
          <w:b/>
        </w:rPr>
        <w:t>floor</w:t>
      </w:r>
      <w:r>
        <w:t xml:space="preserve"> = 20th-percentile frame level;</w:t>
      </w:r>
    </w:p>
    <w:p>
      <w:pPr>
        <w:pStyle w:val="ListBullet"/>
      </w:pPr>
      <w:r>
        <w:rPr>
          <w:b/>
        </w:rPr>
        <w:t>peak-over-floor</w:t>
      </w:r>
      <w:r>
        <w:t xml:space="preserve"> = peak − floor.</w:t>
      </w:r>
    </w:p>
    <w:p>
      <w:r>
        <w:t xml:space="preserve">Peak-over-floor is a robust stand-in for signal-over-background. It can be computed even where the wakeword was not located, which makes every group comparable. It is </w:t>
      </w:r>
      <w:r>
        <w:rPr>
          <w:b/>
        </w:rPr>
        <w:t>not</w:t>
      </w:r>
      <w:r>
        <w:t xml:space="preserve"> a conventional RMS SNR, and the config uses the same definition so targets and measurements stay comparable. Source: </w:t>
      </w:r>
      <w:r>
        <w:rPr>
          <w:rFonts w:ascii="Consolas" w:hAnsi="Consolas"/>
        </w:rPr>
        <w:t>deployment_level_measurements.csv</w:t>
      </w:r>
      <w:r>
        <w:t xml:space="preserve"> (883 files) and </w:t>
      </w:r>
      <w:r>
        <w:rPr>
          <w:rFonts w:ascii="Consolas" w:hAnsi="Consolas"/>
        </w:rPr>
        <w:t>deployment_level_summary.json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Peak (median)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Floor (median)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Peak-over-floor (median, p10–p90)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RPI positives (deployment device)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−39.8 dB</w:t>
            </w:r>
            <w:r>
              <w:t xml:space="preserve"> (p10 −49.7, p90 −27.5)</w:t>
            </w:r>
          </w:p>
        </w:tc>
        <w:tc>
          <w:tcPr>
            <w:tcW w:type="dxa" w:w="1728"/>
          </w:tcPr>
          <w:p>
            <w:r>
              <w:t>−54.2 dB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14.8 dB</w:t>
            </w:r>
            <w:r>
              <w:t xml:space="preserve"> (5.4–25.7)</w:t>
            </w:r>
          </w:p>
        </w:tc>
      </w:tr>
      <w:tr>
        <w:tc>
          <w:tcPr>
            <w:tcW w:type="dxa" w:w="1728"/>
          </w:tcPr>
          <w:p>
            <w:r>
              <w:t>— located by ASR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−32.7</w:t>
            </w:r>
          </w:p>
        </w:tc>
        <w:tc>
          <w:tcPr>
            <w:tcW w:type="dxa" w:w="1728"/>
          </w:tcPr>
          <w:p>
            <w:r>
              <w:t>−54.7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— not locatable by ASR, bounds marked by the owner by ear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−46.1</w:t>
            </w:r>
          </w:p>
        </w:tc>
        <w:tc>
          <w:tcPr>
            <w:tcW w:type="dxa" w:w="1728"/>
          </w:tcPr>
          <w:p>
            <w:r>
              <w:t>−54.6</w:t>
            </w:r>
          </w:p>
        </w:tc>
        <w:tc>
          <w:tcPr>
            <w:tcW w:type="dxa" w:w="1728"/>
          </w:tcPr>
          <w:p>
            <w:r>
              <w:t>9.1</w:t>
            </w:r>
          </w:p>
        </w:tc>
      </w:tr>
      <w:tr>
        <w:tc>
          <w:tcPr>
            <w:tcW w:type="dxa" w:w="1728"/>
          </w:tcPr>
          <w:p>
            <w:r>
              <w:t>— owner-confirmed, whole-clip span only (clips ≤ 1.4 s)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−36.2</w:t>
            </w:r>
          </w:p>
        </w:tc>
        <w:tc>
          <w:tcPr>
            <w:tcW w:type="dxa" w:w="1728"/>
          </w:tcPr>
          <w:p>
            <w:r>
              <w:t>−51.1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</w:tr>
      <w:tr>
        <w:tc>
          <w:tcPr>
            <w:tcW w:type="dxa" w:w="1728"/>
          </w:tcPr>
          <w:p>
            <w:r>
              <w:t>Macmic / Phonemic positives</w:t>
            </w:r>
          </w:p>
        </w:tc>
        <w:tc>
          <w:tcPr>
            <w:tcW w:type="dxa" w:w="1728"/>
          </w:tcPr>
          <w:p>
            <w:r>
              <w:t>2 / 3</w:t>
            </w:r>
          </w:p>
        </w:tc>
        <w:tc>
          <w:tcPr>
            <w:tcW w:type="dxa" w:w="1728"/>
          </w:tcPr>
          <w:p>
            <w:r>
              <w:t>−22.4 / −22.6</w:t>
            </w:r>
          </w:p>
        </w:tc>
        <w:tc>
          <w:tcPr>
            <w:tcW w:type="dxa" w:w="1728"/>
          </w:tcPr>
          <w:p>
            <w:r>
              <w:t>−54.8 / −56.9</w:t>
            </w:r>
          </w:p>
        </w:tc>
        <w:tc>
          <w:tcPr>
            <w:tcW w:type="dxa" w:w="1728"/>
          </w:tcPr>
          <w:p>
            <w:r>
              <w:t>32.4 / 33.1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Synthetic TTS positives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−10.9 dB</w:t>
            </w:r>
          </w:p>
        </w:tc>
        <w:tc>
          <w:tcPr>
            <w:tcW w:type="dxa" w:w="1728"/>
          </w:tcPr>
          <w:p>
            <w:r>
              <w:t>−47.4 (17 of 50 contain digital silence)</w:t>
            </w:r>
          </w:p>
        </w:tc>
        <w:tc>
          <w:tcPr>
            <w:tcW w:type="dxa" w:w="1728"/>
          </w:tcPr>
          <w:p>
            <w:r>
              <w:t>39.8</w:t>
            </w:r>
          </w:p>
        </w:tc>
      </w:tr>
      <w:tr>
        <w:tc>
          <w:tcPr>
            <w:tcW w:type="dxa" w:w="1728"/>
          </w:tcPr>
          <w:p>
            <w:r>
              <w:t>Synthetic confusables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−11.2</w:t>
            </w:r>
          </w:p>
        </w:tc>
        <w:tc>
          <w:tcPr>
            <w:tcW w:type="dxa" w:w="1728"/>
          </w:tcPr>
          <w:p>
            <w:r>
              <w:t>−45.4</w:t>
            </w:r>
          </w:p>
        </w:tc>
        <w:tc>
          <w:tcPr>
            <w:tcW w:type="dxa" w:w="1728"/>
          </w:tcPr>
          <w:p>
            <w:r>
              <w:t>35.2</w:t>
            </w:r>
          </w:p>
        </w:tc>
      </w:tr>
      <w:tr>
        <w:tc>
          <w:tcPr>
            <w:tcW w:type="dxa" w:w="1728"/>
          </w:tcPr>
          <w:p>
            <w:r>
              <w:t>Synthetic general speech / media</w:t>
            </w:r>
          </w:p>
        </w:tc>
        <w:tc>
          <w:tcPr>
            <w:tcW w:type="dxa" w:w="1728"/>
          </w:tcPr>
          <w:p>
            <w:r>
              <w:t>150 / 150</w:t>
            </w:r>
          </w:p>
        </w:tc>
        <w:tc>
          <w:tcPr>
            <w:tcW w:type="dxa" w:w="1728"/>
          </w:tcPr>
          <w:p>
            <w:r>
              <w:t>−13.7 / −13.6</w:t>
            </w:r>
          </w:p>
        </w:tc>
        <w:tc>
          <w:tcPr>
            <w:tcW w:type="dxa" w:w="1728"/>
          </w:tcPr>
          <w:p>
            <w:r>
              <w:t>−35.8 / −32.5</w:t>
            </w:r>
          </w:p>
        </w:tc>
        <w:tc>
          <w:tcPr>
            <w:tcW w:type="dxa" w:w="1728"/>
          </w:tcPr>
          <w:p>
            <w:r>
              <w:t>22.2 / 18.1</w:t>
            </w:r>
          </w:p>
        </w:tc>
      </w:tr>
      <w:tr>
        <w:tc>
          <w:tcPr>
            <w:tcW w:type="dxa" w:w="1728"/>
          </w:tcPr>
          <w:p>
            <w:r>
              <w:t>Synthetic partial-wakeword negatives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−14.7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digital silence in 150 of 150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t>What the measurements show:</w:t>
      </w:r>
    </w:p>
    <w:p>
      <w:pPr>
        <w:pStyle w:val="ListNumber"/>
      </w:pPr>
      <w:r>
        <w:rPr>
          <w:b/>
        </w:rPr>
        <w:t>Level gap.</w:t>
      </w:r>
      <w:r>
        <w:t xml:space="preserve"> The wakeword reaches the deployment device about </w:t>
      </w:r>
      <w:r>
        <w:rPr>
          <w:b/>
        </w:rPr>
        <w:t>29 dB quieter</w:t>
      </w:r>
      <w:r>
        <w:t xml:space="preserve"> than the synthetic positives it is trained on.</w:t>
      </w:r>
    </w:p>
    <w:p>
      <w:pPr>
        <w:pStyle w:val="ListNumber"/>
      </w:pPr>
      <w:r>
        <w:rPr>
          <w:b/>
        </w:rPr>
        <w:t>Signal over background.</w:t>
      </w:r>
      <w:r>
        <w:t xml:space="preserve"> On the RPI, the wakeword peaks only 5–26 dB above the room background. The quietest clip</w:t>
      </w:r>
      <w:r>
        <w:t xml:space="preserve"> the recording owner listened to and confirmed as a complete "Hey Delta" (Manual-Fil-RPI20) sits at </w:t>
      </w:r>
      <w:r>
        <w:rPr>
          <w:b/>
        </w:rPr>
        <w:t>4.42 dB</w:t>
      </w:r>
      <w:r>
        <w:t>.</w:t>
      </w:r>
    </w:p>
    <w:p>
      <w:pPr>
        <w:pStyle w:val="ListNumber"/>
      </w:pPr>
      <w:r>
        <w:rPr>
          <w:b/>
        </w:rPr>
        <w:t>Digital silence.</w:t>
      </w:r>
      <w:r>
        <w:t xml:space="preserve"> Exact-zero audio occurs in all sampled partial-wakeword negatives, a third of TTS positives, a fifth of</w:t>
      </w:r>
      <w:r>
        <w:t xml:space="preserve"> confusables, and every zero-padded window, but in </w:t>
      </w:r>
      <w:r>
        <w:rPr>
          <w:b/>
        </w:rPr>
        <w:t>none</w:t>
      </w:r>
      <w:r>
        <w:t xml:space="preserve"> of the 62 real RPI positives. A model can learn</w:t>
      </w:r>
      <w:r>
        <w:t xml:space="preserve"> "digital silence around speech means negative", a cue that never appears on the device.</w:t>
      </w:r>
    </w:p>
    <w:p>
      <w:pPr>
        <w:pStyle w:val="ListNumber"/>
      </w:pPr>
      <w:r>
        <w:rPr>
          <w:b/>
        </w:rPr>
        <w:t>No clipping</w:t>
      </w:r>
      <w:r>
        <w:t xml:space="preserve"> in any of the 83 real recordings. It appears only in synthetic files, at most 0.05 % of samples.</w:t>
      </w:r>
    </w:p>
    <w:p>
      <w:pPr>
        <w:pStyle w:val="ListNumber"/>
      </w:pPr>
      <w:r>
        <w:rPr>
          <w:b/>
        </w:rPr>
        <w:t>Two background recordings contain only zeros</w:t>
      </w:r>
      <w:r>
        <w:t xml:space="preserve"> (Manual-BG-RPI1, validation; Manual-BG-RPI2, train): the device captured nothing.</w:t>
      </w:r>
      <w:r>
        <w:t xml:space="preserve"> At the recording owner's request they are kept and relabelled </w:t>
      </w:r>
      <w:r>
        <w:rPr>
          <w:rFonts w:ascii="Consolas" w:hAnsi="Consolas"/>
        </w:rPr>
        <w:t>negatives_silence</w:t>
      </w:r>
      <w:r>
        <w:t>, with splits unchanged.</w:t>
      </w:r>
    </w:p>
    <w:p>
      <w:pPr>
        <w:pStyle w:val="ListNumber"/>
      </w:pPr>
      <w:r>
        <w:rPr>
          <w:b/>
        </w:rPr>
        <w:t>Device start click</w:t>
      </w:r>
      <w:r>
        <w:t xml:space="preserve"> louder than 10 dB above the median occurs in 8 of 62 RPI positives and 2 of 15 RPI negatives. It is present</w:t>
      </w:r>
      <w:r>
        <w:t xml:space="preserve"> in both classes and is a minor artefact, noted rather than augmented.</w:t>
      </w:r>
    </w:p>
    <w:p>
      <w:r>
        <w:rPr>
          <w:b/>
        </w:rPr>
        <w:t>Is the RPI level representative?</w:t>
      </w:r>
      <w:r>
        <w:t xml:space="preserve"> These measurements assume the recorded capture level is how the device will run in deployment. If the deployed RPI will use a different microphone gain or distance, fix that setting first and re-measure. Augmentation should not be used to compensate for a misconfigured device.</w:t>
      </w:r>
    </w:p>
    <w:p>
      <w:pPr>
        <w:pStyle w:val="Heading1"/>
      </w:pPr>
      <w:r>
        <w:t>3. Acoustic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Speaker diversity</w:t>
            </w:r>
          </w:p>
        </w:tc>
        <w:tc>
          <w:tcPr>
            <w:tcW w:type="dxa" w:w="2880"/>
          </w:tcPr>
          <w:p>
            <w:r>
              <w:t>underrepresented</w:t>
            </w:r>
          </w:p>
        </w:tc>
        <w:tc>
          <w:tcPr>
            <w:tcW w:type="dxa" w:w="2880"/>
          </w:tcPr>
          <w:p>
            <w:r>
              <w:t>7 TTS voices plus 68 real positive recordings; number of real speakers undocumented</w:t>
            </w:r>
          </w:p>
        </w:tc>
      </w:tr>
      <w:tr>
        <w:tc>
          <w:tcPr>
            <w:tcW w:type="dxa" w:w="2880"/>
          </w:tcPr>
          <w:p>
            <w:r>
              <w:t>Pitch / speaking rate</w:t>
            </w:r>
          </w:p>
        </w:tc>
        <w:tc>
          <w:tcPr>
            <w:tcW w:type="dxa" w:w="2880"/>
          </w:tcPr>
          <w:p>
            <w:r>
              <w:t>partially represented</w:t>
            </w:r>
          </w:p>
        </w:tc>
        <w:tc>
          <w:tcPr>
            <w:tcW w:type="dxa" w:w="2880"/>
          </w:tcPr>
          <w:p>
            <w:r>
              <w:t>TTS grids plus natural variation in the real recordings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Level / loudness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measured: device level underrepresented</w:t>
            </w:r>
          </w:p>
        </w:tc>
        <w:tc>
          <w:tcPr>
            <w:tcW w:type="dxa" w:w="2880"/>
          </w:tcPr>
          <w:p>
            <w:r>
              <w:t>RPI peak median −39.8 dB vs TTS −10.9 dB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Signal over background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measured: underrepresented</w:t>
            </w:r>
          </w:p>
        </w:tc>
        <w:tc>
          <w:tcPr>
            <w:tcW w:type="dxa" w:w="2880"/>
          </w:tcPr>
          <w:p>
            <w:r>
              <w:t>RPI 5.4–25.7 dB; synthetic 18–40 dB or digital silence</w:t>
            </w:r>
          </w:p>
        </w:tc>
      </w:tr>
      <w:tr>
        <w:tc>
          <w:tcPr>
            <w:tcW w:type="dxa" w:w="2880"/>
          </w:tcPr>
          <w:p>
            <w:r>
              <w:t>Microphone / device</w:t>
            </w:r>
          </w:p>
        </w:tc>
        <w:tc>
          <w:tcPr>
            <w:tcW w:type="dxa" w:w="2880"/>
          </w:tcPr>
          <w:p>
            <w:r>
              <w:t>partially represented</w:t>
            </w:r>
          </w:p>
        </w:tc>
        <w:tc>
          <w:tcPr>
            <w:tcW w:type="dxa" w:w="2880"/>
          </w:tcPr>
          <w:p>
            <w:r>
              <w:t>3 devices; device response not yet isolable</w:t>
            </w:r>
          </w:p>
        </w:tc>
      </w:tr>
      <w:tr>
        <w:tc>
          <w:tcPr>
            <w:tcW w:type="dxa" w:w="2880"/>
          </w:tcPr>
          <w:p>
            <w:r>
              <w:t>Room acoustics / reverberation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No room or RIR metadata</w:t>
            </w:r>
          </w:p>
        </w:tc>
      </w:tr>
      <w:tr>
        <w:tc>
          <w:tcPr>
            <w:tcW w:type="dxa" w:w="2880"/>
          </w:tcPr>
          <w:p>
            <w:r>
              <w:t>Background noise</w:t>
            </w:r>
          </w:p>
        </w:tc>
        <w:tc>
          <w:tcPr>
            <w:tcW w:type="dxa" w:w="2880"/>
          </w:tcPr>
          <w:p>
            <w:r>
              <w:t>partially represented</w:t>
            </w:r>
          </w:p>
        </w:tc>
        <w:tc>
          <w:tcPr>
            <w:tcW w:type="dxa" w:w="2880"/>
          </w:tcPr>
          <w:p>
            <w:r>
              <w:t>1,000 synthetic clips plus 7 usable train-split real recordings (278 windows)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Recording quality / channel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2880"/>
          </w:tcPr>
          <w:p>
            <w:r>
              <w:t>Mixed sample rates; digital silence only in synthetic data; no real clipping</w:t>
            </w:r>
          </w:p>
        </w:tc>
      </w:tr>
      <w:tr>
        <w:tc>
          <w:tcPr>
            <w:tcW w:type="dxa" w:w="2880"/>
          </w:tcPr>
          <w:p>
            <w:r>
              <w:t>Near/far field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No distance metadata</w:t>
            </w:r>
          </w:p>
        </w:tc>
      </w:tr>
      <w:tr>
        <w:tc>
          <w:tcPr>
            <w:tcW w:type="dxa" w:w="2880"/>
          </w:tcPr>
          <w:p>
            <w:r>
              <w:t>Hard negatives</w:t>
            </w:r>
          </w:p>
        </w:tc>
        <w:tc>
          <w:tcPr>
            <w:tcW w:type="dxa" w:w="2880"/>
          </w:tcPr>
          <w:p>
            <w:r>
              <w:t>synthetic: well represented; real: sparse</w:t>
            </w:r>
          </w:p>
        </w:tc>
        <w:tc>
          <w:tcPr>
            <w:tcW w:type="dxa" w:w="2880"/>
          </w:tcPr>
          <w:p>
            <w:r>
              <w:t>1,199 confusables and 800 partials; real: RPI13 "Delta", RPI40, one "Hey, Michelle."</w:t>
            </w:r>
          </w:p>
        </w:tc>
      </w:tr>
      <w:tr>
        <w:tc>
          <w:tcPr>
            <w:tcW w:type="dxa" w:w="2880"/>
          </w:tcPr>
          <w:p>
            <w:r>
              <w:t>Real acoustic recordings</w:t>
            </w:r>
          </w:p>
        </w:tc>
        <w:tc>
          <w:tcPr>
            <w:tcW w:type="dxa" w:w="2880"/>
          </w:tcPr>
          <w:p>
            <w:r>
              <w:t>partially represented</w:t>
            </w:r>
          </w:p>
        </w:tc>
        <w:tc>
          <w:tcPr>
            <w:tcW w:type="dxa" w:w="2880"/>
          </w:tcPr>
          <w:p>
            <w:r>
              <w:t>83 recordings; 32 RPI positives still lack wakeword timing</w:t>
            </w:r>
          </w:p>
        </w:tc>
      </w:tr>
    </w:tbl>
    <w:p>
      <w:r>
        <w:t xml:space="preserve">Full wording: </w:t>
      </w:r>
      <w:r>
        <w:rPr>
          <w:rFonts w:ascii="Consolas" w:hAnsi="Consolas"/>
        </w:rPr>
        <w:t>acoustic_coverage_matrix.csv</w:t>
      </w:r>
      <w:r>
        <w:t>.</w:t>
      </w:r>
    </w:p>
    <w:p>
      <w:pPr>
        <w:pStyle w:val="Heading1"/>
      </w:pPr>
      <w:r>
        <w:t>4. Augmentation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Transform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</w:tr>
      <w:tr>
        <w:tc>
          <w:tcPr>
            <w:tcW w:type="dxa" w:w="2880"/>
          </w:tcPr>
          <w:p>
            <w:r>
              <w:t>Sample-rate harmonisation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preprocessing</w:t>
            </w:r>
          </w:p>
        </w:tc>
        <w:tc>
          <w:tcPr>
            <w:tcW w:type="dxa" w:w="2880"/>
          </w:tcPr>
          <w:p>
            <w:r>
              <w:t>16 kHz mono, before any transform</w:t>
            </w:r>
          </w:p>
        </w:tc>
      </w:tr>
      <w:tr>
        <w:tc>
          <w:tcPr>
            <w:tcW w:type="dxa" w:w="2880"/>
          </w:tcPr>
          <w:p>
            <w:r>
              <w:t>Gain (</w:t>
            </w:r>
            <w:r>
              <w:rPr>
                <w:rFonts w:ascii="Consolas" w:hAnsi="Consolas"/>
              </w:rPr>
              <w:t>device_level_gain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ENABLE</w:t>
            </w:r>
          </w:p>
        </w:tc>
        <w:tc>
          <w:tcPr>
            <w:tcW w:type="dxa" w:w="2880"/>
          </w:tcPr>
          <w:p>
            <w:r>
              <w:t>p = 0.5; scale so peak ~ U(−49.7, −27.5) dB</w:t>
            </w:r>
          </w:p>
        </w:tc>
      </w:tr>
      <w:tr>
        <w:tc>
          <w:tcPr>
            <w:tcW w:type="dxa" w:w="2880"/>
          </w:tcPr>
          <w:p>
            <w:r>
              <w:t>Background-noise mixing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ENABLE</w:t>
            </w:r>
            <w:r>
              <w:t xml:space="preserve"> (re-parameterised)</w:t>
            </w:r>
          </w:p>
        </w:tc>
        <w:tc>
          <w:tcPr>
            <w:tcW w:type="dxa" w:w="2880"/>
          </w:tcPr>
          <w:p>
            <w:r>
              <w:t>p = 0.6; peak-over-floor ~ U(5.4, 25.7) dB, hard minimum 4.5 dB; 50 % real RPI noise</w:t>
            </w:r>
          </w:p>
        </w:tc>
      </w:tr>
      <w:tr>
        <w:tc>
          <w:tcPr>
            <w:tcW w:type="dxa" w:w="2880"/>
          </w:tcPr>
          <w:p>
            <w:r>
              <w:t>Device noise floor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ENABLE</w:t>
            </w:r>
            <w:r>
              <w:t xml:space="preserve"> (new)</w:t>
            </w:r>
          </w:p>
        </w:tc>
        <w:tc>
          <w:tcPr>
            <w:tcW w:type="dxa" w:w="2880"/>
          </w:tcPr>
          <w:p>
            <w:r>
              <w:t>p = 1.0 when ≥ 20 ms of exact zeros; real RPI noise at floor ~ U(−58.2, −51.4) dB</w:t>
            </w:r>
          </w:p>
        </w:tc>
      </w:tr>
      <w:tr>
        <w:tc>
          <w:tcPr>
            <w:tcW w:type="dxa" w:w="2880"/>
          </w:tcPr>
          <w:p>
            <w:r>
              <w:t>RIR / reverberation</w:t>
            </w:r>
          </w:p>
        </w:tc>
        <w:tc>
          <w:tcPr>
            <w:tcW w:type="dxa" w:w="2880"/>
          </w:tcPr>
          <w:p>
            <w:r>
              <w:t>ENABLE (curated bank)</w:t>
            </w:r>
          </w:p>
        </w:tc>
        <w:tc>
          <w:tcPr>
            <w:tcW w:type="dxa" w:w="2880"/>
          </w:tcPr>
          <w:p>
            <w:r>
              <w:t>p = 0.2; RT60 0.15–0.60 s; DRR 6–18 dB</w:t>
            </w:r>
          </w:p>
        </w:tc>
      </w:tr>
      <w:tr>
        <w:tc>
          <w:tcPr>
            <w:tcW w:type="dxa" w:w="2880"/>
          </w:tcPr>
          <w:p>
            <w:r>
              <w:t>Microphone simulation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DEFER</w:t>
            </w:r>
          </w:p>
        </w:tc>
        <w:tc>
          <w:tcPr>
            <w:tcW w:type="dxa" w:w="2880"/>
          </w:tcPr>
          <w:p>
            <w:r>
              <w:t>Simultaneous RPI + reference-mic recording needed</w:t>
            </w:r>
          </w:p>
        </w:tc>
      </w:tr>
      <w:tr>
        <w:tc>
          <w:tcPr>
            <w:tcW w:type="dxa" w:w="2880"/>
          </w:tcPr>
          <w:p>
            <w:r>
              <w:t>Pitch shift / time stretch</w:t>
            </w:r>
          </w:p>
        </w:tc>
        <w:tc>
          <w:tcPr>
            <w:tcW w:type="dxa" w:w="2880"/>
          </w:tcPr>
          <w:p>
            <w:r>
              <w:t>REJECT</w:t>
            </w:r>
          </w:p>
        </w:tc>
        <w:tc>
          <w:tcPr>
            <w:tcW w:type="dxa" w:w="2880"/>
          </w:tcPr>
          <w:p>
            <w:r>
              <w:t>Unchanged from v1</w:t>
            </w:r>
          </w:p>
        </w:tc>
      </w:tr>
      <w:tr>
        <w:tc>
          <w:tcPr>
            <w:tcW w:type="dxa" w:w="2880"/>
          </w:tcPr>
          <w:p>
            <w:r>
              <w:t>Clipping / distortion</w:t>
            </w:r>
          </w:p>
        </w:tc>
        <w:tc>
          <w:tcPr>
            <w:tcW w:type="dxa" w:w="2880"/>
          </w:tcPr>
          <w:p>
            <w:r>
              <w:t>REJECT (measured)</w:t>
            </w:r>
          </w:p>
        </w:tc>
        <w:tc>
          <w:tcPr>
            <w:tcW w:type="dxa" w:w="2880"/>
          </w:tcPr>
          <w:p>
            <w:r>
              <w:t>No real clipping</w:t>
            </w:r>
          </w:p>
        </w:tc>
      </w:tr>
    </w:tbl>
    <w:p>
      <w:r>
        <w:t xml:space="preserve">Full rationale, constraints and split rules: </w:t>
      </w:r>
      <w:r>
        <w:rPr>
          <w:rFonts w:ascii="Consolas" w:hAnsi="Consolas"/>
        </w:rPr>
        <w:t>augmentation_decision_table.csv</w:t>
      </w:r>
      <w:r>
        <w:t xml:space="preserve">. Machine-readable form: </w:t>
      </w:r>
      <w:r>
        <w:rPr>
          <w:rFonts w:ascii="Consolas" w:hAnsi="Consolas"/>
        </w:rPr>
        <w:t>augmentation_config.json</w:t>
      </w:r>
      <w:r>
        <w:t>.</w:t>
      </w:r>
    </w:p>
    <w:p>
      <w:pPr>
        <w:pStyle w:val="Heading1"/>
      </w:pPr>
      <w:r>
        <w:t>5. Enabled strategy</w:t>
      </w:r>
    </w:p>
    <w:p>
      <w:r>
        <w:t xml:space="preserve">Composition order: </w:t>
      </w:r>
      <w:r>
        <w:rPr>
          <w:b/>
        </w:rPr>
        <w:t>resample → device_level_gain → RIR → background_noise_mixing → device_noise_floor</w:t>
      </w:r>
      <w:r>
        <w:t>. Gain comes first, so every later level is set relative to the final speech level.</w:t>
      </w:r>
    </w:p>
    <w:p>
      <w:pPr>
        <w:pStyle w:val="Heading2"/>
      </w:pPr>
      <w:r>
        <w:t>A. Device-level gain — ENABLED (new in v2)</w:t>
      </w:r>
    </w:p>
    <w:p>
      <w:pPr>
        <w:pStyle w:val="ListBullet"/>
      </w:pPr>
      <w:r>
        <w:rPr>
          <w:b/>
        </w:rPr>
        <w:t>Gap:</w:t>
      </w:r>
      <w:r>
        <w:t xml:space="preserve"> device-level speech is almost absent from training (29 dB level gap).</w:t>
      </w:r>
    </w:p>
    <w:p>
      <w:pPr>
        <w:pStyle w:val="ListBullet"/>
      </w:pPr>
      <w:r>
        <w:rPr>
          <w:b/>
        </w:rPr>
        <w:t>Policy (v3):</w:t>
      </w:r>
      <w:r>
        <w:t xml:space="preserve"> p = 0.9. Scale the example so its peak equals a target drawn uniformly from −49.7 to −18.8 dB (RPI positives: p10 to maximum). In v2 this was p = 0.5 with a range of −49.7 to −27.5 dB.</w:t>
      </w:r>
    </w:p>
    <w:p>
      <w:pPr>
        <w:pStyle w:val="ListBullet"/>
      </w:pPr>
      <w:r>
        <w:rPr>
          <w:b/>
        </w:rPr>
        <w:t>Level must never predict the label.</w:t>
      </w:r>
      <w:r>
        <w:t xml:space="preserve"> The same probability and range apply to </w:t>
      </w:r>
      <w:r>
        <w:rPr>
          <w:b/>
        </w:rPr>
        <w:t>every category, positives and negatives alike</w:t>
      </w:r>
      <w:r>
        <w:t>, including</w:t>
      </w:r>
      <w:r>
        <w:t xml:space="preserve"> silence/noise negatives. Otherwise the model learns "quiet means wakeword" and fires on quiet background.</w:t>
      </w:r>
    </w:p>
    <w:p>
      <w:pPr>
        <w:pStyle w:val="ListBullet"/>
      </w:pPr>
      <w:r>
        <w:t>Never scale above full scale.</w:t>
      </w:r>
    </w:p>
    <w:p>
      <w:pPr>
        <w:pStyle w:val="Heading2"/>
      </w:pPr>
      <w:r>
        <w:t>B. Background-noise mixing — ENABLED (re-parameterised)</w:t>
      </w:r>
    </w:p>
    <w:p>
      <w:pPr>
        <w:pStyle w:val="ListBullet"/>
      </w:pPr>
      <w:r>
        <w:rPr>
          <w:b/>
        </w:rPr>
        <w:t>Gap:</w:t>
      </w:r>
      <w:r>
        <w:t xml:space="preserve"> the RPI hears the wakeword 5–26 dB above the room background; synthetic speech is 18–40 dB above its floor or over digital silence.</w:t>
      </w:r>
    </w:p>
    <w:p>
      <w:pPr>
        <w:pStyle w:val="ListBullet"/>
      </w:pPr>
      <w:r>
        <w:rPr>
          <w:b/>
        </w:rPr>
        <w:t>Policy (v3):</w:t>
      </w:r>
      <w:r>
        <w:t xml:space="preserve"> p = 0.9, and only when the example is cleaner than the target. Scale the noise so the mixture's peak-over-floor equals a target drawn uniformly from 5.4 to 25.7 dB. In v2 this was p = 0.6, unconditional. The noise level is corrected in closed loop (up to 4 steps) and the 4.5 dB hard minimum is enforced on the achieved mixture. Measured on 1,118 training mixes: stationary noise lands within ±1 dB; non-stationary noise (clicks, real background) within about 3 dB below the target, or cleaner when its own peaks dominate. None fell below 5.6 dB.</w:t>
      </w:r>
    </w:p>
    <w:p>
      <w:pPr>
        <w:pStyle w:val="ListBullet"/>
      </w:pPr>
      <w:r>
        <w:rPr>
          <w:b/>
        </w:rPr>
        <w:t>Hard minimum 4.5 dB</w:t>
      </w:r>
      <w:r>
        <w:t>, just above the quietest owner-verified audible positive. Below that, an augmented</w:t>
      </w:r>
      <w:r>
        <w:t xml:space="preserve"> "positive" may no longer contain an audible wakeword, and nothing quieter has been verified by listening.</w:t>
      </w:r>
    </w:p>
    <w:p>
      <w:pPr>
        <w:pStyle w:val="ListBullet"/>
      </w:pPr>
      <w:r>
        <w:rPr>
          <w:b/>
        </w:rPr>
        <w:t>Noise sources:</w:t>
      </w:r>
      <w:r>
        <w:t xml:space="preserve"> 50 % real device background from </w:t>
      </w:r>
      <w:r>
        <w:rPr>
          <w:rFonts w:ascii="Consolas" w:hAnsi="Consolas"/>
        </w:rPr>
        <w:t>real_noise_bank.csv</w:t>
      </w:r>
      <w:r>
        <w:t>, 50 % the synthetic bank (white, pink, hum, fan, clicks).</w:t>
      </w:r>
    </w:p>
    <w:p>
      <w:pPr>
        <w:pStyle w:val="ListBullet"/>
      </w:pPr>
      <w:r>
        <w:rPr>
          <w:b/>
        </w:rPr>
        <w:t>Real noise bank:</w:t>
      </w:r>
      <w:r>
        <w:t xml:space="preserve"> 278 windows from train-split background recordings. They are vetted by the segmentation</w:t>
      </w:r>
      <w:r>
        <w:t xml:space="preserve"> pipeline: no wakeword-like speech, with a 0.5 s guard. Validation/test recordings are excluded. The two all-zero recordings are not</w:t>
      </w:r>
      <w:r>
        <w:t xml:space="preserve"> background audio and are never used as noise.</w:t>
      </w:r>
    </w:p>
    <w:p>
      <w:pPr>
        <w:pStyle w:val="ListBullet"/>
      </w:pPr>
      <w:r>
        <w:t>Not applied to silence/noise negatives. One noise source per example. No lowest-level draws combined with extreme reverberation.</w:t>
      </w:r>
    </w:p>
    <w:p>
      <w:pPr>
        <w:pStyle w:val="Heading2"/>
      </w:pPr>
      <w:r>
        <w:t>C. Device noise floor — ENABLED (new in v2)</w:t>
      </w:r>
    </w:p>
    <w:p>
      <w:pPr>
        <w:pStyle w:val="ListBullet"/>
      </w:pPr>
      <w:r>
        <w:rPr>
          <w:b/>
        </w:rPr>
        <w:t>Gap:</w:t>
      </w:r>
      <w:r>
        <w:t xml:space="preserve"> digital silence exists only in synthetic data and zero-padded windows.</w:t>
      </w:r>
    </w:p>
    <w:p>
      <w:pPr>
        <w:pStyle w:val="ListBullet"/>
      </w:pPr>
      <w:r>
        <w:rPr>
          <w:b/>
        </w:rPr>
        <w:t>Policy:</w:t>
      </w:r>
      <w:r>
        <w:t xml:space="preserve"> whenever an example contains ≥ 20 ms of exact zeros (window padding included), add real RPI background over the </w:t>
      </w:r>
      <w:r>
        <w:rPr>
          <w:b/>
        </w:rPr>
        <w:t>whole</w:t>
      </w:r>
      <w:r>
        <w:t xml:space="preserve"> example.</w:t>
      </w:r>
      <w:r>
        <w:t xml:space="preserve"> The level is drawn from −58.2 to −51.4 dB, the p10–p90 of the measured RPI floor. The rule is identical for every label.</w:t>
      </w:r>
    </w:p>
    <w:p>
      <w:pPr>
        <w:pStyle w:val="ListBullet"/>
      </w:pPr>
      <w:r>
        <w:t>Adding noise over the whole clip, not just the zeros, avoids creating splice boundaries.</w:t>
      </w:r>
    </w:p>
    <w:p>
      <w:pPr>
        <w:pStyle w:val="Heading2"/>
      </w:pPr>
      <w:r>
        <w:t>D. RIR / reverberation — ENABLED, conditional on a curated RIR bank (unchanged)</w:t>
      </w:r>
    </w:p>
    <w:p>
      <w:pPr>
        <w:pStyle w:val="ListBullet"/>
      </w:pPr>
      <w:r>
        <w:t>p = 0.2; RT60 0.15–0.60 s; DRR 6–18 dB; one RIR per example.</w:t>
      </w:r>
    </w:p>
    <w:p>
      <w:pPr>
        <w:pStyle w:val="ListBullet"/>
      </w:pPr>
      <w:r>
        <w:rPr>
          <w:b/>
        </w:rPr>
        <w:t>New constraint:</w:t>
      </w:r>
      <w:r>
        <w:t xml:space="preserve"> do not reverberate real RPI recordings; they already contain the deployment room.</w:t>
      </w:r>
    </w:p>
    <w:p>
      <w:pPr>
        <w:pStyle w:val="Heading1"/>
      </w:pPr>
      <w:r>
        <w:t>6. Deferred and rejected transforms</w:t>
      </w:r>
    </w:p>
    <w:p>
      <w:pPr>
        <w:pStyle w:val="ListBullet"/>
      </w:pPr>
      <w:r>
        <w:rPr>
          <w:b/>
        </w:rPr>
        <w:t>Microphone / frequency response — DEFER.</w:t>
      </w:r>
      <w:r>
        <w:t xml:space="preserve"> A preliminary speech-spectrum comparison (octave bands, in</w:t>
      </w:r>
      <w:r>
        <w:t xml:space="preserve"> </w:t>
      </w:r>
      <w:r>
        <w:rPr>
          <w:rFonts w:ascii="Consolas" w:hAnsi="Consolas"/>
        </w:rPr>
        <w:t>deployment_level_summary.json</w:t>
      </w:r>
      <w:r>
        <w:t>) shows the RPI with relatively more 125 Hz and less 1 kHz energy than the Macmic.</w:t>
      </w:r>
      <w:r>
        <w:t xml:space="preserve"> But there are only 2 Macmic and 3 Phonemic recordings, made in different sessions, so speaker, distance and room are confounded with the device.</w:t>
      </w:r>
      <w:r>
        <w:t xml:space="preserve"> </w:t>
      </w:r>
      <w:r>
        <w:rPr>
          <w:b/>
        </w:rPr>
        <w:t>Next measurement:</w:t>
      </w:r>
      <w:r>
        <w:t xml:space="preserve"> record the same utterances simultaneously on the RPI and a reference microphone at the deployment</w:t>
      </w:r>
      <w:r>
        <w:t xml:space="preserve"> distance. The ratio of their spectra is the device response.</w:t>
      </w:r>
    </w:p>
    <w:p>
      <w:pPr>
        <w:pStyle w:val="ListBullet"/>
      </w:pPr>
      <w:r>
        <w:rPr>
          <w:b/>
        </w:rPr>
        <w:t>Pitch shift / time stretch — REJECT</w:t>
      </w:r>
      <w:r>
        <w:t xml:space="preserve"> (unchanged). The gap is real speakers, which these transforms cannot create.</w:t>
      </w:r>
    </w:p>
    <w:p>
      <w:pPr>
        <w:pStyle w:val="ListBullet"/>
      </w:pPr>
      <w:r>
        <w:rPr>
          <w:b/>
        </w:rPr>
        <w:t>Clipping / distortion — REJECT, now measured:</w:t>
      </w:r>
      <w:r>
        <w:t xml:space="preserve"> 0 of 83 real recordings clip.</w:t>
      </w:r>
    </w:p>
    <w:p>
      <w:pPr>
        <w:pStyle w:val="Heading1"/>
      </w:pPr>
      <w:r>
        <w:t>7. Hard-negative policy</w:t>
      </w:r>
    </w:p>
    <w:p>
      <w:r>
        <w:t xml:space="preserve">Hard negatives still take priority over easy-negative expansion. They receive the </w:t>
      </w:r>
      <w:r>
        <w:rPr>
          <w:b/>
        </w:rPr>
        <w:t>same</w:t>
      </w:r>
      <w:r>
        <w:t xml:space="preserve"> gain, noise and noise-floor transforms as positives, which matters most for the 800 partial-wakeword negatives: every sampled one contains digital silence. Real device hard negatives are the scarcest data: Manual-Fil-RPI13 ("Delta"), Manual-Fil-RPI40 (not a complete "Hey Delta") and one "Hey, Michelle." so far.</w:t>
      </w:r>
    </w:p>
    <w:p>
      <w:pPr>
        <w:pStyle w:val="Heading1"/>
      </w:pPr>
      <w:r>
        <w:t>8. Data-quality actions (before training)</w:t>
      </w:r>
    </w:p>
    <w:p>
      <w:pPr>
        <w:pStyle w:val="ListNumber"/>
      </w:pPr>
      <w:r>
        <w:rPr>
          <w:b/>
        </w:rPr>
        <w:t>Manual-BG-RPI1 and Manual-BG-RPI2 contain only zeros.</w:t>
      </w:r>
      <w:r>
        <w:t xml:space="preserve"> Resolved: relabelled </w:t>
      </w:r>
      <w:r>
        <w:rPr>
          <w:rFonts w:ascii="Consolas" w:hAnsi="Consolas"/>
        </w:rPr>
        <w:t>negatives_silence</w:t>
      </w:r>
      <w:r>
        <w:t xml:space="preserve"> and kept, with splits unchanged.</w:t>
      </w:r>
      <w:r>
        <w:t xml:space="preserve"> In training, </w:t>
      </w:r>
      <w:r>
        <w:rPr>
          <w:rFonts w:ascii="Consolas" w:hAnsi="Consolas"/>
        </w:rPr>
        <w:t>device_noise_floor</w:t>
      </w:r>
      <w:r>
        <w:t xml:space="preserve"> applies to Manual-BG-RPI2 (it is all digital silence), turning it into realistic device</w:t>
      </w:r>
      <w:r>
        <w:t xml:space="preserve"> silence. Manual-BG-RPI1 is in validation, which is never augmented, so it stays pure zeros there. It is an easy negative that</w:t>
      </w:r>
      <w:r>
        <w:t xml:space="preserve"> the device will never produce, and it should not be read as evidence of robustness to device silence.</w:t>
      </w:r>
    </w:p>
    <w:p>
      <w:pPr>
        <w:pStyle w:val="ListNumber"/>
      </w:pPr>
      <w:r>
        <w:rPr>
          <w:b/>
        </w:rPr>
        <w:t>32 low-signal RPI positives (27 in train) still need wakeword timing.</w:t>
      </w:r>
      <w:r>
        <w:t xml:space="preserve"> They are the main source of real device-level</w:t>
      </w:r>
      <w:r>
        <w:t xml:space="preserve"> training positives, which is exactly the condition this strategy targets.</w:t>
      </w:r>
    </w:p>
    <w:p>
      <w:pPr>
        <w:pStyle w:val="ListNumber"/>
      </w:pPr>
      <w:r>
        <w:t xml:space="preserve">Correct </w:t>
      </w:r>
      <w:r>
        <w:rPr>
          <w:rFonts w:ascii="Consolas" w:hAnsi="Consolas"/>
        </w:rPr>
        <w:t>manifest.csv</w:t>
      </w:r>
      <w:r>
        <w:t xml:space="preserve"> sample rates for the 1,249 affected rows.</w:t>
      </w:r>
    </w:p>
    <w:p>
      <w:pPr>
        <w:pStyle w:val="ListNumber"/>
      </w:pPr>
      <w:r>
        <w:t>Confirm the RPI capture configuration is the deployment configuration (see §2).</w:t>
      </w:r>
    </w:p>
    <w:p>
      <w:pPr>
        <w:pStyle w:val="Heading1"/>
      </w:pPr>
      <w:r>
        <w:t>9. Required new recordings</w:t>
      </w:r>
    </w:p>
    <w:p>
      <w:pPr>
        <w:pStyle w:val="ListNumber"/>
      </w:pPr>
      <w:r>
        <w:t>Real wakeword recordings from additional speakers, with speaker metadata.</w:t>
      </w:r>
    </w:p>
    <w:p>
      <w:pPr>
        <w:pStyle w:val="ListNumber"/>
      </w:pPr>
      <w:r>
        <w:t>More RPI recordings at the deployment distance and gain, including far-field positions.</w:t>
      </w:r>
    </w:p>
    <w:p>
      <w:pPr>
        <w:pStyle w:val="ListNumber"/>
      </w:pPr>
      <w:r>
        <w:t>Simultaneous RPI + reference-microphone recordings (for the deferred device-response measurement).</w:t>
      </w:r>
    </w:p>
    <w:p>
      <w:pPr>
        <w:pStyle w:val="ListNumber"/>
      </w:pPr>
      <w:r>
        <w:t>Multiple rooms/environments with documented conditions.</w:t>
      </w:r>
    </w:p>
    <w:p>
      <w:pPr>
        <w:pStyle w:val="ListNumber"/>
      </w:pPr>
      <w:r>
        <w:t>More real RPI background environments; only 6 usable train-split RPI recordings exist.</w:t>
      </w:r>
    </w:p>
    <w:p>
      <w:pPr>
        <w:pStyle w:val="ListNumber"/>
      </w:pPr>
      <w:r>
        <w:t>Real RPI hard negatives: near-miss phrases and partial wakewords.</w:t>
      </w:r>
    </w:p>
    <w:p>
      <w:pPr>
        <w:pStyle w:val="Heading1"/>
      </w:pPr>
      <w:r>
        <w:t>10. Split and inheritance rules</w:t>
      </w:r>
    </w:p>
    <w:p>
      <w:pPr>
        <w:pStyle w:val="ListBullet"/>
      </w:pPr>
      <w:r>
        <w:t xml:space="preserve">The split unit is </w:t>
      </w:r>
      <w:r>
        <w:rPr>
          <w:rFonts w:ascii="Consolas" w:hAnsi="Consolas"/>
        </w:rPr>
        <w:t>source_group</w:t>
      </w:r>
      <w:r>
        <w:t xml:space="preserve">. The 83 manual recordings take their split from </w:t>
      </w:r>
      <w:r>
        <w:rPr>
          <w:rFonts w:ascii="Consolas" w:hAnsi="Consolas"/>
        </w:rPr>
        <w:t>segmentation_windowing/outputs/split_extension.csv</w:t>
      </w:r>
      <w:r>
        <w:t>,</w:t>
      </w:r>
      <w:r>
        <w:t xml:space="preserve"> and recording relabels never change splits.</w:t>
      </w:r>
    </w:p>
    <w:p>
      <w:pPr>
        <w:pStyle w:val="ListBullet"/>
      </w:pPr>
      <w:r>
        <w:rPr>
          <w:b/>
        </w:rPr>
        <w:t>Only training source groups produce augmented audio.</w:t>
      </w:r>
      <w:r>
        <w:t xml:space="preserve"> Validation, test and </w:t>
      </w:r>
      <w:r>
        <w:rPr>
          <w:rFonts w:ascii="Consolas" w:hAnsi="Consolas"/>
        </w:rPr>
        <w:t>streaming_eval_holdout</w:t>
      </w:r>
      <w:r>
        <w:t xml:space="preserve"> are never augmented</w:t>
      </w:r>
      <w:r>
        <w:t xml:space="preserve"> and never used as augmentation inputs.</w:t>
      </w:r>
    </w:p>
    <w:p>
      <w:pPr>
        <w:pStyle w:val="ListBullet"/>
      </w:pPr>
      <w:r>
        <w:t>The real noise bank is built from train-split recordings only.</w:t>
      </w:r>
    </w:p>
    <w:p>
      <w:pPr>
        <w:pStyle w:val="ListBullet"/>
      </w:pPr>
      <w:r>
        <w:t>External noise/RIR assets may be shared across splits only if they contain no source-group speech.</w:t>
      </w:r>
    </w:p>
    <w:p>
      <w:pPr>
        <w:pStyle w:val="Heading1"/>
      </w:pPr>
      <w:r>
        <w:t>11. Evaluation reporting</w:t>
      </w:r>
    </w:p>
    <w:p>
      <w:r>
        <w:t xml:space="preserve">Validation and test each hold 27 synthetic positive windows but only 8 from real recordings, so a pooled score mostly reflects synthetic speech. Report metrics </w:t>
      </w:r>
      <w:r>
        <w:rPr>
          <w:b/>
        </w:rPr>
        <w:t>separately</w:t>
      </w:r>
      <w:r>
        <w:t xml:space="preserve"> for: all data; real-device (RPI) data; synthetic data. Also list the owner-verified low-signal positives individually: RPI19 (validation), RPI20 and RPI21 (test).</w:t>
      </w:r>
    </w:p>
    <w:p>
      <w:pPr>
        <w:pStyle w:val="Heading1"/>
      </w:pPr>
      <w:r>
        <w:t>12. Acceptance checks</w:t>
      </w:r>
    </w:p>
    <w:p>
      <w:r>
        <w:rPr>
          <w:rFonts w:ascii="Consolas" w:hAnsi="Consolas"/>
        </w:rPr>
        <w:t>check_augmentation_config.py</w:t>
      </w:r>
      <w:r>
        <w:t xml:space="preserve"> → </w:t>
      </w:r>
      <w:r>
        <w:rPr>
          <w:rFonts w:ascii="Consolas" w:hAnsi="Consolas"/>
        </w:rPr>
        <w:t>augmentation_checks.md</w:t>
      </w:r>
      <w:r>
        <w:t xml:space="preserve">. </w:t>
      </w:r>
      <w:r>
        <w:rPr>
          <w:b/>
        </w:rPr>
        <w:t>21 of 21 checks pass.</w:t>
      </w:r>
      <w:r>
        <w:t xml:space="preserve"> They verify that:</w:t>
      </w:r>
    </w:p>
    <w:p>
      <w:pPr>
        <w:pStyle w:val="ListBullet"/>
      </w:pPr>
      <w:r>
        <w:t>every measured value cited in the config matches the measurements;</w:t>
      </w:r>
    </w:p>
    <w:p>
      <w:pPr>
        <w:pStyle w:val="ListBullet"/>
      </w:pPr>
      <w:r>
        <w:t>every parameter range lies inside the measured RPI range;</w:t>
      </w:r>
    </w:p>
    <w:p>
      <w:pPr>
        <w:pStyle w:val="ListBullet"/>
      </w:pPr>
      <w:r>
        <w:t>the noise hard minimum is not below the quietest owner-verified audible positive;</w:t>
      </w:r>
    </w:p>
    <w:p>
      <w:pPr>
        <w:pStyle w:val="ListBullet"/>
      </w:pPr>
      <w:r>
        <w:t>gain and noise floor are label-independent;</w:t>
      </w:r>
    </w:p>
    <w:p>
      <w:pPr>
        <w:pStyle w:val="ListBullet"/>
      </w:pPr>
      <w:r>
        <w:t>the noise bank is train-only, vetted, and has no all-zero files;</w:t>
      </w:r>
    </w:p>
    <w:p>
      <w:pPr>
        <w:pStyle w:val="ListBullet"/>
      </w:pPr>
      <w:r>
        <w:t>validation, test and streaming evaluation are never augmented;</w:t>
      </w:r>
    </w:p>
    <w:p>
      <w:pPr>
        <w:pStyle w:val="ListBullet"/>
      </w:pPr>
      <w:r>
        <w:t>the preprocessing sample rate matches the window export;</w:t>
      </w:r>
    </w:p>
    <w:p>
      <w:pPr>
        <w:pStyle w:val="ListBullet"/>
      </w:pPr>
      <w:r>
        <w:t>the clipping rejection is supported by the measurements.</w:t>
      </w:r>
    </w:p>
    <w:p>
      <w:r>
        <w:t>v1 criteria that still hold: every enabled transform maps to a documented gap; nothing is justified by sample count alone; the existing pitch/rate diversity is preserved; hard negatives take priority; unknowns are not presented as measured.</w:t>
      </w:r>
    </w:p>
    <w:p>
      <w:pPr>
        <w:pStyle w:val="Heading1"/>
      </w:pPr>
      <w:r>
        <w:t>13. Reproducing</w:t>
      </w:r>
    </w:p>
    <w:p>
      <w:r>
        <w:rPr>
          <w:rFonts w:ascii="Consolas" w:hAnsi="Consolas"/>
          <w:sz w:val="18"/>
        </w:rPr>
        <w:t>cd data/deliverables/deployment_driven_augmentation_strategy</w:t>
        <w:br/>
        <w:t>python measure_deployment_levels.py     # needs ../segmentation_windowing/outputs</w:t>
        <w:br/>
        <w:t>python check_augmentation_config.py</w:t>
        <w:br/>
        <w:t>python build_docx.py                    # regenerates augmentation_strategy.docx (needs python-docx)</w:t>
      </w:r>
    </w:p>
    <w:p>
      <w:pPr>
        <w:pStyle w:val="Heading1"/>
      </w:pPr>
      <w:r>
        <w:t>14. Limitations</w:t>
      </w:r>
    </w:p>
    <w:p>
      <w:pPr>
        <w:pStyle w:val="ListBullet"/>
      </w:pPr>
      <w:r>
        <w:t>The measurements come from ~60 short RPI clips, likely few speakers and one room, so they are a first estimate</w:t>
      </w:r>
      <w:r>
        <w:t xml:space="preserve"> of deployment conditions, not a population estimate.</w:t>
      </w:r>
    </w:p>
    <w:p>
      <w:pPr>
        <w:pStyle w:val="ListBullet"/>
      </w:pPr>
      <w:r>
        <w:t>Peak-over-floor is not a conventional RMS SNR; augmentation code must use the same definition as the measurements.</w:t>
      </w:r>
    </w:p>
    <w:p>
      <w:pPr>
        <w:pStyle w:val="ListBullet"/>
      </w:pPr>
      <w:r>
        <w:t>8 of the 62 RPI positives have no located wakeword (whole-clip span only), so their peak may include non-wakeword sound.</w:t>
      </w:r>
      <w:r>
        <w:t xml:space="preserve"> The 32 spans marked by ear are the quietest RPI positives (median peak-over-floor 9.1 dB vs 22.0 dB for ASR-located ones).</w:t>
      </w:r>
    </w:p>
    <w:p>
      <w:pPr>
        <w:pStyle w:val="ListBullet"/>
      </w:pPr>
      <w:r>
        <w:t>Room acoustics, distance and the device frequency response remain unmeasured.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