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F5BC2" w:rsidRPr="00CE4B2D" w:rsidRDefault="00000000">
      <w:pPr>
        <w:pStyle w:val="Heading2"/>
        <w:keepNext w:val="0"/>
        <w:keepLines w:val="0"/>
        <w:spacing w:before="0" w:after="0"/>
        <w:rPr>
          <w:rFonts w:ascii="Times New Roman" w:eastAsia="Lora" w:hAnsi="Times New Roman" w:cs="Times New Roman"/>
          <w:b/>
          <w:bCs/>
          <w:color w:val="1F1F1F"/>
          <w:sz w:val="25"/>
          <w:szCs w:val="25"/>
        </w:rPr>
      </w:pPr>
      <w:bookmarkStart w:id="0" w:name="_ylk83fq7yxyf" w:colFirst="0" w:colLast="0"/>
      <w:bookmarkEnd w:id="0"/>
      <w:r w:rsidRPr="00CE4B2D">
        <w:rPr>
          <w:rFonts w:ascii="Times New Roman" w:eastAsia="Lora" w:hAnsi="Times New Roman" w:cs="Times New Roman"/>
          <w:b/>
          <w:bCs/>
          <w:color w:val="1F1F1F"/>
          <w:sz w:val="25"/>
          <w:szCs w:val="25"/>
        </w:rPr>
        <w:t>PHẦN 1: GIỚI THIỆU ĐỀ TÀI NUÔI TÔM</w:t>
      </w:r>
    </w:p>
    <w:p w14:paraId="00000002" w14:textId="77777777" w:rsidR="00CF5BC2" w:rsidRPr="00CE4B2D" w:rsidRDefault="00CF5BC2">
      <w:pPr>
        <w:rPr>
          <w:rFonts w:ascii="Times New Roman" w:eastAsia="Lora" w:hAnsi="Times New Roman" w:cs="Times New Roman"/>
          <w:b/>
          <w:bCs/>
          <w:color w:val="1F1F1F"/>
          <w:sz w:val="34"/>
          <w:szCs w:val="34"/>
        </w:rPr>
      </w:pPr>
    </w:p>
    <w:p w14:paraId="00000003" w14:textId="77777777" w:rsidR="00CF5BC2" w:rsidRPr="00CE4B2D" w:rsidRDefault="00000000">
      <w:pPr>
        <w:pStyle w:val="Heading3"/>
        <w:keepNext w:val="0"/>
        <w:keepLines w:val="0"/>
        <w:spacing w:before="0" w:after="0"/>
        <w:rPr>
          <w:rFonts w:ascii="Times New Roman" w:eastAsia="Lora" w:hAnsi="Times New Roman" w:cs="Times New Roman"/>
          <w:b/>
          <w:bCs/>
          <w:color w:val="1F1F1F"/>
          <w:sz w:val="26"/>
          <w:szCs w:val="26"/>
        </w:rPr>
      </w:pPr>
      <w:bookmarkStart w:id="1" w:name="_i7q40rjn2h61" w:colFirst="0" w:colLast="0"/>
      <w:bookmarkEnd w:id="1"/>
      <w:r w:rsidRPr="00CE4B2D">
        <w:rPr>
          <w:rFonts w:ascii="Times New Roman" w:eastAsia="Andika" w:hAnsi="Times New Roman" w:cs="Times New Roman"/>
          <w:b/>
          <w:bCs/>
          <w:color w:val="1F1F1F"/>
          <w:sz w:val="26"/>
          <w:szCs w:val="26"/>
        </w:rPr>
        <w:t>1. Lý do môi trường</w:t>
      </w:r>
    </w:p>
    <w:p w14:paraId="00000004" w14:textId="77777777" w:rsidR="00CF5BC2" w:rsidRPr="00CE4B2D" w:rsidRDefault="00000000">
      <w:pPr>
        <w:numPr>
          <w:ilvl w:val="0"/>
          <w:numId w:val="6"/>
        </w:numPr>
        <w:rPr>
          <w:rFonts w:ascii="Times New Roman" w:hAnsi="Times New Roman" w:cs="Times New Roman"/>
          <w:sz w:val="25"/>
          <w:szCs w:val="25"/>
        </w:rPr>
      </w:pPr>
      <w:r w:rsidRPr="00CE4B2D">
        <w:rPr>
          <w:rFonts w:ascii="Times New Roman" w:eastAsia="Lora" w:hAnsi="Times New Roman" w:cs="Times New Roman"/>
          <w:b/>
          <w:bCs/>
          <w:color w:val="1F1F1F"/>
          <w:sz w:val="25"/>
          <w:szCs w:val="25"/>
        </w:rPr>
        <w:t>Biến đổi khí hậu và xâm nhập mặn:</w:t>
      </w:r>
      <w:r w:rsidRPr="00CE4B2D">
        <w:rPr>
          <w:rFonts w:ascii="Times New Roman" w:eastAsia="Lora" w:hAnsi="Times New Roman" w:cs="Times New Roman"/>
          <w:color w:val="1F1F1F"/>
          <w:sz w:val="25"/>
          <w:szCs w:val="25"/>
        </w:rPr>
        <w:t xml:space="preserve"> Trong bối cảnh biến đổi khí hậu toàn cầu, Đồng bằng sông Cửu Long (ĐBSCL) và các vùng ven biển miền Trung đang chịu ảnh hưởng nặng nề bởi tình trạng xâm nhập mặn. Nước mặn lấn sâu vào nội đồng làm suy giảm nghiêm trọng diện tích đất canh tác lúa truyền thống. Tuy nhiên, hiện tượng này lại mở ra điều kiện sinh thái thuận lợi cho việc chuyển đổi cơ cấu cây trồng, vật nuôi, đặc biệt là phát triển ngành nuôi trồng thủy sản nước lợ và nước mặn.</w:t>
      </w:r>
    </w:p>
    <w:p w14:paraId="00000005" w14:textId="77777777" w:rsidR="00CF5BC2" w:rsidRPr="00CE4B2D" w:rsidRDefault="00CF5BC2">
      <w:pPr>
        <w:ind w:left="720"/>
        <w:rPr>
          <w:rFonts w:ascii="Times New Roman" w:eastAsia="Lora" w:hAnsi="Times New Roman" w:cs="Times New Roman"/>
          <w:color w:val="1F1F1F"/>
          <w:sz w:val="25"/>
          <w:szCs w:val="25"/>
        </w:rPr>
      </w:pPr>
    </w:p>
    <w:p w14:paraId="00000006" w14:textId="77777777" w:rsidR="00CF5BC2" w:rsidRPr="00CE4B2D" w:rsidRDefault="00000000">
      <w:pPr>
        <w:numPr>
          <w:ilvl w:val="0"/>
          <w:numId w:val="6"/>
        </w:numPr>
        <w:rPr>
          <w:rFonts w:ascii="Times New Roman" w:hAnsi="Times New Roman" w:cs="Times New Roman"/>
          <w:sz w:val="25"/>
          <w:szCs w:val="25"/>
        </w:rPr>
      </w:pPr>
      <w:r w:rsidRPr="00CE4B2D">
        <w:rPr>
          <w:rFonts w:ascii="Times New Roman" w:eastAsia="Andika" w:hAnsi="Times New Roman" w:cs="Times New Roman"/>
          <w:b/>
          <w:bCs/>
          <w:color w:val="1F1F1F"/>
          <w:sz w:val="25"/>
          <w:szCs w:val="25"/>
        </w:rPr>
        <w:t>Thách thức ô nhiễm môi trường và dịch bệnh:</w:t>
      </w:r>
      <w:r w:rsidRPr="00CE4B2D">
        <w:rPr>
          <w:rFonts w:ascii="Times New Roman" w:eastAsia="Lora" w:hAnsi="Times New Roman" w:cs="Times New Roman"/>
          <w:color w:val="1F1F1F"/>
          <w:sz w:val="25"/>
          <w:szCs w:val="25"/>
        </w:rPr>
        <w:t xml:space="preserve"> Các mô hình nuôi tôm truyền thống đang đối mặt với rủi ro lớn về ô nhiễm nguồn nước, tích tụ chất thải hữu cơ và bùng phát các dịch bệnh nguy hiểm (như bệnh đốm trắng - WSSV, bệnh đầu vàng - YHV, bệnh hoại tử gan tụy cấp tính - AHPND). Việc nghiên cứu áp dụng các mô hình nuôi tôm sú bền vững (nuôi tôm - rừng, nuôi quảng canh cải tiến sinh học, hoặc nuôi thâm canh kiểm soát môi trường) là giải pháp giúp giảm thiểu tác động tiêu cực đến hệ sinh thái tự nhiên.</w:t>
      </w:r>
    </w:p>
    <w:p w14:paraId="00000007" w14:textId="77777777" w:rsidR="00CF5BC2" w:rsidRPr="00CE4B2D" w:rsidRDefault="00CF5BC2">
      <w:pPr>
        <w:ind w:left="720"/>
        <w:rPr>
          <w:rFonts w:ascii="Times New Roman" w:eastAsia="Lora" w:hAnsi="Times New Roman" w:cs="Times New Roman"/>
          <w:color w:val="1F1F1F"/>
          <w:sz w:val="25"/>
          <w:szCs w:val="25"/>
        </w:rPr>
      </w:pPr>
    </w:p>
    <w:p w14:paraId="00000008" w14:textId="77777777" w:rsidR="00CF5BC2" w:rsidRPr="00CE4B2D" w:rsidRDefault="00000000">
      <w:pPr>
        <w:numPr>
          <w:ilvl w:val="0"/>
          <w:numId w:val="6"/>
        </w:numPr>
        <w:rPr>
          <w:rFonts w:ascii="Times New Roman" w:hAnsi="Times New Roman" w:cs="Times New Roman"/>
          <w:sz w:val="25"/>
          <w:szCs w:val="25"/>
        </w:rPr>
      </w:pPr>
      <w:r w:rsidRPr="00CE4B2D">
        <w:rPr>
          <w:rFonts w:ascii="Times New Roman" w:eastAsia="Andika" w:hAnsi="Times New Roman" w:cs="Times New Roman"/>
          <w:b/>
          <w:bCs/>
          <w:color w:val="1F1F1F"/>
          <w:sz w:val="25"/>
          <w:szCs w:val="25"/>
        </w:rPr>
        <w:t>Cơ sở khoa học &amp; Trích dẫn:</w:t>
      </w:r>
      <w:r w:rsidRPr="00CE4B2D">
        <w:rPr>
          <w:rFonts w:ascii="Times New Roman" w:eastAsia="Andika" w:hAnsi="Times New Roman" w:cs="Times New Roman"/>
          <w:color w:val="1F1F1F"/>
          <w:sz w:val="25"/>
          <w:szCs w:val="25"/>
        </w:rPr>
        <w:t xml:space="preserve"> Báo cáo của </w:t>
      </w:r>
      <w:r w:rsidRPr="00CE4B2D">
        <w:rPr>
          <w:rFonts w:ascii="Times New Roman" w:eastAsia="Andika" w:hAnsi="Times New Roman" w:cs="Times New Roman"/>
          <w:b/>
          <w:bCs/>
          <w:color w:val="1F1F1F"/>
          <w:sz w:val="25"/>
          <w:szCs w:val="25"/>
        </w:rPr>
        <w:t>Tổ chức Lương nông Liên Hợp Quốc (FAO, 2023)</w:t>
      </w:r>
      <w:r w:rsidRPr="00CE4B2D">
        <w:rPr>
          <w:rFonts w:ascii="Times New Roman" w:eastAsia="Lora" w:hAnsi="Times New Roman" w:cs="Times New Roman"/>
          <w:color w:val="1F1F1F"/>
          <w:sz w:val="25"/>
          <w:szCs w:val="25"/>
        </w:rPr>
        <w:t xml:space="preserve"> về phát triển nuôi trồng thủy sản bền vững nhấn mạnh rằng việc duy trì sự cân bằng sinh thái, quản lý chất lượng nước và nguồn thải hữu cơ là chìa khóa để phát triển nghề nuôi tôm nước lợ an toàn và lâu dài.</w:t>
      </w:r>
    </w:p>
    <w:p w14:paraId="00000009" w14:textId="77777777" w:rsidR="00CF5BC2" w:rsidRPr="00CE4B2D" w:rsidRDefault="00CF5BC2">
      <w:pPr>
        <w:ind w:left="720"/>
        <w:rPr>
          <w:rFonts w:ascii="Times New Roman" w:eastAsia="Lora" w:hAnsi="Times New Roman" w:cs="Times New Roman"/>
          <w:color w:val="1F1F1F"/>
          <w:sz w:val="25"/>
          <w:szCs w:val="25"/>
        </w:rPr>
      </w:pPr>
    </w:p>
    <w:p w14:paraId="0000000A" w14:textId="77777777" w:rsidR="00CF5BC2" w:rsidRPr="00CE4B2D" w:rsidRDefault="00000000">
      <w:pPr>
        <w:pStyle w:val="Heading3"/>
        <w:keepNext w:val="0"/>
        <w:keepLines w:val="0"/>
        <w:spacing w:before="0" w:after="0"/>
        <w:rPr>
          <w:rFonts w:ascii="Times New Roman" w:eastAsia="Lora" w:hAnsi="Times New Roman" w:cs="Times New Roman"/>
          <w:b/>
          <w:bCs/>
          <w:color w:val="1F1F1F"/>
          <w:sz w:val="26"/>
          <w:szCs w:val="26"/>
        </w:rPr>
      </w:pPr>
      <w:bookmarkStart w:id="2" w:name="_lkmaw438pkll" w:colFirst="0" w:colLast="0"/>
      <w:bookmarkEnd w:id="2"/>
      <w:r w:rsidRPr="00CE4B2D">
        <w:rPr>
          <w:rFonts w:ascii="Times New Roman" w:eastAsia="Andika" w:hAnsi="Times New Roman" w:cs="Times New Roman"/>
          <w:b/>
          <w:bCs/>
          <w:color w:val="1F1F1F"/>
          <w:sz w:val="26"/>
          <w:szCs w:val="26"/>
        </w:rPr>
        <w:t>2. Lý do kinh tế</w:t>
      </w:r>
    </w:p>
    <w:p w14:paraId="0000000B" w14:textId="77777777" w:rsidR="00CF5BC2" w:rsidRPr="00CE4B2D" w:rsidRDefault="00000000">
      <w:pPr>
        <w:numPr>
          <w:ilvl w:val="0"/>
          <w:numId w:val="5"/>
        </w:numPr>
        <w:rPr>
          <w:rFonts w:ascii="Times New Roman" w:hAnsi="Times New Roman" w:cs="Times New Roman"/>
          <w:sz w:val="25"/>
          <w:szCs w:val="25"/>
        </w:rPr>
      </w:pPr>
      <w:r w:rsidRPr="00CE4B2D">
        <w:rPr>
          <w:rFonts w:ascii="Times New Roman" w:eastAsia="Andika" w:hAnsi="Times New Roman" w:cs="Times New Roman"/>
          <w:b/>
          <w:bCs/>
          <w:color w:val="1F1F1F"/>
          <w:sz w:val="25"/>
          <w:szCs w:val="25"/>
        </w:rPr>
        <w:t>Sản phẩm thủy sản có giá trị thương mại cao:</w:t>
      </w:r>
      <w:r w:rsidRPr="00CE4B2D">
        <w:rPr>
          <w:rFonts w:ascii="Times New Roman" w:eastAsia="Lora" w:hAnsi="Times New Roman" w:cs="Times New Roman"/>
          <w:color w:val="1F1F1F"/>
          <w:sz w:val="25"/>
          <w:szCs w:val="25"/>
        </w:rPr>
        <w:t xml:space="preserve"> Tôm sú (</w:t>
      </w:r>
      <w:r w:rsidRPr="00CE4B2D">
        <w:rPr>
          <w:rFonts w:ascii="Times New Roman" w:eastAsia="Lora" w:hAnsi="Times New Roman" w:cs="Times New Roman"/>
          <w:i/>
          <w:iCs/>
          <w:color w:val="1F1F1F"/>
          <w:sz w:val="25"/>
          <w:szCs w:val="25"/>
        </w:rPr>
        <w:t>Penaeus monodon</w:t>
      </w:r>
      <w:r w:rsidRPr="00CE4B2D">
        <w:rPr>
          <w:rFonts w:ascii="Times New Roman" w:eastAsia="Lora" w:hAnsi="Times New Roman" w:cs="Times New Roman"/>
          <w:color w:val="1F1F1F"/>
          <w:sz w:val="25"/>
          <w:szCs w:val="25"/>
        </w:rPr>
        <w:t>) là loài tôm bản địa truyền thống của Việt Nam, nổi tiếng với kích thước lớn, thịt chắc, vị ngọt và màu sắc đẹp. Mặc dù sản lượng không lớn bằng tôm thẻ, tôm sú lại sở hữu giá trị kinh tế trên mỗi kilogram cao hơn đáng kể và rất được ưa chuộng tại các thị trường cao cấp (Nhật Bản, Mỹ, EU, Trung Quốc).</w:t>
      </w:r>
    </w:p>
    <w:p w14:paraId="0000000C" w14:textId="77777777" w:rsidR="00CF5BC2" w:rsidRPr="00CE4B2D" w:rsidRDefault="00CF5BC2">
      <w:pPr>
        <w:ind w:left="720"/>
        <w:rPr>
          <w:rFonts w:ascii="Times New Roman" w:eastAsia="Lora" w:hAnsi="Times New Roman" w:cs="Times New Roman"/>
          <w:color w:val="1F1F1F"/>
          <w:sz w:val="25"/>
          <w:szCs w:val="25"/>
        </w:rPr>
      </w:pPr>
    </w:p>
    <w:p w14:paraId="0000000D" w14:textId="77777777" w:rsidR="00CF5BC2" w:rsidRPr="00CE4B2D" w:rsidRDefault="00000000">
      <w:pPr>
        <w:numPr>
          <w:ilvl w:val="0"/>
          <w:numId w:val="5"/>
        </w:numPr>
        <w:rPr>
          <w:rFonts w:ascii="Times New Roman" w:hAnsi="Times New Roman" w:cs="Times New Roman"/>
          <w:sz w:val="25"/>
          <w:szCs w:val="25"/>
        </w:rPr>
      </w:pPr>
      <w:r w:rsidRPr="00CE4B2D">
        <w:rPr>
          <w:rFonts w:ascii="Times New Roman" w:eastAsia="Andika" w:hAnsi="Times New Roman" w:cs="Times New Roman"/>
          <w:b/>
          <w:bCs/>
          <w:color w:val="1F1F1F"/>
          <w:sz w:val="25"/>
          <w:szCs w:val="25"/>
        </w:rPr>
        <w:t>Tạo sinh kế bền vững cho người dân:</w:t>
      </w:r>
      <w:r w:rsidRPr="00CE4B2D">
        <w:rPr>
          <w:rFonts w:ascii="Times New Roman" w:eastAsia="Lora" w:hAnsi="Times New Roman" w:cs="Times New Roman"/>
          <w:color w:val="1F1F1F"/>
          <w:sz w:val="25"/>
          <w:szCs w:val="25"/>
        </w:rPr>
        <w:t xml:space="preserve"> Nuôi tôm sú (đặc biệt là các mô hình tôm - rừng, tôm - lúa) mang lại lợi nhuận ổn định, giúp nông dân nâng cao thu nhập trên vùng đất nhiễm mặn. Ngành hàng này đóng góp quan trọng vào chuỗi giá trị xuất khẩu thủy sản và giải quyết việc làm cho hàng nghìn lao động nông thôn.</w:t>
      </w:r>
    </w:p>
    <w:p w14:paraId="0000000E" w14:textId="77777777" w:rsidR="00CF5BC2" w:rsidRPr="00CE4B2D" w:rsidRDefault="00CF5BC2">
      <w:pPr>
        <w:rPr>
          <w:rFonts w:ascii="Times New Roman" w:eastAsia="Lora" w:hAnsi="Times New Roman" w:cs="Times New Roman"/>
          <w:color w:val="1F1F1F"/>
          <w:sz w:val="25"/>
          <w:szCs w:val="25"/>
        </w:rPr>
      </w:pPr>
    </w:p>
    <w:p w14:paraId="0000000F" w14:textId="77777777" w:rsidR="00CF5BC2" w:rsidRPr="00CE4B2D" w:rsidRDefault="00000000">
      <w:pPr>
        <w:numPr>
          <w:ilvl w:val="0"/>
          <w:numId w:val="5"/>
        </w:numPr>
        <w:rPr>
          <w:rFonts w:ascii="Times New Roman" w:eastAsia="Lora" w:hAnsi="Times New Roman" w:cs="Times New Roman"/>
          <w:sz w:val="25"/>
          <w:szCs w:val="25"/>
        </w:rPr>
      </w:pPr>
      <w:r w:rsidRPr="00CE4B2D">
        <w:rPr>
          <w:rFonts w:ascii="Times New Roman" w:eastAsia="Andika" w:hAnsi="Times New Roman" w:cs="Times New Roman"/>
          <w:b/>
          <w:bCs/>
          <w:color w:val="1F1F1F"/>
          <w:sz w:val="25"/>
          <w:szCs w:val="25"/>
        </w:rPr>
        <w:t>Tiết kiệm chi phí sản xuất</w:t>
      </w:r>
      <w:r w:rsidRPr="00CE4B2D">
        <w:rPr>
          <w:rFonts w:ascii="Times New Roman" w:eastAsia="Lora" w:hAnsi="Times New Roman" w:cs="Times New Roman"/>
          <w:color w:val="1F1F1F"/>
          <w:sz w:val="25"/>
          <w:szCs w:val="25"/>
        </w:rPr>
        <w:t xml:space="preserve">: Mô hình tận dụng nguồn thức ăn tự nhiên và điều kiện trao đổi nước theo thủy triều khi phù hợp, giúp giảm một phần chi phí nuôi tôm. </w:t>
      </w:r>
    </w:p>
    <w:p w14:paraId="00000010" w14:textId="77777777" w:rsidR="00CF5BC2" w:rsidRPr="00CE4B2D" w:rsidRDefault="00CF5BC2">
      <w:pPr>
        <w:ind w:left="720"/>
        <w:rPr>
          <w:rFonts w:ascii="Times New Roman" w:eastAsia="Lora" w:hAnsi="Times New Roman" w:cs="Times New Roman"/>
          <w:color w:val="1F1F1F"/>
          <w:sz w:val="25"/>
          <w:szCs w:val="25"/>
        </w:rPr>
      </w:pPr>
    </w:p>
    <w:p w14:paraId="00000011" w14:textId="77777777" w:rsidR="00CF5BC2" w:rsidRPr="00CE4B2D" w:rsidRDefault="00000000">
      <w:pPr>
        <w:numPr>
          <w:ilvl w:val="0"/>
          <w:numId w:val="5"/>
        </w:numPr>
        <w:rPr>
          <w:rFonts w:ascii="Times New Roman" w:hAnsi="Times New Roman" w:cs="Times New Roman"/>
          <w:sz w:val="25"/>
          <w:szCs w:val="25"/>
        </w:rPr>
      </w:pPr>
      <w:r w:rsidRPr="00CE4B2D">
        <w:rPr>
          <w:rFonts w:ascii="Times New Roman" w:eastAsia="Andika" w:hAnsi="Times New Roman" w:cs="Times New Roman"/>
          <w:b/>
          <w:bCs/>
          <w:color w:val="1F1F1F"/>
          <w:sz w:val="25"/>
          <w:szCs w:val="25"/>
        </w:rPr>
        <w:lastRenderedPageBreak/>
        <w:t>Cơ sở lý thuyết &amp; Trích dẫn:</w:t>
      </w:r>
      <w:r w:rsidRPr="00CE4B2D">
        <w:rPr>
          <w:rFonts w:ascii="Times New Roman" w:eastAsia="Andika" w:hAnsi="Times New Roman" w:cs="Times New Roman"/>
          <w:color w:val="1F1F1F"/>
          <w:sz w:val="25"/>
          <w:szCs w:val="25"/>
        </w:rPr>
        <w:t xml:space="preserve"> Dựa trên </w:t>
      </w:r>
      <w:r w:rsidRPr="00CE4B2D">
        <w:rPr>
          <w:rFonts w:ascii="Times New Roman" w:eastAsia="Andika" w:hAnsi="Times New Roman" w:cs="Times New Roman"/>
          <w:b/>
          <w:bCs/>
          <w:color w:val="1F1F1F"/>
          <w:sz w:val="25"/>
          <w:szCs w:val="25"/>
        </w:rPr>
        <w:t>Lý thuyết Lợi thế so sánh (Comparative Advantage Theory - David Ricardo)</w:t>
      </w:r>
      <w:r w:rsidRPr="00CE4B2D">
        <w:rPr>
          <w:rFonts w:ascii="Times New Roman" w:eastAsia="Lora" w:hAnsi="Times New Roman" w:cs="Times New Roman"/>
          <w:color w:val="1F1F1F"/>
          <w:sz w:val="25"/>
          <w:szCs w:val="25"/>
        </w:rPr>
        <w:t xml:space="preserve">, vùng ven biển ĐBSCL có lợi thế tự nhiên đặc thù để phát triển các dòng tôm sú sinh thái/tôm sú cỡ lớn. Theo </w:t>
      </w:r>
      <w:r w:rsidRPr="00CE4B2D">
        <w:rPr>
          <w:rFonts w:ascii="Times New Roman" w:eastAsia="Andika" w:hAnsi="Times New Roman" w:cs="Times New Roman"/>
          <w:b/>
          <w:bCs/>
          <w:color w:val="1F1F1F"/>
          <w:sz w:val="25"/>
          <w:szCs w:val="25"/>
        </w:rPr>
        <w:t>Hiệp hội Chế biến và Xuất khẩu Thủy sản Việt Nam (VASEP)</w:t>
      </w:r>
      <w:r w:rsidRPr="00CE4B2D">
        <w:rPr>
          <w:rFonts w:ascii="Times New Roman" w:eastAsia="Lora" w:hAnsi="Times New Roman" w:cs="Times New Roman"/>
          <w:color w:val="1F1F1F"/>
          <w:sz w:val="25"/>
          <w:szCs w:val="25"/>
        </w:rPr>
        <w:t>, tôm sú luôn giữ phân khúc thị trường riêng biệt với giá bán cao và ổn định, mang lại hiệu quả kinh tế bền vững cho người nuôi.</w:t>
      </w:r>
    </w:p>
    <w:p w14:paraId="00000012" w14:textId="77777777" w:rsidR="00CF5BC2" w:rsidRPr="00CE4B2D" w:rsidRDefault="00CF5BC2">
      <w:pPr>
        <w:ind w:left="720"/>
        <w:rPr>
          <w:rFonts w:ascii="Times New Roman" w:eastAsia="Lora" w:hAnsi="Times New Roman" w:cs="Times New Roman"/>
          <w:color w:val="1F1F1F"/>
          <w:sz w:val="25"/>
          <w:szCs w:val="25"/>
        </w:rPr>
      </w:pPr>
    </w:p>
    <w:p w14:paraId="00000013" w14:textId="77777777" w:rsidR="00CF5BC2" w:rsidRPr="00CE4B2D" w:rsidRDefault="00000000">
      <w:pPr>
        <w:pStyle w:val="Heading2"/>
        <w:keepNext w:val="0"/>
        <w:keepLines w:val="0"/>
        <w:spacing w:before="0" w:after="0"/>
        <w:rPr>
          <w:rFonts w:ascii="Times New Roman" w:eastAsia="Lora" w:hAnsi="Times New Roman" w:cs="Times New Roman"/>
          <w:b/>
          <w:bCs/>
          <w:color w:val="1F1F1F"/>
          <w:sz w:val="34"/>
          <w:szCs w:val="34"/>
        </w:rPr>
      </w:pPr>
      <w:bookmarkStart w:id="3" w:name="_v5o5mpch1sad" w:colFirst="0" w:colLast="0"/>
      <w:bookmarkEnd w:id="3"/>
      <w:r w:rsidRPr="00CE4B2D">
        <w:rPr>
          <w:rFonts w:ascii="Times New Roman" w:eastAsia="Lora" w:hAnsi="Times New Roman" w:cs="Times New Roman"/>
          <w:b/>
          <w:bCs/>
          <w:color w:val="1F1F1F"/>
          <w:sz w:val="34"/>
          <w:szCs w:val="34"/>
        </w:rPr>
        <w:t>PHẦN 2: ĐỐI TƯỢNG VÀ TIÊU CHUẨN GIỐNG NUÔI</w:t>
      </w:r>
    </w:p>
    <w:p w14:paraId="00000014" w14:textId="77777777" w:rsidR="00CF5BC2" w:rsidRPr="00CE4B2D" w:rsidRDefault="00000000">
      <w:pPr>
        <w:pStyle w:val="Heading3"/>
        <w:keepNext w:val="0"/>
        <w:keepLines w:val="0"/>
        <w:spacing w:before="0" w:after="0"/>
        <w:rPr>
          <w:rFonts w:ascii="Times New Roman" w:eastAsia="Lora" w:hAnsi="Times New Roman" w:cs="Times New Roman"/>
          <w:b/>
          <w:bCs/>
          <w:color w:val="1F1F1F"/>
          <w:sz w:val="26"/>
          <w:szCs w:val="26"/>
        </w:rPr>
      </w:pPr>
      <w:bookmarkStart w:id="4" w:name="_kyxmq88m95x" w:colFirst="0" w:colLast="0"/>
      <w:bookmarkEnd w:id="4"/>
      <w:r w:rsidRPr="00CE4B2D">
        <w:rPr>
          <w:rFonts w:ascii="Times New Roman" w:eastAsia="Andika" w:hAnsi="Times New Roman" w:cs="Times New Roman"/>
          <w:b/>
          <w:bCs/>
          <w:color w:val="1F1F1F"/>
          <w:sz w:val="26"/>
          <w:szCs w:val="26"/>
        </w:rPr>
        <w:t>1. Chọn giống nuôi</w:t>
      </w:r>
    </w:p>
    <w:p w14:paraId="00000015" w14:textId="77777777" w:rsidR="00CF5BC2" w:rsidRPr="00CE4B2D" w:rsidRDefault="00000000">
      <w:pPr>
        <w:numPr>
          <w:ilvl w:val="0"/>
          <w:numId w:val="9"/>
        </w:numPr>
        <w:rPr>
          <w:rFonts w:ascii="Times New Roman" w:hAnsi="Times New Roman" w:cs="Times New Roman"/>
          <w:sz w:val="25"/>
          <w:szCs w:val="25"/>
        </w:rPr>
      </w:pPr>
      <w:r w:rsidRPr="00CE4B2D">
        <w:rPr>
          <w:rFonts w:ascii="Times New Roman" w:eastAsia="Lora" w:hAnsi="Times New Roman" w:cs="Times New Roman"/>
          <w:b/>
          <w:bCs/>
          <w:color w:val="1F1F1F"/>
          <w:sz w:val="25"/>
          <w:szCs w:val="25"/>
        </w:rPr>
        <w:t>Đối tượng lựa chọn:</w:t>
      </w:r>
      <w:r w:rsidRPr="00CE4B2D">
        <w:rPr>
          <w:rFonts w:ascii="Times New Roman" w:eastAsia="Lora" w:hAnsi="Times New Roman" w:cs="Times New Roman"/>
          <w:color w:val="1F1F1F"/>
          <w:sz w:val="25"/>
          <w:szCs w:val="25"/>
        </w:rPr>
        <w:t xml:space="preserve"> Trong khuôn khổ đề tài, đối tượng được chọn là </w:t>
      </w:r>
      <w:r w:rsidRPr="00CE4B2D">
        <w:rPr>
          <w:rFonts w:ascii="Times New Roman" w:eastAsia="Lora" w:hAnsi="Times New Roman" w:cs="Times New Roman"/>
          <w:b/>
          <w:bCs/>
          <w:color w:val="1F1F1F"/>
          <w:sz w:val="25"/>
          <w:szCs w:val="25"/>
        </w:rPr>
        <w:t>Tôm sú (</w:t>
      </w:r>
      <w:r w:rsidRPr="00CE4B2D">
        <w:rPr>
          <w:rFonts w:ascii="Times New Roman" w:eastAsia="Lora" w:hAnsi="Times New Roman" w:cs="Times New Roman"/>
          <w:b/>
          <w:bCs/>
          <w:i/>
          <w:iCs/>
          <w:color w:val="1F1F1F"/>
          <w:sz w:val="25"/>
          <w:szCs w:val="25"/>
        </w:rPr>
        <w:t>Penaeus monodon</w:t>
      </w:r>
      <w:r w:rsidRPr="00CE4B2D">
        <w:rPr>
          <w:rFonts w:ascii="Times New Roman" w:eastAsia="Lora" w:hAnsi="Times New Roman" w:cs="Times New Roman"/>
          <w:b/>
          <w:bCs/>
          <w:color w:val="1F1F1F"/>
          <w:sz w:val="25"/>
          <w:szCs w:val="25"/>
        </w:rPr>
        <w:t>)</w:t>
      </w:r>
      <w:r w:rsidRPr="00CE4B2D">
        <w:rPr>
          <w:rFonts w:ascii="Times New Roman" w:eastAsia="Lora" w:hAnsi="Times New Roman" w:cs="Times New Roman"/>
          <w:color w:val="1F1F1F"/>
          <w:sz w:val="25"/>
          <w:szCs w:val="25"/>
        </w:rPr>
        <w:t>.</w:t>
      </w:r>
    </w:p>
    <w:p w14:paraId="00000016" w14:textId="77777777" w:rsidR="00CF5BC2" w:rsidRPr="00CE4B2D" w:rsidRDefault="00CF5BC2">
      <w:pPr>
        <w:ind w:left="720"/>
        <w:rPr>
          <w:rFonts w:ascii="Times New Roman" w:eastAsia="Lora" w:hAnsi="Times New Roman" w:cs="Times New Roman"/>
          <w:color w:val="1F1F1F"/>
          <w:sz w:val="25"/>
          <w:szCs w:val="25"/>
        </w:rPr>
      </w:pPr>
    </w:p>
    <w:p w14:paraId="00000017" w14:textId="77777777" w:rsidR="00CF5BC2" w:rsidRPr="00CE4B2D" w:rsidRDefault="00000000">
      <w:pPr>
        <w:numPr>
          <w:ilvl w:val="0"/>
          <w:numId w:val="9"/>
        </w:numPr>
        <w:rPr>
          <w:rFonts w:ascii="Times New Roman" w:hAnsi="Times New Roman" w:cs="Times New Roman"/>
          <w:sz w:val="25"/>
          <w:szCs w:val="25"/>
        </w:rPr>
      </w:pPr>
      <w:r w:rsidRPr="00CE4B2D">
        <w:rPr>
          <w:rFonts w:ascii="Times New Roman" w:eastAsia="Andika" w:hAnsi="Times New Roman" w:cs="Times New Roman"/>
          <w:b/>
          <w:bCs/>
          <w:color w:val="1F1F1F"/>
          <w:sz w:val="25"/>
          <w:szCs w:val="25"/>
        </w:rPr>
        <w:t>Lý do chọn:</w:t>
      </w:r>
      <w:r w:rsidRPr="00CE4B2D">
        <w:rPr>
          <w:rFonts w:ascii="Times New Roman" w:eastAsia="Lora" w:hAnsi="Times New Roman" w:cs="Times New Roman"/>
          <w:color w:val="1F1F1F"/>
          <w:sz w:val="25"/>
          <w:szCs w:val="25"/>
        </w:rPr>
        <w:t xml:space="preserve"> Tôm sú có kích thước khi thu hoạch lớn, giá trị bán cao, khả năng chống chịu tốt với một số biến động môi trường và thích hợp cho nhiều hình thức nuôi từ quảng canh cải tiến, tôm - rừng đến bán thâm canh/thâm canh.</w:t>
      </w:r>
    </w:p>
    <w:p w14:paraId="00000018" w14:textId="77777777" w:rsidR="00CF5BC2" w:rsidRPr="00CE4B2D" w:rsidRDefault="00CF5BC2">
      <w:pPr>
        <w:ind w:left="720"/>
        <w:rPr>
          <w:rFonts w:ascii="Times New Roman" w:eastAsia="Lora" w:hAnsi="Times New Roman" w:cs="Times New Roman"/>
          <w:color w:val="1F1F1F"/>
          <w:sz w:val="25"/>
          <w:szCs w:val="25"/>
        </w:rPr>
      </w:pPr>
    </w:p>
    <w:p w14:paraId="00000019" w14:textId="77777777" w:rsidR="00CF5BC2" w:rsidRPr="00CE4B2D" w:rsidRDefault="00000000">
      <w:pPr>
        <w:numPr>
          <w:ilvl w:val="0"/>
          <w:numId w:val="9"/>
        </w:numPr>
        <w:rPr>
          <w:rFonts w:ascii="Times New Roman" w:eastAsia="Lora" w:hAnsi="Times New Roman" w:cs="Times New Roman"/>
          <w:sz w:val="25"/>
          <w:szCs w:val="25"/>
        </w:rPr>
      </w:pPr>
      <w:r w:rsidRPr="00CE4B2D">
        <w:rPr>
          <w:rFonts w:ascii="Times New Roman" w:eastAsia="Andika" w:hAnsi="Times New Roman" w:cs="Times New Roman"/>
          <w:b/>
          <w:bCs/>
          <w:color w:val="1F1F1F"/>
          <w:sz w:val="25"/>
          <w:szCs w:val="25"/>
        </w:rPr>
        <w:t>Tiêu chuẩn chọn giống:</w:t>
      </w:r>
      <w:r w:rsidRPr="00CE4B2D">
        <w:rPr>
          <w:rFonts w:ascii="Times New Roman" w:eastAsia="Andika" w:hAnsi="Times New Roman" w:cs="Times New Roman"/>
          <w:b/>
          <w:bCs/>
          <w:color w:val="1F1F1F"/>
          <w:sz w:val="25"/>
          <w:szCs w:val="25"/>
        </w:rPr>
        <w:br/>
      </w:r>
    </w:p>
    <w:p w14:paraId="0000001A" w14:textId="77777777" w:rsidR="00CF5BC2" w:rsidRPr="00CE4B2D" w:rsidRDefault="00000000">
      <w:pPr>
        <w:numPr>
          <w:ilvl w:val="1"/>
          <w:numId w:val="9"/>
        </w:numPr>
        <w:rPr>
          <w:rFonts w:ascii="Times New Roman" w:eastAsia="Lora" w:hAnsi="Times New Roman" w:cs="Times New Roman"/>
          <w:sz w:val="25"/>
          <w:szCs w:val="25"/>
        </w:rPr>
      </w:pPr>
      <w:r w:rsidRPr="00CE4B2D">
        <w:rPr>
          <w:rFonts w:ascii="Times New Roman" w:eastAsia="Lora" w:hAnsi="Times New Roman" w:cs="Times New Roman"/>
          <w:color w:val="1F1F1F"/>
          <w:sz w:val="25"/>
          <w:szCs w:val="25"/>
        </w:rPr>
        <w:t>Con giống phải đạt chuẩn sạch bệnh (kiểm tra PCR âm tính với WSSV, MBV, AHPND, EHP).</w:t>
      </w:r>
    </w:p>
    <w:p w14:paraId="0000001B" w14:textId="77777777" w:rsidR="00CF5BC2" w:rsidRPr="00CE4B2D" w:rsidRDefault="00CF5BC2">
      <w:pPr>
        <w:ind w:left="1440"/>
        <w:rPr>
          <w:rFonts w:ascii="Times New Roman" w:eastAsia="Lora" w:hAnsi="Times New Roman" w:cs="Times New Roman"/>
          <w:color w:val="1F1F1F"/>
          <w:sz w:val="25"/>
          <w:szCs w:val="25"/>
        </w:rPr>
      </w:pPr>
    </w:p>
    <w:p w14:paraId="0000001C" w14:textId="77777777" w:rsidR="00CF5BC2" w:rsidRPr="00CE4B2D" w:rsidRDefault="00000000">
      <w:pPr>
        <w:numPr>
          <w:ilvl w:val="1"/>
          <w:numId w:val="9"/>
        </w:numPr>
        <w:rPr>
          <w:rFonts w:ascii="Times New Roman" w:eastAsia="Lora" w:hAnsi="Times New Roman" w:cs="Times New Roman"/>
          <w:sz w:val="25"/>
          <w:szCs w:val="25"/>
        </w:rPr>
      </w:pPr>
      <w:r w:rsidRPr="00CE4B2D">
        <w:rPr>
          <w:rFonts w:ascii="Times New Roman" w:eastAsia="Lora" w:hAnsi="Times New Roman" w:cs="Times New Roman"/>
          <w:color w:val="1F1F1F"/>
          <w:sz w:val="25"/>
          <w:szCs w:val="25"/>
        </w:rPr>
        <w:t>Kích cỡ đồng đều (đạt giai đoạn Postlarvae PL15 - PL20, tôm sú cần chọn Post lớn hơn tôm thẻ để đảm bảo tỷ lệ sống).</w:t>
      </w:r>
    </w:p>
    <w:p w14:paraId="0000001D" w14:textId="77777777" w:rsidR="00CF5BC2" w:rsidRPr="00CE4B2D" w:rsidRDefault="00CF5BC2">
      <w:pPr>
        <w:ind w:left="1440"/>
        <w:rPr>
          <w:rFonts w:ascii="Times New Roman" w:eastAsia="Lora" w:hAnsi="Times New Roman" w:cs="Times New Roman"/>
          <w:color w:val="1F1F1F"/>
          <w:sz w:val="25"/>
          <w:szCs w:val="25"/>
        </w:rPr>
      </w:pPr>
    </w:p>
    <w:p w14:paraId="0000001E" w14:textId="77777777" w:rsidR="00CF5BC2" w:rsidRPr="00CE4B2D" w:rsidRDefault="00000000">
      <w:pPr>
        <w:numPr>
          <w:ilvl w:val="1"/>
          <w:numId w:val="9"/>
        </w:numPr>
        <w:rPr>
          <w:rFonts w:ascii="Times New Roman" w:eastAsia="Lora" w:hAnsi="Times New Roman" w:cs="Times New Roman"/>
          <w:sz w:val="25"/>
          <w:szCs w:val="25"/>
        </w:rPr>
      </w:pPr>
      <w:r w:rsidRPr="00CE4B2D">
        <w:rPr>
          <w:rFonts w:ascii="Times New Roman" w:eastAsia="Lora" w:hAnsi="Times New Roman" w:cs="Times New Roman"/>
          <w:color w:val="1F1F1F"/>
          <w:sz w:val="25"/>
          <w:szCs w:val="25"/>
        </w:rPr>
        <w:t>Ngoại hình sáng bóng, đuôi xòe, phụ tạng rõ ràng, bơi lội khỏe mạnh, phản xạ nhanh và bám bơi ngược dòng tốt.</w:t>
      </w:r>
    </w:p>
    <w:p w14:paraId="0000001F" w14:textId="77777777" w:rsidR="00CF5BC2" w:rsidRPr="00CE4B2D" w:rsidRDefault="00CF5BC2">
      <w:pPr>
        <w:ind w:left="1440"/>
        <w:rPr>
          <w:rFonts w:ascii="Times New Roman" w:eastAsia="Lora" w:hAnsi="Times New Roman" w:cs="Times New Roman"/>
          <w:color w:val="1F1F1F"/>
          <w:sz w:val="25"/>
          <w:szCs w:val="25"/>
        </w:rPr>
      </w:pPr>
    </w:p>
    <w:p w14:paraId="00000020" w14:textId="77777777" w:rsidR="00CF5BC2" w:rsidRPr="00CE4B2D" w:rsidRDefault="00000000">
      <w:pPr>
        <w:numPr>
          <w:ilvl w:val="1"/>
          <w:numId w:val="9"/>
        </w:numPr>
        <w:rPr>
          <w:rFonts w:ascii="Times New Roman" w:eastAsia="Lora" w:hAnsi="Times New Roman" w:cs="Times New Roman"/>
          <w:sz w:val="25"/>
          <w:szCs w:val="25"/>
        </w:rPr>
      </w:pPr>
      <w:r w:rsidRPr="00CE4B2D">
        <w:rPr>
          <w:rFonts w:ascii="Times New Roman" w:eastAsia="Lora" w:hAnsi="Times New Roman" w:cs="Times New Roman"/>
          <w:color w:val="1F1F1F"/>
          <w:sz w:val="25"/>
          <w:szCs w:val="25"/>
        </w:rPr>
        <w:t>Nguồn gốc xuất xứ từ các trại giống gia hóa/chọn giống uy tín, đã qua kiểm định của cơ quan quản lý chất lượng thủy sản.</w:t>
      </w:r>
    </w:p>
    <w:p w14:paraId="00000021" w14:textId="77777777" w:rsidR="00CF5BC2" w:rsidRPr="00CE4B2D" w:rsidRDefault="00CF5BC2">
      <w:pPr>
        <w:ind w:left="1440"/>
        <w:rPr>
          <w:rFonts w:ascii="Times New Roman" w:eastAsia="Lora" w:hAnsi="Times New Roman" w:cs="Times New Roman"/>
          <w:color w:val="1F1F1F"/>
          <w:sz w:val="25"/>
          <w:szCs w:val="25"/>
        </w:rPr>
      </w:pPr>
    </w:p>
    <w:p w14:paraId="00000022" w14:textId="77777777" w:rsidR="00CF5BC2" w:rsidRPr="00CE4B2D" w:rsidRDefault="00000000">
      <w:pPr>
        <w:pStyle w:val="Heading3"/>
        <w:keepNext w:val="0"/>
        <w:keepLines w:val="0"/>
        <w:spacing w:before="0" w:after="0"/>
        <w:rPr>
          <w:rFonts w:ascii="Times New Roman" w:eastAsia="Lora" w:hAnsi="Times New Roman" w:cs="Times New Roman"/>
          <w:b/>
          <w:bCs/>
          <w:color w:val="1F1F1F"/>
          <w:sz w:val="26"/>
          <w:szCs w:val="26"/>
        </w:rPr>
      </w:pPr>
      <w:bookmarkStart w:id="5" w:name="_6y1fufvqmiws" w:colFirst="0" w:colLast="0"/>
      <w:bookmarkEnd w:id="5"/>
      <w:r w:rsidRPr="00CE4B2D">
        <w:rPr>
          <w:rFonts w:ascii="Times New Roman" w:eastAsia="Lora" w:hAnsi="Times New Roman" w:cs="Times New Roman"/>
          <w:b/>
          <w:bCs/>
          <w:color w:val="1F1F1F"/>
          <w:sz w:val="26"/>
          <w:szCs w:val="26"/>
        </w:rPr>
        <w:t>2. Đối tượng nghiên cứu</w:t>
      </w:r>
    </w:p>
    <w:p w14:paraId="00000023" w14:textId="77777777" w:rsidR="00CF5BC2" w:rsidRPr="00CE4B2D" w:rsidRDefault="00000000">
      <w:pPr>
        <w:numPr>
          <w:ilvl w:val="0"/>
          <w:numId w:val="7"/>
        </w:numPr>
        <w:rPr>
          <w:rFonts w:ascii="Times New Roman" w:hAnsi="Times New Roman" w:cs="Times New Roman"/>
          <w:sz w:val="25"/>
          <w:szCs w:val="25"/>
        </w:rPr>
      </w:pPr>
      <w:r w:rsidRPr="00CE4B2D">
        <w:rPr>
          <w:rFonts w:ascii="Times New Roman" w:eastAsia="Lora" w:hAnsi="Times New Roman" w:cs="Times New Roman"/>
          <w:b/>
          <w:bCs/>
          <w:color w:val="1F1F1F"/>
          <w:sz w:val="25"/>
          <w:szCs w:val="25"/>
        </w:rPr>
        <w:t>Đối tượng sinh học:</w:t>
      </w:r>
      <w:r w:rsidRPr="00CE4B2D">
        <w:rPr>
          <w:rFonts w:ascii="Times New Roman" w:eastAsia="Lora" w:hAnsi="Times New Roman" w:cs="Times New Roman"/>
          <w:color w:val="1F1F1F"/>
          <w:sz w:val="25"/>
          <w:szCs w:val="25"/>
        </w:rPr>
        <w:t xml:space="preserve"> Tôm sú (</w:t>
      </w:r>
      <w:r w:rsidRPr="00CE4B2D">
        <w:rPr>
          <w:rFonts w:ascii="Times New Roman" w:eastAsia="Lora" w:hAnsi="Times New Roman" w:cs="Times New Roman"/>
          <w:i/>
          <w:iCs/>
          <w:color w:val="1F1F1F"/>
          <w:sz w:val="25"/>
          <w:szCs w:val="25"/>
        </w:rPr>
        <w:t>Penaeus monodon</w:t>
      </w:r>
      <w:r w:rsidRPr="00CE4B2D">
        <w:rPr>
          <w:rFonts w:ascii="Times New Roman" w:eastAsia="Lora" w:hAnsi="Times New Roman" w:cs="Times New Roman"/>
          <w:color w:val="1F1F1F"/>
          <w:sz w:val="25"/>
          <w:szCs w:val="25"/>
        </w:rPr>
        <w:t>) ở các giai đoạn từ tôm giống (Postlarvae PL15-20) đến tôm thương phẩm.</w:t>
      </w:r>
    </w:p>
    <w:p w14:paraId="00000024" w14:textId="77777777" w:rsidR="00CF5BC2" w:rsidRPr="00CE4B2D" w:rsidRDefault="00CF5BC2">
      <w:pPr>
        <w:ind w:left="720"/>
        <w:rPr>
          <w:rFonts w:ascii="Times New Roman" w:eastAsia="Lora" w:hAnsi="Times New Roman" w:cs="Times New Roman"/>
          <w:color w:val="1F1F1F"/>
          <w:sz w:val="25"/>
          <w:szCs w:val="25"/>
        </w:rPr>
      </w:pPr>
    </w:p>
    <w:p w14:paraId="00000025" w14:textId="77777777" w:rsidR="00CF5BC2" w:rsidRPr="00CE4B2D" w:rsidRDefault="00000000">
      <w:pPr>
        <w:numPr>
          <w:ilvl w:val="0"/>
          <w:numId w:val="7"/>
        </w:numPr>
        <w:rPr>
          <w:rFonts w:ascii="Times New Roman" w:hAnsi="Times New Roman" w:cs="Times New Roman"/>
          <w:sz w:val="25"/>
          <w:szCs w:val="25"/>
        </w:rPr>
      </w:pPr>
      <w:r w:rsidRPr="00CE4B2D">
        <w:rPr>
          <w:rFonts w:ascii="Times New Roman" w:eastAsia="Lora" w:hAnsi="Times New Roman" w:cs="Times New Roman"/>
          <w:b/>
          <w:bCs/>
          <w:color w:val="1F1F1F"/>
          <w:sz w:val="25"/>
          <w:szCs w:val="25"/>
        </w:rPr>
        <w:t>Đối tượng kỹ thuật &amp; Kinh tế:</w:t>
      </w:r>
      <w:r w:rsidRPr="00CE4B2D">
        <w:rPr>
          <w:rFonts w:ascii="Times New Roman" w:eastAsia="Lora" w:hAnsi="Times New Roman" w:cs="Times New Roman"/>
          <w:color w:val="1F1F1F"/>
          <w:sz w:val="25"/>
          <w:szCs w:val="25"/>
        </w:rPr>
        <w:t xml:space="preserve"> Mô hình nuôi tôm sú bán thâm canh/thâm canh (hoặc mô hình tôm - lúa / tôm - rừng cải tiến) tại các vùng nuôi trọng điểm ven biển ĐBSCL (Cà Mau, Bạc Liêu, Sóc Trăng, Bến Tre).</w:t>
      </w:r>
    </w:p>
    <w:p w14:paraId="00000026" w14:textId="77777777" w:rsidR="00CF5BC2" w:rsidRPr="00CE4B2D" w:rsidRDefault="00CF5BC2">
      <w:pPr>
        <w:ind w:left="720"/>
        <w:rPr>
          <w:rFonts w:ascii="Times New Roman" w:eastAsia="Lora" w:hAnsi="Times New Roman" w:cs="Times New Roman"/>
          <w:color w:val="1F1F1F"/>
          <w:sz w:val="25"/>
          <w:szCs w:val="25"/>
        </w:rPr>
      </w:pPr>
    </w:p>
    <w:p w14:paraId="00000027" w14:textId="77777777" w:rsidR="00CF5BC2" w:rsidRPr="00CE4B2D" w:rsidRDefault="00000000">
      <w:pPr>
        <w:pStyle w:val="Heading2"/>
        <w:keepNext w:val="0"/>
        <w:keepLines w:val="0"/>
        <w:spacing w:before="0" w:after="0"/>
        <w:rPr>
          <w:rFonts w:ascii="Times New Roman" w:eastAsia="Lora" w:hAnsi="Times New Roman" w:cs="Times New Roman"/>
          <w:b/>
          <w:bCs/>
          <w:color w:val="1F1F1F"/>
          <w:sz w:val="34"/>
          <w:szCs w:val="34"/>
        </w:rPr>
      </w:pPr>
      <w:bookmarkStart w:id="6" w:name="_mu2qu1lcj4ub" w:colFirst="0" w:colLast="0"/>
      <w:bookmarkEnd w:id="6"/>
      <w:r w:rsidRPr="00CE4B2D">
        <w:rPr>
          <w:rFonts w:ascii="Times New Roman" w:eastAsia="Andika" w:hAnsi="Times New Roman" w:cs="Times New Roman"/>
          <w:b/>
          <w:bCs/>
          <w:color w:val="1F1F1F"/>
          <w:sz w:val="34"/>
          <w:szCs w:val="34"/>
        </w:rPr>
        <w:t>PHẦN 3: HẠCH TOÁN VÀ ƯỚC TÍNH HIỆU QUẢ KINH TẾ</w:t>
      </w:r>
    </w:p>
    <w:p w14:paraId="00000028" w14:textId="77777777" w:rsidR="00CF5BC2" w:rsidRPr="00CE4B2D" w:rsidRDefault="00000000">
      <w:pPr>
        <w:rPr>
          <w:rFonts w:ascii="Times New Roman" w:eastAsia="Lora" w:hAnsi="Times New Roman" w:cs="Times New Roman"/>
          <w:i/>
          <w:iCs/>
          <w:color w:val="1F1F1F"/>
          <w:sz w:val="25"/>
          <w:szCs w:val="25"/>
        </w:rPr>
      </w:pPr>
      <w:r w:rsidRPr="00CE4B2D">
        <w:rPr>
          <w:rFonts w:ascii="Times New Roman" w:eastAsia="Andika" w:hAnsi="Times New Roman" w:cs="Times New Roman"/>
          <w:i/>
          <w:iCs/>
          <w:color w:val="1F1F1F"/>
          <w:sz w:val="25"/>
          <w:szCs w:val="25"/>
        </w:rPr>
        <w:lastRenderedPageBreak/>
        <w:t xml:space="preserve">(Tính toán chi tiết cho mô hình nuôi tôm sú bán thâm canh / thâm canh vừa phải trên quy mô chuẩn 1.000 </w:t>
      </w:r>
      <m:oMath>
        <m:sSup>
          <m:sSupPr>
            <m:ctrlPr>
              <w:rPr>
                <w:rFonts w:ascii="Cambria Math" w:eastAsia="Lora" w:hAnsi="Cambria Math" w:cs="Times New Roman"/>
                <w:i/>
                <w:iCs/>
                <w:color w:val="1F1F1F"/>
                <w:sz w:val="25"/>
                <w:szCs w:val="25"/>
              </w:rPr>
            </m:ctrlPr>
          </m:sSupPr>
          <m:e>
            <m:r>
              <w:rPr>
                <w:rFonts w:ascii="Cambria Math" w:eastAsia="Lora" w:hAnsi="Cambria Math" w:cs="Times New Roman"/>
                <w:color w:val="1F1F1F"/>
                <w:sz w:val="25"/>
                <w:szCs w:val="25"/>
              </w:rPr>
              <m:t>m</m:t>
            </m:r>
          </m:e>
          <m:sup>
            <m:r>
              <w:rPr>
                <w:rFonts w:ascii="Cambria Math" w:eastAsia="Lora" w:hAnsi="Cambria Math" w:cs="Times New Roman"/>
                <w:color w:val="1F1F1F"/>
                <w:sz w:val="25"/>
                <w:szCs w:val="25"/>
              </w:rPr>
              <m:t>2</m:t>
            </m:r>
          </m:sup>
        </m:sSup>
      </m:oMath>
      <w:r w:rsidRPr="00CE4B2D">
        <w:rPr>
          <w:rFonts w:ascii="Times New Roman" w:eastAsia="Andika" w:hAnsi="Times New Roman" w:cs="Times New Roman"/>
          <w:i/>
          <w:iCs/>
          <w:color w:val="1F1F1F"/>
          <w:sz w:val="25"/>
          <w:szCs w:val="25"/>
        </w:rPr>
        <w:t xml:space="preserve"> ao nuôi / Vụ nuôi khoảng 4 - 5 tháng)</w:t>
      </w:r>
    </w:p>
    <w:p w14:paraId="00000029" w14:textId="77777777" w:rsidR="00CF5BC2" w:rsidRPr="00CE4B2D" w:rsidRDefault="00CF5BC2">
      <w:pPr>
        <w:rPr>
          <w:rFonts w:ascii="Times New Roman" w:eastAsia="Lora" w:hAnsi="Times New Roman" w:cs="Times New Roman"/>
          <w:color w:val="1F1F1F"/>
          <w:sz w:val="25"/>
          <w:szCs w:val="25"/>
        </w:rPr>
      </w:pPr>
    </w:p>
    <w:p w14:paraId="0000002A" w14:textId="77777777" w:rsidR="00CF5BC2" w:rsidRPr="00CE4B2D" w:rsidRDefault="00000000">
      <w:pPr>
        <w:pStyle w:val="Heading3"/>
        <w:keepNext w:val="0"/>
        <w:keepLines w:val="0"/>
        <w:spacing w:before="0" w:after="0"/>
        <w:rPr>
          <w:rFonts w:ascii="Times New Roman" w:eastAsia="Lora" w:hAnsi="Times New Roman" w:cs="Times New Roman"/>
          <w:b/>
          <w:bCs/>
          <w:color w:val="1F1F1F"/>
          <w:sz w:val="26"/>
          <w:szCs w:val="26"/>
        </w:rPr>
      </w:pPr>
      <w:bookmarkStart w:id="7" w:name="_iendtzo6p9sz" w:colFirst="0" w:colLast="0"/>
      <w:bookmarkEnd w:id="7"/>
      <w:r w:rsidRPr="00CE4B2D">
        <w:rPr>
          <w:rFonts w:ascii="Times New Roman" w:eastAsia="Lora" w:hAnsi="Times New Roman" w:cs="Times New Roman"/>
          <w:b/>
          <w:bCs/>
          <w:color w:val="1F1F1F"/>
          <w:sz w:val="26"/>
          <w:szCs w:val="26"/>
        </w:rPr>
        <w:t>1. Chi phí đầu vào (Ước tính cho 1 vụ)</w:t>
      </w:r>
    </w:p>
    <w:p w14:paraId="0000002B" w14:textId="77777777" w:rsidR="00CF5BC2" w:rsidRPr="00CE4B2D" w:rsidRDefault="00000000">
      <w:pPr>
        <w:numPr>
          <w:ilvl w:val="0"/>
          <w:numId w:val="3"/>
        </w:numPr>
        <w:rPr>
          <w:rFonts w:ascii="Times New Roman" w:hAnsi="Times New Roman" w:cs="Times New Roman"/>
          <w:sz w:val="25"/>
          <w:szCs w:val="25"/>
        </w:rPr>
      </w:pPr>
      <w:r w:rsidRPr="00CE4B2D">
        <w:rPr>
          <w:rFonts w:ascii="Times New Roman" w:eastAsia="Andika" w:hAnsi="Times New Roman" w:cs="Times New Roman"/>
          <w:b/>
          <w:bCs/>
          <w:color w:val="1F1F1F"/>
          <w:sz w:val="25"/>
          <w:szCs w:val="25"/>
        </w:rPr>
        <w:t>Tiền con giống:</w:t>
      </w:r>
      <w:r w:rsidRPr="00CE4B2D">
        <w:rPr>
          <w:rFonts w:ascii="Times New Roman" w:eastAsia="Lora" w:hAnsi="Times New Roman" w:cs="Times New Roman"/>
          <w:color w:val="1F1F1F"/>
          <w:sz w:val="25"/>
          <w:szCs w:val="25"/>
        </w:rPr>
        <w:t xml:space="preserve"> Mật độ thả nuôi tôm sú khoảng 15 - 25 con/</w:t>
      </w:r>
      <m:oMath>
        <m:sSup>
          <m:sSupPr>
            <m:ctrlPr>
              <w:rPr>
                <w:rFonts w:ascii="Cambria Math" w:eastAsia="Lora" w:hAnsi="Cambria Math" w:cs="Times New Roman"/>
                <w:color w:val="1F1F1F"/>
                <w:sz w:val="25"/>
                <w:szCs w:val="25"/>
              </w:rPr>
            </m:ctrlPr>
          </m:sSupPr>
          <m:e>
            <m:r>
              <w:rPr>
                <w:rFonts w:ascii="Cambria Math" w:eastAsia="Lora" w:hAnsi="Cambria Math" w:cs="Times New Roman"/>
                <w:color w:val="1F1F1F"/>
                <w:sz w:val="25"/>
                <w:szCs w:val="25"/>
              </w:rPr>
              <m:t>m</m:t>
            </m:r>
          </m:e>
          <m:sup>
            <m:r>
              <w:rPr>
                <w:rFonts w:ascii="Cambria Math" w:eastAsia="Lora" w:hAnsi="Cambria Math" w:cs="Times New Roman"/>
                <w:color w:val="1F1F1F"/>
                <w:sz w:val="25"/>
                <w:szCs w:val="25"/>
              </w:rPr>
              <m:t>2</m:t>
            </m:r>
          </m:sup>
        </m:sSup>
      </m:oMath>
      <w:r w:rsidRPr="00CE4B2D">
        <w:rPr>
          <w:rFonts w:ascii="Times New Roman" w:eastAsia="Andika" w:hAnsi="Times New Roman" w:cs="Times New Roman"/>
          <w:color w:val="1F1F1F"/>
          <w:sz w:val="25"/>
          <w:szCs w:val="25"/>
        </w:rPr>
        <w:t xml:space="preserve"> (thấp hơn nhiều so với tôm thẻ) </w:t>
      </w:r>
      <m:oMath>
        <m:r>
          <w:rPr>
            <w:rFonts w:ascii="Cambria Math" w:hAnsi="Cambria Math" w:cs="Times New Roman"/>
          </w:rPr>
          <m:t>→</m:t>
        </m:r>
      </m:oMath>
      <w:r w:rsidRPr="00CE4B2D">
        <w:rPr>
          <w:rFonts w:ascii="Times New Roman" w:eastAsia="Andika" w:hAnsi="Times New Roman" w:cs="Times New Roman"/>
          <w:color w:val="1F1F1F"/>
          <w:sz w:val="25"/>
          <w:szCs w:val="25"/>
        </w:rPr>
        <w:t xml:space="preserve"> Chi phí giống khoảng </w:t>
      </w:r>
      <w:r w:rsidRPr="00CE4B2D">
        <w:rPr>
          <w:rFonts w:ascii="Times New Roman" w:eastAsia="Lora" w:hAnsi="Times New Roman" w:cs="Times New Roman"/>
          <w:b/>
          <w:bCs/>
          <w:color w:val="1F1F1F"/>
          <w:sz w:val="25"/>
          <w:szCs w:val="25"/>
        </w:rPr>
        <w:t>3 - 5 triệu VNĐ</w:t>
      </w:r>
      <w:r w:rsidRPr="00CE4B2D">
        <w:rPr>
          <w:rFonts w:ascii="Times New Roman" w:eastAsia="Lora" w:hAnsi="Times New Roman" w:cs="Times New Roman"/>
          <w:color w:val="1F1F1F"/>
          <w:sz w:val="25"/>
          <w:szCs w:val="25"/>
        </w:rPr>
        <w:t>.</w:t>
      </w:r>
    </w:p>
    <w:p w14:paraId="0000002C" w14:textId="77777777" w:rsidR="00CF5BC2" w:rsidRPr="00CE4B2D" w:rsidRDefault="00CF5BC2">
      <w:pPr>
        <w:ind w:left="720"/>
        <w:rPr>
          <w:rFonts w:ascii="Times New Roman" w:eastAsia="Lora" w:hAnsi="Times New Roman" w:cs="Times New Roman"/>
          <w:color w:val="1F1F1F"/>
          <w:sz w:val="25"/>
          <w:szCs w:val="25"/>
        </w:rPr>
      </w:pPr>
    </w:p>
    <w:p w14:paraId="0000002D" w14:textId="77777777" w:rsidR="00CF5BC2" w:rsidRPr="00CE4B2D" w:rsidRDefault="00000000">
      <w:pPr>
        <w:numPr>
          <w:ilvl w:val="0"/>
          <w:numId w:val="3"/>
        </w:numPr>
        <w:rPr>
          <w:rFonts w:ascii="Times New Roman" w:hAnsi="Times New Roman" w:cs="Times New Roman"/>
          <w:sz w:val="25"/>
          <w:szCs w:val="25"/>
        </w:rPr>
      </w:pPr>
      <w:r w:rsidRPr="00CE4B2D">
        <w:rPr>
          <w:rFonts w:ascii="Times New Roman" w:eastAsia="Lora" w:hAnsi="Times New Roman" w:cs="Times New Roman"/>
          <w:b/>
          <w:bCs/>
          <w:color w:val="1F1F1F"/>
          <w:sz w:val="25"/>
          <w:szCs w:val="25"/>
        </w:rPr>
        <w:t>Thức ăn công nghiệp:</w:t>
      </w:r>
      <w:r w:rsidRPr="00CE4B2D">
        <w:rPr>
          <w:rFonts w:ascii="Times New Roman" w:eastAsia="Lora" w:hAnsi="Times New Roman" w:cs="Times New Roman"/>
          <w:color w:val="1F1F1F"/>
          <w:sz w:val="25"/>
          <w:szCs w:val="25"/>
        </w:rPr>
        <w:t xml:space="preserve"> Thời gian nuôi dài hơn (4 - 5 tháng), FCR dao động từ 1.3 - 1.5 </w:t>
      </w:r>
      <m:oMath>
        <m:r>
          <w:rPr>
            <w:rFonts w:ascii="Cambria Math" w:hAnsi="Cambria Math" w:cs="Times New Roman"/>
          </w:rPr>
          <m:t>→</m:t>
        </m:r>
      </m:oMath>
      <w:r w:rsidRPr="00CE4B2D">
        <w:rPr>
          <w:rFonts w:ascii="Times New Roman" w:eastAsia="Lora" w:hAnsi="Times New Roman" w:cs="Times New Roman"/>
          <w:color w:val="1F1F1F"/>
          <w:sz w:val="25"/>
          <w:szCs w:val="25"/>
        </w:rPr>
        <w:t xml:space="preserve"> Chi phí thức ăn khoảng </w:t>
      </w:r>
      <w:r w:rsidRPr="00CE4B2D">
        <w:rPr>
          <w:rFonts w:ascii="Times New Roman" w:eastAsia="Lora" w:hAnsi="Times New Roman" w:cs="Times New Roman"/>
          <w:b/>
          <w:bCs/>
          <w:color w:val="1F1F1F"/>
          <w:sz w:val="25"/>
          <w:szCs w:val="25"/>
        </w:rPr>
        <w:t>50 - 65 triệu VNĐ</w:t>
      </w:r>
      <w:r w:rsidRPr="00CE4B2D">
        <w:rPr>
          <w:rFonts w:ascii="Times New Roman" w:eastAsia="Lora" w:hAnsi="Times New Roman" w:cs="Times New Roman"/>
          <w:color w:val="1F1F1F"/>
          <w:sz w:val="25"/>
          <w:szCs w:val="25"/>
        </w:rPr>
        <w:t>.</w:t>
      </w:r>
    </w:p>
    <w:p w14:paraId="0000002E" w14:textId="77777777" w:rsidR="00CF5BC2" w:rsidRPr="00CE4B2D" w:rsidRDefault="00CF5BC2">
      <w:pPr>
        <w:ind w:left="720"/>
        <w:rPr>
          <w:rFonts w:ascii="Times New Roman" w:eastAsia="Lora" w:hAnsi="Times New Roman" w:cs="Times New Roman"/>
          <w:color w:val="1F1F1F"/>
          <w:sz w:val="25"/>
          <w:szCs w:val="25"/>
        </w:rPr>
      </w:pPr>
    </w:p>
    <w:p w14:paraId="0000002F" w14:textId="77777777" w:rsidR="00CF5BC2" w:rsidRPr="00CE4B2D" w:rsidRDefault="00000000">
      <w:pPr>
        <w:numPr>
          <w:ilvl w:val="0"/>
          <w:numId w:val="3"/>
        </w:numPr>
        <w:rPr>
          <w:rFonts w:ascii="Times New Roman" w:hAnsi="Times New Roman" w:cs="Times New Roman"/>
          <w:sz w:val="25"/>
          <w:szCs w:val="25"/>
        </w:rPr>
      </w:pPr>
      <w:r w:rsidRPr="00CE4B2D">
        <w:rPr>
          <w:rFonts w:ascii="Times New Roman" w:eastAsia="Andika" w:hAnsi="Times New Roman" w:cs="Times New Roman"/>
          <w:b/>
          <w:bCs/>
          <w:color w:val="1F1F1F"/>
          <w:sz w:val="25"/>
          <w:szCs w:val="25"/>
        </w:rPr>
        <w:t>Chi phí vận hành &amp; Xử lý:</w:t>
      </w:r>
      <w:r w:rsidRPr="00CE4B2D">
        <w:rPr>
          <w:rFonts w:ascii="Times New Roman" w:eastAsia="Lora" w:hAnsi="Times New Roman" w:cs="Times New Roman"/>
          <w:color w:val="1F1F1F"/>
          <w:sz w:val="25"/>
          <w:szCs w:val="25"/>
        </w:rPr>
        <w:t xml:space="preserve"> Điện, hóa chất cải tạo ao, men vi sinh, khoáng chất và nhiên liệu </w:t>
      </w:r>
      <m:oMath>
        <m:r>
          <w:rPr>
            <w:rFonts w:ascii="Cambria Math" w:hAnsi="Cambria Math" w:cs="Times New Roman"/>
          </w:rPr>
          <m:t>→</m:t>
        </m:r>
      </m:oMath>
      <w:r w:rsidRPr="00CE4B2D">
        <w:rPr>
          <w:rFonts w:ascii="Times New Roman" w:eastAsia="Andika" w:hAnsi="Times New Roman" w:cs="Times New Roman"/>
          <w:color w:val="1F1F1F"/>
          <w:sz w:val="25"/>
          <w:szCs w:val="25"/>
        </w:rPr>
        <w:t xml:space="preserve"> Khoảng </w:t>
      </w:r>
      <w:r w:rsidRPr="00CE4B2D">
        <w:rPr>
          <w:rFonts w:ascii="Times New Roman" w:eastAsia="Lora" w:hAnsi="Times New Roman" w:cs="Times New Roman"/>
          <w:b/>
          <w:bCs/>
          <w:color w:val="1F1F1F"/>
          <w:sz w:val="25"/>
          <w:szCs w:val="25"/>
        </w:rPr>
        <w:t>15 - 20 triệu VNĐ</w:t>
      </w:r>
      <w:r w:rsidRPr="00CE4B2D">
        <w:rPr>
          <w:rFonts w:ascii="Times New Roman" w:eastAsia="Lora" w:hAnsi="Times New Roman" w:cs="Times New Roman"/>
          <w:color w:val="1F1F1F"/>
          <w:sz w:val="25"/>
          <w:szCs w:val="25"/>
        </w:rPr>
        <w:t>.</w:t>
      </w:r>
    </w:p>
    <w:p w14:paraId="00000030" w14:textId="77777777" w:rsidR="00CF5BC2" w:rsidRPr="00CE4B2D" w:rsidRDefault="00CF5BC2">
      <w:pPr>
        <w:ind w:left="720"/>
        <w:rPr>
          <w:rFonts w:ascii="Times New Roman" w:eastAsia="Lora" w:hAnsi="Times New Roman" w:cs="Times New Roman"/>
          <w:color w:val="1F1F1F"/>
          <w:sz w:val="25"/>
          <w:szCs w:val="25"/>
        </w:rPr>
      </w:pPr>
    </w:p>
    <w:p w14:paraId="00000031" w14:textId="77777777" w:rsidR="00CF5BC2" w:rsidRPr="00CE4B2D" w:rsidRDefault="00000000">
      <w:pPr>
        <w:numPr>
          <w:ilvl w:val="0"/>
          <w:numId w:val="3"/>
        </w:numPr>
        <w:rPr>
          <w:rFonts w:ascii="Times New Roman" w:hAnsi="Times New Roman" w:cs="Times New Roman"/>
          <w:sz w:val="25"/>
          <w:szCs w:val="25"/>
        </w:rPr>
      </w:pPr>
      <w:r w:rsidRPr="00CE4B2D">
        <w:rPr>
          <w:rFonts w:ascii="Times New Roman" w:eastAsia="Lora" w:hAnsi="Times New Roman" w:cs="Times New Roman"/>
          <w:b/>
          <w:bCs/>
          <w:color w:val="1F1F1F"/>
          <w:sz w:val="25"/>
          <w:szCs w:val="25"/>
        </w:rPr>
        <w:t>Tổng chi phí đầu tư ước tính:</w:t>
      </w:r>
      <w:r w:rsidRPr="00CE4B2D">
        <w:rPr>
          <w:rFonts w:ascii="Times New Roman" w:eastAsia="Lora" w:hAnsi="Times New Roman" w:cs="Times New Roman"/>
          <w:color w:val="1F1F1F"/>
          <w:sz w:val="25"/>
          <w:szCs w:val="25"/>
        </w:rPr>
        <w:t xml:space="preserve"> </w:t>
      </w:r>
      <w:r w:rsidRPr="00CE4B2D">
        <w:rPr>
          <w:rFonts w:ascii="Times New Roman" w:eastAsia="Lora" w:hAnsi="Times New Roman" w:cs="Times New Roman"/>
          <w:b/>
          <w:bCs/>
          <w:color w:val="1F1F1F"/>
          <w:sz w:val="25"/>
          <w:szCs w:val="25"/>
        </w:rPr>
        <w:t xml:space="preserve">68 - 90 triệu VNĐ / 1.000 </w:t>
      </w:r>
      <m:oMath>
        <m:sSup>
          <m:sSupPr>
            <m:ctrlPr>
              <w:rPr>
                <w:rFonts w:ascii="Cambria Math" w:eastAsia="Lora" w:hAnsi="Cambria Math" w:cs="Times New Roman"/>
                <w:b/>
                <w:bCs/>
                <w:color w:val="1F1F1F"/>
                <w:sz w:val="25"/>
                <w:szCs w:val="25"/>
              </w:rPr>
            </m:ctrlPr>
          </m:sSupPr>
          <m:e>
            <m:r>
              <m:rPr>
                <m:sty m:val="bi"/>
              </m:rPr>
              <w:rPr>
                <w:rFonts w:ascii="Cambria Math" w:eastAsia="Lora" w:hAnsi="Cambria Math" w:cs="Times New Roman"/>
                <w:color w:val="1F1F1F"/>
                <w:sz w:val="25"/>
                <w:szCs w:val="25"/>
              </w:rPr>
              <m:t>m</m:t>
            </m:r>
          </m:e>
          <m:sup>
            <m:r>
              <m:rPr>
                <m:sty m:val="bi"/>
              </m:rPr>
              <w:rPr>
                <w:rFonts w:ascii="Cambria Math" w:eastAsia="Lora" w:hAnsi="Cambria Math" w:cs="Times New Roman"/>
                <w:color w:val="1F1F1F"/>
                <w:sz w:val="25"/>
                <w:szCs w:val="25"/>
              </w:rPr>
              <m:t>2</m:t>
            </m:r>
          </m:sup>
        </m:sSup>
      </m:oMath>
      <w:r w:rsidRPr="00CE4B2D">
        <w:rPr>
          <w:rFonts w:ascii="Times New Roman" w:eastAsia="Lora" w:hAnsi="Times New Roman" w:cs="Times New Roman"/>
          <w:color w:val="1F1F1F"/>
          <w:sz w:val="25"/>
          <w:szCs w:val="25"/>
        </w:rPr>
        <w:t>.</w:t>
      </w:r>
    </w:p>
    <w:p w14:paraId="00000032" w14:textId="77777777" w:rsidR="00CF5BC2" w:rsidRPr="00CE4B2D" w:rsidRDefault="00CF5BC2">
      <w:pPr>
        <w:ind w:left="720"/>
        <w:rPr>
          <w:rFonts w:ascii="Times New Roman" w:eastAsia="Lora" w:hAnsi="Times New Roman" w:cs="Times New Roman"/>
          <w:color w:val="1F1F1F"/>
          <w:sz w:val="25"/>
          <w:szCs w:val="25"/>
        </w:rPr>
      </w:pPr>
    </w:p>
    <w:p w14:paraId="00000033" w14:textId="77777777" w:rsidR="00CF5BC2" w:rsidRPr="00CE4B2D" w:rsidRDefault="00000000">
      <w:pPr>
        <w:pStyle w:val="Heading3"/>
        <w:keepNext w:val="0"/>
        <w:keepLines w:val="0"/>
        <w:spacing w:before="0" w:after="0"/>
        <w:rPr>
          <w:rFonts w:ascii="Times New Roman" w:eastAsia="Lora" w:hAnsi="Times New Roman" w:cs="Times New Roman"/>
          <w:b/>
          <w:bCs/>
          <w:color w:val="1F1F1F"/>
          <w:sz w:val="26"/>
          <w:szCs w:val="26"/>
        </w:rPr>
      </w:pPr>
      <w:bookmarkStart w:id="8" w:name="_7794tcyvitsc" w:colFirst="0" w:colLast="0"/>
      <w:bookmarkEnd w:id="8"/>
      <w:r w:rsidRPr="00CE4B2D">
        <w:rPr>
          <w:rFonts w:ascii="Times New Roman" w:eastAsia="Andika" w:hAnsi="Times New Roman" w:cs="Times New Roman"/>
          <w:b/>
          <w:bCs/>
          <w:color w:val="1F1F1F"/>
          <w:sz w:val="26"/>
          <w:szCs w:val="26"/>
        </w:rPr>
        <w:t>2. Doanh thu ước tính</w:t>
      </w:r>
    </w:p>
    <w:p w14:paraId="00000034" w14:textId="77777777" w:rsidR="00CF5BC2" w:rsidRPr="00CE4B2D" w:rsidRDefault="00000000">
      <w:pPr>
        <w:numPr>
          <w:ilvl w:val="0"/>
          <w:numId w:val="2"/>
        </w:numPr>
        <w:rPr>
          <w:rFonts w:ascii="Times New Roman" w:hAnsi="Times New Roman" w:cs="Times New Roman"/>
          <w:sz w:val="25"/>
          <w:szCs w:val="25"/>
        </w:rPr>
      </w:pPr>
      <w:r w:rsidRPr="00CE4B2D">
        <w:rPr>
          <w:rFonts w:ascii="Times New Roman" w:eastAsia="Andika" w:hAnsi="Times New Roman" w:cs="Times New Roman"/>
          <w:b/>
          <w:bCs/>
          <w:color w:val="1F1F1F"/>
          <w:sz w:val="25"/>
          <w:szCs w:val="25"/>
        </w:rPr>
        <w:t>Sản lượng thu hoạch:</w:t>
      </w:r>
      <w:r w:rsidRPr="00CE4B2D">
        <w:rPr>
          <w:rFonts w:ascii="Times New Roman" w:eastAsia="Lora" w:hAnsi="Times New Roman" w:cs="Times New Roman"/>
          <w:color w:val="1F1F1F"/>
          <w:sz w:val="25"/>
          <w:szCs w:val="25"/>
        </w:rPr>
        <w:t xml:space="preserve"> Tỷ lệ sống ước tính 70% - 75%, đạt năng suất khoảng 600 - 800 kg tôm thương phẩm/1.000 </w:t>
      </w:r>
      <m:oMath>
        <m:sSup>
          <m:sSupPr>
            <m:ctrlPr>
              <w:rPr>
                <w:rFonts w:ascii="Cambria Math" w:eastAsia="Lora" w:hAnsi="Cambria Math" w:cs="Times New Roman"/>
                <w:color w:val="1F1F1F"/>
                <w:sz w:val="25"/>
                <w:szCs w:val="25"/>
              </w:rPr>
            </m:ctrlPr>
          </m:sSupPr>
          <m:e>
            <m:r>
              <w:rPr>
                <w:rFonts w:ascii="Cambria Math" w:eastAsia="Lora" w:hAnsi="Cambria Math" w:cs="Times New Roman"/>
                <w:color w:val="1F1F1F"/>
                <w:sz w:val="25"/>
                <w:szCs w:val="25"/>
              </w:rPr>
              <m:t>m</m:t>
            </m:r>
          </m:e>
          <m:sup>
            <m:r>
              <w:rPr>
                <w:rFonts w:ascii="Cambria Math" w:eastAsia="Lora" w:hAnsi="Cambria Math" w:cs="Times New Roman"/>
                <w:color w:val="1F1F1F"/>
                <w:sz w:val="25"/>
                <w:szCs w:val="25"/>
              </w:rPr>
              <m:t>2</m:t>
            </m:r>
          </m:sup>
        </m:sSup>
      </m:oMath>
      <w:r w:rsidRPr="00CE4B2D">
        <w:rPr>
          <w:rFonts w:ascii="Times New Roman" w:eastAsia="Andika" w:hAnsi="Times New Roman" w:cs="Times New Roman"/>
          <w:color w:val="1F1F1F"/>
          <w:sz w:val="25"/>
          <w:szCs w:val="25"/>
        </w:rPr>
        <w:t xml:space="preserve"> (size cỡ lớn: 20 - 30 con/kg).</w:t>
      </w:r>
    </w:p>
    <w:p w14:paraId="00000035" w14:textId="77777777" w:rsidR="00CF5BC2" w:rsidRPr="00CE4B2D" w:rsidRDefault="00CF5BC2">
      <w:pPr>
        <w:ind w:left="720"/>
        <w:rPr>
          <w:rFonts w:ascii="Times New Roman" w:eastAsia="Lora" w:hAnsi="Times New Roman" w:cs="Times New Roman"/>
          <w:color w:val="1F1F1F"/>
          <w:sz w:val="25"/>
          <w:szCs w:val="25"/>
        </w:rPr>
      </w:pPr>
    </w:p>
    <w:p w14:paraId="00000036" w14:textId="77777777" w:rsidR="00CF5BC2" w:rsidRPr="00CE4B2D" w:rsidRDefault="00000000">
      <w:pPr>
        <w:numPr>
          <w:ilvl w:val="0"/>
          <w:numId w:val="2"/>
        </w:numPr>
        <w:rPr>
          <w:rFonts w:ascii="Times New Roman" w:hAnsi="Times New Roman" w:cs="Times New Roman"/>
          <w:sz w:val="25"/>
          <w:szCs w:val="25"/>
        </w:rPr>
      </w:pPr>
      <w:r w:rsidRPr="00CE4B2D">
        <w:rPr>
          <w:rFonts w:ascii="Times New Roman" w:eastAsia="Andika" w:hAnsi="Times New Roman" w:cs="Times New Roman"/>
          <w:b/>
          <w:bCs/>
          <w:color w:val="1F1F1F"/>
          <w:sz w:val="25"/>
          <w:szCs w:val="25"/>
        </w:rPr>
        <w:t>Tổng doanh thu:</w:t>
      </w:r>
      <w:r w:rsidRPr="00CE4B2D">
        <w:rPr>
          <w:rFonts w:ascii="Times New Roman" w:eastAsia="Lora" w:hAnsi="Times New Roman" w:cs="Times New Roman"/>
          <w:color w:val="1F1F1F"/>
          <w:sz w:val="25"/>
          <w:szCs w:val="25"/>
        </w:rPr>
        <w:t xml:space="preserve"> Với giá bán tôm sú cỡ lớn dao động khoảng 200.000 - 250.000 VNĐ/kg </w:t>
      </w:r>
      <m:oMath>
        <m:r>
          <w:rPr>
            <w:rFonts w:ascii="Cambria Math" w:hAnsi="Cambria Math" w:cs="Times New Roman"/>
          </w:rPr>
          <m:t>→</m:t>
        </m:r>
      </m:oMath>
      <w:r w:rsidRPr="00CE4B2D">
        <w:rPr>
          <w:rFonts w:ascii="Times New Roman" w:eastAsia="Lora" w:hAnsi="Times New Roman" w:cs="Times New Roman"/>
          <w:color w:val="1F1F1F"/>
          <w:sz w:val="25"/>
          <w:szCs w:val="25"/>
        </w:rPr>
        <w:t xml:space="preserve"> Tổng doanh thu đạt khoảng </w:t>
      </w:r>
      <w:r w:rsidRPr="00CE4B2D">
        <w:rPr>
          <w:rFonts w:ascii="Times New Roman" w:eastAsia="Lora" w:hAnsi="Times New Roman" w:cs="Times New Roman"/>
          <w:b/>
          <w:bCs/>
          <w:color w:val="1F1F1F"/>
          <w:sz w:val="25"/>
          <w:szCs w:val="25"/>
        </w:rPr>
        <w:t>130 - 180 triệu VNĐ</w:t>
      </w:r>
      <w:r w:rsidRPr="00CE4B2D">
        <w:rPr>
          <w:rFonts w:ascii="Times New Roman" w:eastAsia="Lora" w:hAnsi="Times New Roman" w:cs="Times New Roman"/>
          <w:color w:val="1F1F1F"/>
          <w:sz w:val="25"/>
          <w:szCs w:val="25"/>
        </w:rPr>
        <w:t>.</w:t>
      </w:r>
    </w:p>
    <w:p w14:paraId="00000037" w14:textId="77777777" w:rsidR="00CF5BC2" w:rsidRPr="00CE4B2D" w:rsidRDefault="00CF5BC2">
      <w:pPr>
        <w:ind w:left="720"/>
        <w:rPr>
          <w:rFonts w:ascii="Times New Roman" w:eastAsia="Lora" w:hAnsi="Times New Roman" w:cs="Times New Roman"/>
          <w:color w:val="1F1F1F"/>
          <w:sz w:val="25"/>
          <w:szCs w:val="25"/>
        </w:rPr>
      </w:pPr>
    </w:p>
    <w:p w14:paraId="00000038" w14:textId="77777777" w:rsidR="00CF5BC2" w:rsidRPr="00CE4B2D" w:rsidRDefault="00000000">
      <w:pPr>
        <w:pStyle w:val="Heading3"/>
        <w:keepNext w:val="0"/>
        <w:keepLines w:val="0"/>
        <w:spacing w:before="0" w:after="0"/>
        <w:rPr>
          <w:rFonts w:ascii="Times New Roman" w:eastAsia="Lora" w:hAnsi="Times New Roman" w:cs="Times New Roman"/>
          <w:b/>
          <w:bCs/>
          <w:color w:val="1F1F1F"/>
          <w:sz w:val="26"/>
          <w:szCs w:val="26"/>
        </w:rPr>
      </w:pPr>
      <w:bookmarkStart w:id="9" w:name="_40pyu4gr1j6u" w:colFirst="0" w:colLast="0"/>
      <w:bookmarkEnd w:id="9"/>
      <w:r w:rsidRPr="00CE4B2D">
        <w:rPr>
          <w:rFonts w:ascii="Times New Roman" w:eastAsia="Andika" w:hAnsi="Times New Roman" w:cs="Times New Roman"/>
          <w:b/>
          <w:bCs/>
          <w:color w:val="1F1F1F"/>
          <w:sz w:val="26"/>
          <w:szCs w:val="26"/>
        </w:rPr>
        <w:t>3. Hiệu quả tài chính</w:t>
      </w:r>
    </w:p>
    <w:p w14:paraId="00000039" w14:textId="77777777" w:rsidR="00CF5BC2" w:rsidRPr="00CE4B2D" w:rsidRDefault="00000000">
      <w:pPr>
        <w:numPr>
          <w:ilvl w:val="0"/>
          <w:numId w:val="8"/>
        </w:numPr>
        <w:rPr>
          <w:rFonts w:ascii="Times New Roman" w:eastAsia="Lora" w:hAnsi="Times New Roman" w:cs="Times New Roman"/>
          <w:b/>
          <w:bCs/>
          <w:color w:val="1F1F1F"/>
          <w:sz w:val="25"/>
          <w:szCs w:val="25"/>
        </w:rPr>
      </w:pPr>
      <w:r w:rsidRPr="00CE4B2D">
        <w:rPr>
          <w:rFonts w:ascii="Times New Roman" w:eastAsia="Andika" w:hAnsi="Times New Roman" w:cs="Times New Roman"/>
          <w:b/>
          <w:bCs/>
          <w:color w:val="1F1F1F"/>
          <w:sz w:val="25"/>
          <w:szCs w:val="25"/>
        </w:rPr>
        <w:t>Lợi nhuận ròng:</w:t>
      </w:r>
      <m:oMath>
        <m:r>
          <m:rPr>
            <m:sty m:val="bi"/>
          </m:rPr>
          <w:rPr>
            <w:rFonts w:ascii="Cambria Math" w:eastAsia="Lora" w:hAnsi="Cambria Math" w:cs="Times New Roman"/>
            <w:color w:val="1F1F1F"/>
            <w:sz w:val="25"/>
            <w:szCs w:val="25"/>
          </w:rPr>
          <m:t>Lợi Nhuận=Tổng Doanh Thu-Tổng Chi Phí=60-90 triệu VNĐ/vụ/1.000</m:t>
        </m:r>
        <m:sSup>
          <m:sSupPr>
            <m:ctrlPr>
              <w:rPr>
                <w:rFonts w:ascii="Cambria Math" w:eastAsia="Lora" w:hAnsi="Cambria Math" w:cs="Times New Roman"/>
                <w:b/>
                <w:bCs/>
                <w:color w:val="1F1F1F"/>
                <w:sz w:val="25"/>
                <w:szCs w:val="25"/>
              </w:rPr>
            </m:ctrlPr>
          </m:sSupPr>
          <m:e>
            <m:r>
              <m:rPr>
                <m:sty m:val="bi"/>
              </m:rPr>
              <w:rPr>
                <w:rFonts w:ascii="Cambria Math" w:eastAsia="Lora" w:hAnsi="Cambria Math" w:cs="Times New Roman"/>
                <w:color w:val="1F1F1F"/>
                <w:sz w:val="25"/>
                <w:szCs w:val="25"/>
              </w:rPr>
              <m:t>m</m:t>
            </m:r>
          </m:e>
          <m:sup>
            <m:r>
              <m:rPr>
                <m:sty m:val="bi"/>
              </m:rPr>
              <w:rPr>
                <w:rFonts w:ascii="Cambria Math" w:eastAsia="Lora" w:hAnsi="Cambria Math" w:cs="Times New Roman"/>
                <w:color w:val="1F1F1F"/>
                <w:sz w:val="25"/>
                <w:szCs w:val="25"/>
              </w:rPr>
              <m:t>2</m:t>
            </m:r>
          </m:sup>
        </m:sSup>
      </m:oMath>
    </w:p>
    <w:p w14:paraId="0000003A" w14:textId="77777777" w:rsidR="00CF5BC2" w:rsidRPr="00CE4B2D" w:rsidRDefault="00CF5BC2">
      <w:pPr>
        <w:ind w:left="720"/>
        <w:rPr>
          <w:rFonts w:ascii="Times New Roman" w:eastAsia="Lora" w:hAnsi="Times New Roman" w:cs="Times New Roman"/>
          <w:color w:val="1F1F1F"/>
          <w:sz w:val="25"/>
          <w:szCs w:val="25"/>
        </w:rPr>
      </w:pPr>
    </w:p>
    <w:p w14:paraId="0000005D" w14:textId="2DF88EBA" w:rsidR="00CF5BC2" w:rsidRPr="00CE4B2D" w:rsidRDefault="00000000" w:rsidP="00CE4B2D">
      <w:pPr>
        <w:numPr>
          <w:ilvl w:val="0"/>
          <w:numId w:val="8"/>
        </w:numPr>
        <w:rPr>
          <w:rFonts w:ascii="Times New Roman" w:eastAsia="Lora" w:hAnsi="Times New Roman" w:cs="Times New Roman"/>
          <w:color w:val="1F1F1F"/>
          <w:sz w:val="25"/>
          <w:szCs w:val="25"/>
        </w:rPr>
      </w:pPr>
      <w:r w:rsidRPr="00CE4B2D">
        <w:rPr>
          <w:rFonts w:ascii="Times New Roman" w:eastAsia="Lora" w:hAnsi="Times New Roman" w:cs="Times New Roman"/>
          <w:b/>
          <w:bCs/>
          <w:color w:val="1F1F1F"/>
          <w:sz w:val="25"/>
          <w:szCs w:val="25"/>
        </w:rPr>
        <w:t>Tỷ suất lợi nhuận trên vốn đầu tư:</w:t>
      </w:r>
      <w:r w:rsidRPr="00CE4B2D">
        <w:rPr>
          <w:rFonts w:ascii="Times New Roman" w:eastAsia="Lora" w:hAnsi="Times New Roman" w:cs="Times New Roman"/>
          <w:color w:val="1F1F1F"/>
          <w:sz w:val="25"/>
          <w:szCs w:val="25"/>
        </w:rPr>
        <w:t xml:space="preserve"> Đạt khoảng </w:t>
      </w:r>
      <w:r w:rsidRPr="00CE4B2D">
        <w:rPr>
          <w:rFonts w:ascii="Times New Roman" w:eastAsia="Andika" w:hAnsi="Times New Roman" w:cs="Times New Roman"/>
          <w:b/>
          <w:bCs/>
          <w:color w:val="1F1F1F"/>
          <w:sz w:val="25"/>
          <w:szCs w:val="25"/>
        </w:rPr>
        <w:t>80% - 100% / vụ</w:t>
      </w:r>
      <w:r w:rsidRPr="00CE4B2D">
        <w:rPr>
          <w:rFonts w:ascii="Times New Roman" w:eastAsia="Lora" w:hAnsi="Times New Roman" w:cs="Times New Roman"/>
          <w:color w:val="1F1F1F"/>
          <w:sz w:val="25"/>
          <w:szCs w:val="25"/>
        </w:rPr>
        <w:t xml:space="preserve"> (Chi phí đầu tư vốn ban đầu thấp hơn tôm thẻ, nhưng thời gian nuôi kéo dài hơn 4–5 tháng/vụ).</w:t>
      </w:r>
    </w:p>
    <w:sectPr w:rsidR="00CF5BC2" w:rsidRPr="00CE4B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panose1 w:val="00000000000000000000"/>
    <w:charset w:val="00"/>
    <w:family w:val="auto"/>
    <w:pitch w:val="variable"/>
    <w:sig w:usb0="A00002FF" w:usb1="5000204B" w:usb2="00000000" w:usb3="00000000" w:csb0="00000097" w:csb1="00000000"/>
    <w:embedRegular r:id="rId1" w:fontKey="{CD6F51FC-6E1F-44AE-B450-BA9D6F36D3BF}"/>
    <w:embedBold r:id="rId2" w:fontKey="{17361CA0-7BCB-473C-BF24-1998D8925427}"/>
    <w:embedItalic r:id="rId3" w:fontKey="{2810E642-9835-4A54-85FB-5DD0C9E0C397}"/>
    <w:embedBoldItalic r:id="rId4" w:fontKey="{4AA3E0BB-121B-46E2-BF92-CA0C0B805335}"/>
  </w:font>
  <w:font w:name="Andika">
    <w:charset w:val="00"/>
    <w:family w:val="auto"/>
    <w:pitch w:val="default"/>
    <w:embedRegular r:id="rId5" w:fontKey="{A9EB73D8-5198-4140-93EB-195F241D1AF0}"/>
    <w:embedBold r:id="rId6" w:fontKey="{887E8482-1999-4D72-BAB8-668BCDB2C61F}"/>
    <w:embedItalic r:id="rId7" w:fontKey="{49B43E41-8723-4B81-8B19-E11E70CA7E52}"/>
  </w:font>
  <w:font w:name="Cambria Math">
    <w:panose1 w:val="02040503050406030204"/>
    <w:charset w:val="00"/>
    <w:family w:val="roman"/>
    <w:pitch w:val="variable"/>
    <w:sig w:usb0="E00006FF" w:usb1="420024FF" w:usb2="02000000" w:usb3="00000000" w:csb0="0000019F" w:csb1="00000000"/>
    <w:embedRegular r:id="rId8" w:fontKey="{79D62313-5258-4CF9-9065-A4ECE6E63234}"/>
    <w:embedBold r:id="rId9" w:fontKey="{1C76B147-ECED-4874-AA37-CD188492288E}"/>
    <w:embedItalic r:id="rId10" w:fontKey="{05A47D4B-9951-4035-BB91-F789F0CF7895}"/>
    <w:embedBoldItalic r:id="rId11" w:fontKey="{ED8782F8-49BF-4B20-A9BA-47E193049A23}"/>
  </w:font>
  <w:font w:name="Calibri">
    <w:panose1 w:val="020F0502020204030204"/>
    <w:charset w:val="00"/>
    <w:family w:val="swiss"/>
    <w:pitch w:val="variable"/>
    <w:sig w:usb0="E4002EFF" w:usb1="C200247B" w:usb2="00000009" w:usb3="00000000" w:csb0="000001FF" w:csb1="00000000"/>
    <w:embedRegular r:id="rId12" w:fontKey="{F8A72A6D-8C18-430B-9079-3D5F1BD20419}"/>
  </w:font>
  <w:font w:name="Cambria">
    <w:panose1 w:val="02040503050406030204"/>
    <w:charset w:val="00"/>
    <w:family w:val="roman"/>
    <w:pitch w:val="variable"/>
    <w:sig w:usb0="E00006FF" w:usb1="420024FF" w:usb2="02000000" w:usb3="00000000" w:csb0="0000019F" w:csb1="00000000"/>
    <w:embedRegular r:id="rId13" w:fontKey="{9F3B1303-BB91-4E43-86BA-E7AEBCFDC0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3517D"/>
    <w:multiLevelType w:val="multilevel"/>
    <w:tmpl w:val="BF3253A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54547A"/>
    <w:multiLevelType w:val="multilevel"/>
    <w:tmpl w:val="183C20D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ED1B9E"/>
    <w:multiLevelType w:val="multilevel"/>
    <w:tmpl w:val="539ABD5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EF1743"/>
    <w:multiLevelType w:val="multilevel"/>
    <w:tmpl w:val="2D94CAB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7E70EE"/>
    <w:multiLevelType w:val="multilevel"/>
    <w:tmpl w:val="64B85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706FBE"/>
    <w:multiLevelType w:val="multilevel"/>
    <w:tmpl w:val="47D6680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79731C"/>
    <w:multiLevelType w:val="multilevel"/>
    <w:tmpl w:val="70F4CD8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AB21E2"/>
    <w:multiLevelType w:val="multilevel"/>
    <w:tmpl w:val="32AA07C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A10DA3"/>
    <w:multiLevelType w:val="multilevel"/>
    <w:tmpl w:val="D090B88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17427F"/>
    <w:multiLevelType w:val="multilevel"/>
    <w:tmpl w:val="8BAE1F8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175773">
    <w:abstractNumId w:val="9"/>
  </w:num>
  <w:num w:numId="2" w16cid:durableId="1301881538">
    <w:abstractNumId w:val="0"/>
  </w:num>
  <w:num w:numId="3" w16cid:durableId="545683954">
    <w:abstractNumId w:val="3"/>
  </w:num>
  <w:num w:numId="4" w16cid:durableId="2146896540">
    <w:abstractNumId w:val="5"/>
  </w:num>
  <w:num w:numId="5" w16cid:durableId="1553272791">
    <w:abstractNumId w:val="1"/>
  </w:num>
  <w:num w:numId="6" w16cid:durableId="890846298">
    <w:abstractNumId w:val="7"/>
  </w:num>
  <w:num w:numId="7" w16cid:durableId="894120881">
    <w:abstractNumId w:val="2"/>
  </w:num>
  <w:num w:numId="8" w16cid:durableId="1145467967">
    <w:abstractNumId w:val="4"/>
  </w:num>
  <w:num w:numId="9" w16cid:durableId="2127309878">
    <w:abstractNumId w:val="6"/>
  </w:num>
  <w:num w:numId="10" w16cid:durableId="14527467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BC2"/>
    <w:rsid w:val="003A2728"/>
    <w:rsid w:val="00CE4B2D"/>
    <w:rsid w:val="00CF5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9242"/>
  <w15:docId w15:val="{F353B117-DA19-41D7-BCCD-D59BF27D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Nghi Phạm Phương</cp:lastModifiedBy>
  <cp:revision>2</cp:revision>
  <dcterms:created xsi:type="dcterms:W3CDTF">2026-10-16T06:17:00Z</dcterms:created>
  <dcterms:modified xsi:type="dcterms:W3CDTF">2026-10-16T06:19:00Z</dcterms:modified>
</cp:coreProperties>
</file>