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BFA4" w14:textId="72ED28C1" w:rsidR="005D6EBB" w:rsidRPr="00A45230" w:rsidRDefault="005D6EBB" w:rsidP="005D6EBB">
      <w:pPr>
        <w:rPr>
          <w:b/>
        </w:rPr>
      </w:pPr>
      <w:r w:rsidRPr="00A45230">
        <w:rPr>
          <w:b/>
        </w:rPr>
        <w:t>C</w:t>
      </w:r>
      <w:r w:rsidR="00A45230" w:rsidRPr="00A45230">
        <w:rPr>
          <w:b/>
        </w:rPr>
        <w:t>ATHERINE</w:t>
      </w:r>
      <w:r w:rsidRPr="00A45230">
        <w:rPr>
          <w:b/>
        </w:rPr>
        <w:t xml:space="preserve"> ABELIDO</w:t>
      </w:r>
    </w:p>
    <w:p w14:paraId="16CF114A" w14:textId="476C4E1C" w:rsidR="005D6EBB" w:rsidRPr="00A45230" w:rsidRDefault="005D6EBB" w:rsidP="00A45230">
      <w:pPr>
        <w:rPr>
          <w:b/>
        </w:rPr>
      </w:pPr>
      <w:r w:rsidRPr="00A45230">
        <w:rPr>
          <w:b/>
        </w:rPr>
        <w:t>Given the provided data, what are three conclusions we can draw about Kickstarter campaigns?</w:t>
      </w:r>
    </w:p>
    <w:p w14:paraId="7FB9B076" w14:textId="39E5466C" w:rsidR="00A94A34" w:rsidRPr="00B219B4" w:rsidRDefault="00A94A34" w:rsidP="00A94A34">
      <w:pPr>
        <w:jc w:val="both"/>
      </w:pPr>
      <w:r w:rsidRPr="00B219B4">
        <w:t xml:space="preserve">Kickstarter is a crowdfunding service that began in 2009 primarily to raise money for artists’ projects. Through time, it has served as a platform to raise funds for these 8 categories: theater, music, technology, film &amp; video, publishing, games, photography, food and journalism.  </w:t>
      </w:r>
    </w:p>
    <w:p w14:paraId="7DF367CF" w14:textId="5B47FE74" w:rsidR="00A45230" w:rsidRDefault="00A94A34" w:rsidP="00B219B4">
      <w:pPr>
        <w:pStyle w:val="NoSpacing"/>
      </w:pPr>
      <w:r>
        <w:t xml:space="preserve">The data provided covers the period May 2009 – March 2017. </w:t>
      </w:r>
      <w:r w:rsidR="00B219B4">
        <w:t xml:space="preserve">Based on the raw data, I’ve defined </w:t>
      </w:r>
      <w:r w:rsidR="00605745">
        <w:t xml:space="preserve">“state” </w:t>
      </w:r>
      <w:r w:rsidR="00B219B4">
        <w:t>used in this dataset.</w:t>
      </w:r>
    </w:p>
    <w:p w14:paraId="5F277EED" w14:textId="77777777" w:rsidR="00B219B4" w:rsidRDefault="00B219B4" w:rsidP="00B219B4">
      <w:pPr>
        <w:pStyle w:val="NoSpacing"/>
      </w:pPr>
    </w:p>
    <w:p w14:paraId="3358AD5A" w14:textId="757B4E2A" w:rsidR="00B219B4" w:rsidRDefault="00B219B4" w:rsidP="00B219B4">
      <w:pPr>
        <w:pStyle w:val="NoSpacing"/>
      </w:pPr>
      <w:r>
        <w:t>Successful</w:t>
      </w:r>
      <w:r>
        <w:tab/>
        <w:t>Campaigns with pledges greater than the goal amount.</w:t>
      </w:r>
    </w:p>
    <w:p w14:paraId="5F5C28A1" w14:textId="07ACDA49" w:rsidR="00B219B4" w:rsidRDefault="00B219B4" w:rsidP="00B219B4">
      <w:pPr>
        <w:pStyle w:val="NoSpacing"/>
      </w:pPr>
      <w:r>
        <w:t>Failed</w:t>
      </w:r>
      <w:r>
        <w:tab/>
      </w:r>
      <w:r>
        <w:tab/>
        <w:t>Campaigns with pledges less than the goal amount.</w:t>
      </w:r>
    </w:p>
    <w:p w14:paraId="65B5C3BC" w14:textId="366570E2" w:rsidR="00B219B4" w:rsidRDefault="00B219B4" w:rsidP="00B219B4">
      <w:pPr>
        <w:pStyle w:val="NoSpacing"/>
      </w:pPr>
      <w:r>
        <w:t>Canceled</w:t>
      </w:r>
      <w:r>
        <w:tab/>
        <w:t>Campaigns that weren’t carried out until deadline.</w:t>
      </w:r>
      <w:r w:rsidR="004E2D23">
        <w:t xml:space="preserve"> </w:t>
      </w:r>
      <w:bookmarkStart w:id="0" w:name="_Hlk9373828"/>
      <w:r w:rsidR="004E2D23">
        <w:t>Goal may or may not have been</w:t>
      </w:r>
      <w:r w:rsidR="0066357B">
        <w:t xml:space="preserve"> achieved.</w:t>
      </w:r>
      <w:bookmarkEnd w:id="0"/>
    </w:p>
    <w:p w14:paraId="58DD7091" w14:textId="73F98B58" w:rsidR="00B219B4" w:rsidRDefault="00B219B4" w:rsidP="00B219B4">
      <w:pPr>
        <w:pStyle w:val="NoSpacing"/>
      </w:pPr>
      <w:r>
        <w:t>Live</w:t>
      </w:r>
      <w:r>
        <w:tab/>
      </w:r>
      <w:r>
        <w:tab/>
        <w:t xml:space="preserve">Campaigns that, at the time of data’s release, were live. No conclusive outcome could be made. </w:t>
      </w:r>
    </w:p>
    <w:p w14:paraId="47639BB1" w14:textId="133A3A9F" w:rsidR="00605745" w:rsidRDefault="00C97D3E" w:rsidP="00B219B4">
      <w:pPr>
        <w:pStyle w:val="NoSpacing"/>
      </w:pPr>
      <w:r>
        <w:tab/>
      </w:r>
      <w:r>
        <w:tab/>
      </w:r>
      <w:r w:rsidRPr="00C97D3E">
        <w:t>Goal may or may not have been achieved.</w:t>
      </w:r>
    </w:p>
    <w:p w14:paraId="3BE7903F" w14:textId="77777777" w:rsidR="00C97D3E" w:rsidRDefault="00C97D3E" w:rsidP="00B219B4">
      <w:pPr>
        <w:pStyle w:val="NoSpacing"/>
      </w:pPr>
      <w:bookmarkStart w:id="1" w:name="_GoBack"/>
      <w:bookmarkEnd w:id="1"/>
    </w:p>
    <w:p w14:paraId="5230314B" w14:textId="77777777" w:rsidR="003272C7" w:rsidRDefault="00B219B4" w:rsidP="00B219B4">
      <w:pPr>
        <w:pStyle w:val="NoSpacing"/>
      </w:pPr>
      <w:r>
        <w:t xml:space="preserve">Based on Table 1, </w:t>
      </w:r>
      <w:r w:rsidR="009C2E1D">
        <w:t>the campaign category that s</w:t>
      </w:r>
      <w:r w:rsidR="00494327">
        <w:t>ought</w:t>
      </w:r>
      <w:r w:rsidR="009C2E1D">
        <w:t xml:space="preserve"> funding the most through Kickstarter was </w:t>
      </w:r>
      <w:r w:rsidR="009C2E1D" w:rsidRPr="00CF0CB6">
        <w:rPr>
          <w:b/>
        </w:rPr>
        <w:t>THEATER</w:t>
      </w:r>
      <w:r w:rsidR="009C2E1D">
        <w:t xml:space="preserve">, garnering </w:t>
      </w:r>
      <w:r w:rsidR="00494327">
        <w:t xml:space="preserve">the largest share in the total project mix at </w:t>
      </w:r>
      <w:r w:rsidR="009C2E1D">
        <w:t>33</w:t>
      </w:r>
      <w:r w:rsidR="00494327">
        <w:t xml:space="preserve">.86%. </w:t>
      </w:r>
      <w:r w:rsidR="003272C7">
        <w:t xml:space="preserve">Trailing second is another performing arts category, </w:t>
      </w:r>
      <w:r w:rsidR="003272C7" w:rsidRPr="00CF0CB6">
        <w:rPr>
          <w:b/>
        </w:rPr>
        <w:t>MUSIC</w:t>
      </w:r>
      <w:r w:rsidR="003272C7">
        <w:t xml:space="preserve"> followed by </w:t>
      </w:r>
      <w:r w:rsidR="003272C7" w:rsidRPr="00CF0CB6">
        <w:rPr>
          <w:b/>
        </w:rPr>
        <w:t xml:space="preserve">TECHNOLOGY </w:t>
      </w:r>
      <w:r w:rsidR="003272C7">
        <w:t>at 3</w:t>
      </w:r>
      <w:r w:rsidR="003272C7" w:rsidRPr="003272C7">
        <w:rPr>
          <w:vertAlign w:val="superscript"/>
        </w:rPr>
        <w:t>rd</w:t>
      </w:r>
      <w:r w:rsidR="003272C7">
        <w:t xml:space="preserve"> place.</w:t>
      </w:r>
    </w:p>
    <w:p w14:paraId="31914DEA" w14:textId="77777777" w:rsidR="003272C7" w:rsidRDefault="003272C7" w:rsidP="00B219B4">
      <w:pPr>
        <w:pStyle w:val="NoSpacing"/>
      </w:pPr>
    </w:p>
    <w:p w14:paraId="5E543B5C" w14:textId="1535DE3A" w:rsidR="00B219B4" w:rsidRDefault="00D941AB" w:rsidP="00CF0CB6">
      <w:pPr>
        <w:pStyle w:val="NoSpacing"/>
        <w:jc w:val="both"/>
      </w:pPr>
      <w:r w:rsidRPr="00CF0CB6">
        <w:rPr>
          <w:b/>
        </w:rPr>
        <w:t xml:space="preserve">THEATER </w:t>
      </w:r>
      <w:r>
        <w:t>is</w:t>
      </w:r>
      <w:r w:rsidR="00494327">
        <w:t xml:space="preserve"> also the category with </w:t>
      </w:r>
      <w:r w:rsidR="003272C7">
        <w:t>the greatest</w:t>
      </w:r>
      <w:r w:rsidR="00494327">
        <w:t xml:space="preserve"> number of successful campaigns, i.e. 839 over a total of 2,185 successfully funded projects</w:t>
      </w:r>
      <w:r>
        <w:t xml:space="preserve">. </w:t>
      </w:r>
      <w:r w:rsidR="00CF0CB6">
        <w:t xml:space="preserve">Although this is so, it is also the category with the greatest number of failed campaigns. </w:t>
      </w:r>
      <w:r>
        <w:t>The sub-category, PLAYS, accounts for 82.72% of THEATER’s successful campaigns</w:t>
      </w:r>
      <w:r w:rsidR="00605745">
        <w:t xml:space="preserve"> (See Table 2)</w:t>
      </w:r>
      <w:r>
        <w:t xml:space="preserve">. </w:t>
      </w:r>
    </w:p>
    <w:p w14:paraId="19F692A1" w14:textId="2363DE44" w:rsidR="00CF0CB6" w:rsidRDefault="00CF0CB6" w:rsidP="00B219B4">
      <w:pPr>
        <w:pStyle w:val="NoSpacing"/>
      </w:pPr>
    </w:p>
    <w:p w14:paraId="49529DE2" w14:textId="355A0C19" w:rsidR="00CF0CB6" w:rsidRDefault="00CF0CB6" w:rsidP="00B219B4">
      <w:pPr>
        <w:pStyle w:val="NoSpacing"/>
      </w:pPr>
      <w:r>
        <w:t xml:space="preserve">Under the category </w:t>
      </w:r>
      <w:r w:rsidRPr="00CF0CB6">
        <w:rPr>
          <w:b/>
        </w:rPr>
        <w:t>MUSIC</w:t>
      </w:r>
      <w:r>
        <w:t xml:space="preserve">, the </w:t>
      </w:r>
      <w:r w:rsidR="00605745" w:rsidRPr="00605745">
        <w:rPr>
          <w:b/>
        </w:rPr>
        <w:t>ROCK</w:t>
      </w:r>
      <w:r>
        <w:t xml:space="preserve"> genre shows the greatest number of successful campaigns with no documented failed campaigns</w:t>
      </w:r>
      <w:r w:rsidR="00605745">
        <w:t xml:space="preserve"> (See Table 2)</w:t>
      </w:r>
      <w:r>
        <w:t>.</w:t>
      </w:r>
    </w:p>
    <w:p w14:paraId="5C7F72AF" w14:textId="455F37B6" w:rsidR="00CF0CB6" w:rsidRDefault="00CF0CB6" w:rsidP="00B219B4">
      <w:pPr>
        <w:pStyle w:val="NoSpacing"/>
      </w:pPr>
    </w:p>
    <w:p w14:paraId="70E91D5A" w14:textId="289ACB3A" w:rsidR="00605745" w:rsidRDefault="00605745" w:rsidP="00B219B4">
      <w:pPr>
        <w:pStyle w:val="NoSpacing"/>
      </w:pPr>
      <w:r>
        <w:t>Table 3 shows aggregate campaign activity for months in the calendar year</w:t>
      </w:r>
      <w:r w:rsidRPr="00605745">
        <w:t xml:space="preserve"> </w:t>
      </w:r>
      <w:r>
        <w:t xml:space="preserve">for period </w:t>
      </w:r>
      <w:r w:rsidRPr="00605745">
        <w:t>May 2009 – March 2017</w:t>
      </w:r>
      <w:r>
        <w:t xml:space="preserve">. </w:t>
      </w:r>
      <w:r w:rsidR="007A33A0">
        <w:t>T</w:t>
      </w:r>
      <w:r>
        <w:t xml:space="preserve">he month of </w:t>
      </w:r>
      <w:r w:rsidR="007A33A0">
        <w:t>June</w:t>
      </w:r>
      <w:r>
        <w:t xml:space="preserve"> garnered the </w:t>
      </w:r>
      <w:r w:rsidR="007A33A0">
        <w:t>greatest</w:t>
      </w:r>
      <w:r>
        <w:t xml:space="preserve"> </w:t>
      </w:r>
      <w:r w:rsidR="007A33A0">
        <w:t xml:space="preserve">number of </w:t>
      </w:r>
      <w:r>
        <w:t>campaigns initiated</w:t>
      </w:r>
      <w:r w:rsidR="005F43DE">
        <w:t>; May shows the greatest number of successful campaigns launched. April shows the highest number of failed campaigns initiated, while October shows the least</w:t>
      </w:r>
      <w:r>
        <w:t xml:space="preserve">. </w:t>
      </w:r>
      <w:r w:rsidR="005F43DE">
        <w:t xml:space="preserve">A time trend analysis, however, can’t be gleaned in this table, unless </w:t>
      </w:r>
      <w:r w:rsidR="000E2B8C">
        <w:t>the timeline is plotted. If so, it will show campaign activity peaking in the year 2015.</w:t>
      </w:r>
    </w:p>
    <w:p w14:paraId="2C556841" w14:textId="72895B64" w:rsidR="00605745" w:rsidRDefault="00605745" w:rsidP="00B219B4">
      <w:pPr>
        <w:pStyle w:val="NoSpacing"/>
      </w:pPr>
    </w:p>
    <w:p w14:paraId="4292DD82" w14:textId="442A0F0A" w:rsidR="002A18A9" w:rsidRDefault="002A18A9" w:rsidP="00B219B4">
      <w:pPr>
        <w:pStyle w:val="NoSpacing"/>
      </w:pPr>
      <w:r>
        <w:t xml:space="preserve">The graph on the Bonus tab shows project outcome percentage against goal range distribution. As goal amount increases, success rate </w:t>
      </w:r>
      <w:proofErr w:type="spellStart"/>
      <w:r>
        <w:t>decreases;failure</w:t>
      </w:r>
      <w:proofErr w:type="spellEnd"/>
      <w:r>
        <w:t xml:space="preserve"> rate increases and cancelled rate increases.</w:t>
      </w:r>
      <w:r w:rsidR="00BE3DC6">
        <w:t xml:space="preserve"> </w:t>
      </w:r>
    </w:p>
    <w:p w14:paraId="1A840072" w14:textId="0BA48BC6" w:rsidR="002A18A9" w:rsidRDefault="002A18A9" w:rsidP="00B219B4">
      <w:pPr>
        <w:pStyle w:val="NoSpacing"/>
      </w:pPr>
      <w:r>
        <w:t xml:space="preserve"> </w:t>
      </w:r>
    </w:p>
    <w:p w14:paraId="627DA241" w14:textId="037A4C97" w:rsidR="00B3785B" w:rsidRDefault="00B3785B" w:rsidP="00B219B4">
      <w:pPr>
        <w:pStyle w:val="NoSpacing"/>
      </w:pPr>
      <w:r>
        <w:t xml:space="preserve">There are many analyses that one can arrive at with this data. It all depends on the objective of the study or the ASK. </w:t>
      </w:r>
      <w:r w:rsidR="00BE3DC6">
        <w:t>For example, we</w:t>
      </w:r>
      <w:r>
        <w:t xml:space="preserve"> can narrow down the study to a specific country as </w:t>
      </w:r>
      <w:r w:rsidR="002A18A9">
        <w:t>cause appeal may change from location to location.</w:t>
      </w:r>
    </w:p>
    <w:p w14:paraId="665626E7" w14:textId="77777777" w:rsidR="00B3785B" w:rsidRDefault="00B3785B" w:rsidP="00B219B4">
      <w:pPr>
        <w:pStyle w:val="NoSpacing"/>
      </w:pPr>
    </w:p>
    <w:p w14:paraId="20D70E70" w14:textId="026BD5BD" w:rsidR="005D6EBB" w:rsidRPr="00B219B4" w:rsidRDefault="005D6EBB" w:rsidP="00B219B4">
      <w:pPr>
        <w:pStyle w:val="NoSpacing"/>
        <w:rPr>
          <w:b/>
        </w:rPr>
      </w:pPr>
      <w:r w:rsidRPr="00B219B4">
        <w:rPr>
          <w:b/>
        </w:rPr>
        <w:t>What are some limitations of this dataset?</w:t>
      </w:r>
    </w:p>
    <w:p w14:paraId="6FAC2E5F" w14:textId="7C6B8714" w:rsidR="00A45230" w:rsidRDefault="007A33A0" w:rsidP="00B219B4">
      <w:pPr>
        <w:pStyle w:val="NoSpacing"/>
      </w:pPr>
      <w:r>
        <w:t xml:space="preserve">This dataset </w:t>
      </w:r>
      <w:r w:rsidR="005F43DE">
        <w:t>does not consider factors such as social demographics/profile of pledgers and other variables such as, i.e. marketing tactics employed and frequency, cause appeal to specific population, engagement via number of interactions with pledger</w:t>
      </w:r>
      <w:r w:rsidR="000E2B8C">
        <w:t>s and vice versa.</w:t>
      </w:r>
      <w:r w:rsidR="00BE3DC6">
        <w:t xml:space="preserve"> These factors may also be factors contributing to the outcomes of the campaigns.</w:t>
      </w:r>
    </w:p>
    <w:p w14:paraId="51DAE9A9" w14:textId="5642DE69" w:rsidR="000E2B8C" w:rsidRDefault="000E2B8C" w:rsidP="00B219B4">
      <w:pPr>
        <w:pStyle w:val="NoSpacing"/>
      </w:pPr>
    </w:p>
    <w:p w14:paraId="7551AE42" w14:textId="686AA30A" w:rsidR="008552A1" w:rsidRPr="00B3785B" w:rsidRDefault="005D6EBB" w:rsidP="000E2B8C">
      <w:pPr>
        <w:pStyle w:val="NoSpacing"/>
        <w:rPr>
          <w:b/>
        </w:rPr>
      </w:pPr>
      <w:r w:rsidRPr="00B3785B">
        <w:rPr>
          <w:b/>
        </w:rPr>
        <w:t>What are some other possible tables and/or graphs that we could create?</w:t>
      </w:r>
    </w:p>
    <w:p w14:paraId="5DFDB33D" w14:textId="55818B96" w:rsidR="000E2B8C" w:rsidRDefault="000E2B8C" w:rsidP="000E2B8C">
      <w:pPr>
        <w:pStyle w:val="NoSpacing"/>
      </w:pPr>
      <w:r>
        <w:t>Correlation between duration of campaign vs. number of successful and failed campaigns.</w:t>
      </w:r>
    </w:p>
    <w:p w14:paraId="65D4D713" w14:textId="121F69F3" w:rsidR="000E2B8C" w:rsidRDefault="000E2B8C" w:rsidP="000E2B8C">
      <w:pPr>
        <w:pStyle w:val="NoSpacing"/>
      </w:pPr>
      <w:r>
        <w:t>Stacked column showing % of successful and failed campaigns for each category and sub-category.</w:t>
      </w:r>
    </w:p>
    <w:p w14:paraId="5F6172D4" w14:textId="417B3B6B" w:rsidR="007928DB" w:rsidRDefault="007928DB" w:rsidP="000E2B8C">
      <w:pPr>
        <w:pStyle w:val="NoSpacing"/>
      </w:pPr>
      <w:r>
        <w:t>Correlation between # of backers and % Funded.</w:t>
      </w:r>
    </w:p>
    <w:p w14:paraId="2FA33D68" w14:textId="2F6D821C" w:rsidR="007928DB" w:rsidRDefault="007928DB" w:rsidP="000E2B8C">
      <w:pPr>
        <w:pStyle w:val="NoSpacing"/>
      </w:pPr>
      <w:r>
        <w:t>Correlation between duration of campaign and % Funded.</w:t>
      </w:r>
    </w:p>
    <w:p w14:paraId="71F05409" w14:textId="77777777" w:rsidR="007928DB" w:rsidRDefault="007928DB" w:rsidP="000E2B8C">
      <w:pPr>
        <w:pStyle w:val="NoSpacing"/>
      </w:pPr>
    </w:p>
    <w:p w14:paraId="40A3C0AF" w14:textId="6523CC25" w:rsidR="002A18A9" w:rsidRDefault="002A18A9" w:rsidP="000E2B8C">
      <w:pPr>
        <w:pStyle w:val="NoSpacing"/>
      </w:pPr>
    </w:p>
    <w:p w14:paraId="295B87BA" w14:textId="77777777" w:rsidR="002A18A9" w:rsidRDefault="002A18A9" w:rsidP="000E2B8C">
      <w:pPr>
        <w:pStyle w:val="NoSpacing"/>
      </w:pPr>
    </w:p>
    <w:p w14:paraId="6609ABFF" w14:textId="77777777" w:rsidR="000E2B8C" w:rsidRDefault="000E2B8C" w:rsidP="000E2B8C">
      <w:pPr>
        <w:pStyle w:val="NoSpacing"/>
      </w:pPr>
    </w:p>
    <w:p w14:paraId="71FBEAC6" w14:textId="77777777" w:rsidR="000E2B8C" w:rsidRPr="00A45230" w:rsidRDefault="000E2B8C" w:rsidP="000E2B8C">
      <w:pPr>
        <w:pStyle w:val="NoSpacing"/>
      </w:pPr>
    </w:p>
    <w:sectPr w:rsidR="000E2B8C" w:rsidRPr="00A45230" w:rsidSect="00B219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B3B04"/>
    <w:multiLevelType w:val="hybridMultilevel"/>
    <w:tmpl w:val="155A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BB"/>
    <w:rsid w:val="000B47E0"/>
    <w:rsid w:val="000E2B8C"/>
    <w:rsid w:val="002A18A9"/>
    <w:rsid w:val="003272C7"/>
    <w:rsid w:val="00494327"/>
    <w:rsid w:val="004E2D23"/>
    <w:rsid w:val="005D6EBB"/>
    <w:rsid w:val="005F43DE"/>
    <w:rsid w:val="00605745"/>
    <w:rsid w:val="0066357B"/>
    <w:rsid w:val="007928DB"/>
    <w:rsid w:val="007A33A0"/>
    <w:rsid w:val="008552A1"/>
    <w:rsid w:val="009C2E1D"/>
    <w:rsid w:val="00A45230"/>
    <w:rsid w:val="00A94A34"/>
    <w:rsid w:val="00B1567F"/>
    <w:rsid w:val="00B219B4"/>
    <w:rsid w:val="00B3785B"/>
    <w:rsid w:val="00BE3DC6"/>
    <w:rsid w:val="00C97D3E"/>
    <w:rsid w:val="00CD260A"/>
    <w:rsid w:val="00CF0CB6"/>
    <w:rsid w:val="00D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6E41"/>
  <w15:chartTrackingRefBased/>
  <w15:docId w15:val="{3B8EB481-BC08-4E76-9240-60B25CB2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30"/>
    <w:pPr>
      <w:ind w:left="720"/>
      <w:contextualSpacing/>
    </w:pPr>
  </w:style>
  <w:style w:type="paragraph" w:styleId="NoSpacing">
    <w:name w:val="No Spacing"/>
    <w:uiPriority w:val="1"/>
    <w:qFormat/>
    <w:rsid w:val="00A94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Abelido</dc:creator>
  <cp:keywords/>
  <dc:description/>
  <cp:lastModifiedBy>C Abelido</cp:lastModifiedBy>
  <cp:revision>5</cp:revision>
  <dcterms:created xsi:type="dcterms:W3CDTF">2019-05-22T06:20:00Z</dcterms:created>
  <dcterms:modified xsi:type="dcterms:W3CDTF">2019-05-22T06:30:00Z</dcterms:modified>
</cp:coreProperties>
</file>