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7aedicion"/>
        <w:rPr>
          <w:lang w:val="es-US"/>
        </w:rPr>
      </w:pPr>
      <w:r>
        <w:rPr>
          <w:lang w:val="es-US"/>
        </w:rPr>
        <w:t>Servicio Nacional de aprendizaje – SENA</w:t>
      </w:r>
    </w:p>
    <w:p>
      <w:pPr>
        <w:pStyle w:val="7aedicion"/>
        <w:rPr/>
      </w:pPr>
      <w:r>
        <w:rPr/>
        <w:t xml:space="preserve">API del proyecto </w:t>
      </w:r>
    </w:p>
    <w:p>
      <w:pPr>
        <w:pStyle w:val="7aedicion"/>
        <w:rPr/>
      </w:pPr>
      <w:r>
        <w:rPr/>
      </w:r>
    </w:p>
    <w:p>
      <w:pPr>
        <w:pStyle w:val="7aedicion"/>
        <w:rPr/>
      </w:pPr>
      <w:r>
        <w:rPr/>
      </w:r>
    </w:p>
    <w:p>
      <w:pPr>
        <w:pStyle w:val="7aedicion"/>
        <w:rPr>
          <w:b w:val="false"/>
          <w:bCs w:val="false"/>
        </w:rPr>
      </w:pPr>
      <w:r>
        <w:rPr>
          <w:b w:val="false"/>
          <w:bCs w:val="false"/>
        </w:rPr>
        <w:t>Centro de formación: Centro de la construcción – Regional Valle</w:t>
      </w:r>
    </w:p>
    <w:p>
      <w:pPr>
        <w:pStyle w:val="7aedicion"/>
        <w:rPr>
          <w:b w:val="false"/>
          <w:bCs w:val="false"/>
        </w:rPr>
      </w:pPr>
      <w:r>
        <w:rPr>
          <w:b w:val="false"/>
          <w:bCs w:val="false"/>
        </w:rPr>
        <w:t>Programa de formación: Análisis y desarrollo de software</w:t>
      </w:r>
    </w:p>
    <w:p>
      <w:pPr>
        <w:pStyle w:val="7aedicion"/>
        <w:rPr>
          <w:b w:val="false"/>
          <w:bCs w:val="false"/>
        </w:rPr>
      </w:pPr>
      <w:r>
        <w:rPr>
          <w:b w:val="false"/>
          <w:bCs w:val="false"/>
        </w:rPr>
      </w:r>
    </w:p>
    <w:p>
      <w:pPr>
        <w:pStyle w:val="7aedicion"/>
        <w:rPr/>
      </w:pPr>
      <w:r>
        <w:rPr/>
      </w:r>
    </w:p>
    <w:p>
      <w:pPr>
        <w:pStyle w:val="7aedicion"/>
        <w:rPr>
          <w:b w:val="false"/>
          <w:bCs w:val="false"/>
        </w:rPr>
      </w:pPr>
      <w:r>
        <w:rPr>
          <w:b w:val="false"/>
          <w:bCs w:val="false"/>
        </w:rPr>
        <w:t>Yohny Fernando Cabezas Guzmán</w:t>
      </w:r>
    </w:p>
    <w:p>
      <w:pPr>
        <w:pStyle w:val="7aedicion"/>
        <w:rPr>
          <w:b w:val="false"/>
          <w:bCs w:val="false"/>
        </w:rPr>
      </w:pPr>
      <w:r>
        <w:rPr>
          <w:b w:val="false"/>
          <w:bCs w:val="false"/>
        </w:rPr>
        <w:t>C.C: 1060991944</w:t>
      </w:r>
    </w:p>
    <w:p>
      <w:pPr>
        <w:pStyle w:val="7aedicion"/>
        <w:rPr>
          <w:b w:val="false"/>
          <w:bCs w:val="false"/>
        </w:rPr>
      </w:pPr>
      <w:r>
        <w:rPr>
          <w:b w:val="false"/>
          <w:bCs w:val="false"/>
        </w:rPr>
      </w:r>
    </w:p>
    <w:p>
      <w:pPr>
        <w:pStyle w:val="7aedicion"/>
        <w:rPr>
          <w:b w:val="false"/>
          <w:bCs w:val="false"/>
        </w:rPr>
      </w:pPr>
      <w:r>
        <w:rPr>
          <w:b w:val="false"/>
          <w:bCs w:val="false"/>
        </w:rPr>
      </w:r>
    </w:p>
    <w:p>
      <w:pPr>
        <w:pStyle w:val="7aedicion"/>
        <w:rPr>
          <w:b w:val="false"/>
          <w:bCs w:val="false"/>
        </w:rPr>
      </w:pPr>
      <w:r>
        <w:rPr>
          <w:b w:val="false"/>
          <w:bCs w:val="false"/>
        </w:rPr>
        <w:t>Numero de ficha: 3336134</w:t>
      </w:r>
    </w:p>
    <w:p>
      <w:pPr>
        <w:pStyle w:val="7aedicion"/>
        <w:rPr>
          <w:b w:val="false"/>
          <w:bCs w:val="false"/>
        </w:rPr>
      </w:pPr>
      <w:r>
        <w:rPr>
          <w:b w:val="false"/>
          <w:bCs w:val="false"/>
        </w:rPr>
        <w:t xml:space="preserve">Código de taller: </w:t>
      </w:r>
      <w:r>
        <w:rPr>
          <w:b w:val="false"/>
          <w:bCs w:val="false"/>
        </w:rPr>
        <w:t xml:space="preserve">GA7-220501096-AA5-EV04 </w:t>
      </w:r>
    </w:p>
    <w:p>
      <w:pPr>
        <w:pStyle w:val="7aedicion"/>
        <w:rPr>
          <w:b w:val="false"/>
          <w:bCs w:val="false"/>
        </w:rPr>
      </w:pPr>
      <w:r>
        <w:rPr>
          <w:b w:val="false"/>
          <w:bCs w:val="false"/>
        </w:rPr>
      </w:r>
    </w:p>
    <w:p>
      <w:pPr>
        <w:pStyle w:val="7aedicion"/>
        <w:rPr>
          <w:b w:val="false"/>
          <w:bCs w:val="false"/>
        </w:rPr>
      </w:pPr>
      <w:r>
        <w:rPr>
          <w:b w:val="false"/>
          <w:bCs w:val="false"/>
        </w:rPr>
      </w:r>
    </w:p>
    <w:p>
      <w:pPr>
        <w:pStyle w:val="7aedicion"/>
        <w:rPr>
          <w:b w:val="false"/>
          <w:bCs w:val="false"/>
        </w:rPr>
      </w:pPr>
      <w:r>
        <w:rPr>
          <w:b w:val="false"/>
          <w:bCs w:val="false"/>
        </w:rPr>
        <w:t xml:space="preserve">Instructor: </w:t>
      </w:r>
      <w:r>
        <w:rPr>
          <w:b w:val="false"/>
          <w:bCs w:val="false"/>
        </w:rPr>
        <w:t xml:space="preserve">Denis Alfredo Colunge Belalcázar </w:t>
      </w:r>
    </w:p>
    <w:p>
      <w:pPr>
        <w:pStyle w:val="7aedicion"/>
        <w:rPr>
          <w:b w:val="false"/>
          <w:bCs w:val="false"/>
        </w:rPr>
      </w:pPr>
      <w:r>
        <w:rPr>
          <w:b w:val="false"/>
          <w:bCs w:val="false"/>
        </w:rPr>
        <w:t xml:space="preserve">Fecha: </w:t>
      </w:r>
      <w:r>
        <w:rPr>
          <w:b w:val="false"/>
          <w:bCs w:val="false"/>
        </w:rPr>
        <w:t>25</w:t>
      </w:r>
      <w:r>
        <w:rPr>
          <w:b w:val="false"/>
          <w:bCs w:val="false"/>
        </w:rPr>
        <w:t xml:space="preserve"> </w:t>
      </w:r>
      <w:r>
        <w:rPr>
          <w:b w:val="false"/>
          <w:bCs w:val="false"/>
        </w:rPr>
        <w:t xml:space="preserve">de </w:t>
      </w:r>
      <w:r>
        <w:rPr>
          <w:b w:val="false"/>
          <w:bCs w:val="false"/>
        </w:rPr>
        <w:t>uctubre</w:t>
      </w:r>
      <w:r>
        <w:rPr>
          <w:b w:val="false"/>
          <w:bCs w:val="false"/>
        </w:rPr>
        <w:t xml:space="preserve"> de 2026</w:t>
      </w:r>
    </w:p>
    <w:p>
      <w:pPr>
        <w:pStyle w:val="7aedicion"/>
        <w:rPr>
          <w:b w:val="false"/>
          <w:bCs w:val="false"/>
        </w:rPr>
      </w:pPr>
      <w:r>
        <w:rPr>
          <w:rFonts w:cs="Arial"/>
        </w:rPr>
      </w:r>
    </w:p>
    <w:p>
      <w:pPr>
        <w:pStyle w:val="7aedicion"/>
        <w:rPr>
          <w:b w:val="false"/>
          <w:bCs w:val="false"/>
        </w:rPr>
      </w:pPr>
      <w:r>
        <w:rPr>
          <w:rFonts w:cs="Arial"/>
        </w:rPr>
      </w:r>
    </w:p>
    <w:p>
      <w:pPr>
        <w:pStyle w:val="BodyText"/>
        <w:jc w:val="start"/>
        <w:rPr>
          <w:rFonts w:ascii="Arial" w:hAnsi="Arial" w:cs="Arial"/>
          <w:b/>
          <w:bCs/>
          <w:color w:val="000000"/>
        </w:rPr>
      </w:pPr>
      <w:r>
        <w:rPr>
          <w:rFonts w:cs="Arial" w:ascii="Arial" w:hAnsi="Arial"/>
          <w:b/>
          <w:bCs/>
          <w:color w:val="000000"/>
        </w:rPr>
        <w:t>INTRODUCCIÓN</w:t>
      </w:r>
    </w:p>
    <w:p>
      <w:pPr>
        <w:pStyle w:val="BodyText"/>
        <w:spacing w:lineRule="auto" w:line="480" w:before="0" w:after="160"/>
        <w:rPr>
          <w:rFonts w:ascii="Arial" w:hAnsi="Arial" w:cs="Arial"/>
          <w:color w:val="000000"/>
        </w:rPr>
      </w:pPr>
      <w:r>
        <w:rPr>
          <w:rFonts w:cs="Arial" w:ascii="Arial" w:hAnsi="Arial"/>
          <w:color w:val="000000"/>
        </w:rPr>
        <w:t>En este documento presento las pruebas realizadas a la API REST del proyecto JACRYMO, desarrollado para apoyar la gestión de productos, clientes, inventario y ventas de la empresa.</w:t>
      </w:r>
    </w:p>
    <w:p>
      <w:pPr>
        <w:pStyle w:val="BodyText"/>
        <w:spacing w:lineRule="auto" w:line="480" w:before="0" w:after="160"/>
        <w:rPr>
          <w:rFonts w:ascii="Arial" w:hAnsi="Arial" w:cs="Arial"/>
          <w:color w:val="000000"/>
        </w:rPr>
      </w:pPr>
      <w:r>
        <w:rPr>
          <w:rFonts w:cs="Arial" w:ascii="Arial" w:hAnsi="Arial"/>
          <w:color w:val="000000"/>
        </w:rPr>
        <w:t>Las pruebas se realizaron utilizando Postman, enviando solicitudes HTTP al servidor local y revisando las respuestas obtenidas en formato JSON. Con estas pruebas pude comprobar el funcionamiento de los diferentes endpoints y verificar que las operaciones respondieran correctamente.</w:t>
      </w:r>
    </w:p>
    <w:p>
      <w:pPr>
        <w:pStyle w:val="BodyText"/>
        <w:spacing w:lineRule="auto" w:line="480" w:before="0" w:after="160"/>
        <w:rPr>
          <w:rFonts w:ascii="Arial" w:hAnsi="Arial" w:cs="Arial"/>
          <w:color w:val="000000"/>
        </w:rPr>
      </w:pPr>
      <w:r>
        <w:rPr>
          <w:rFonts w:cs="Arial" w:ascii="Arial" w:hAnsi="Arial"/>
          <w:b/>
          <w:bCs/>
          <w:color w:val="000000"/>
        </w:rPr>
        <w:t>OBJETIVO</w:t>
      </w:r>
    </w:p>
    <w:p>
      <w:pPr>
        <w:pStyle w:val="BodyText"/>
        <w:spacing w:lineRule="auto" w:line="480" w:before="0" w:after="160"/>
        <w:rPr>
          <w:rFonts w:ascii="Arial" w:hAnsi="Arial" w:cs="Arial"/>
          <w:color w:val="000000"/>
        </w:rPr>
      </w:pPr>
      <w:r>
        <w:rPr>
          <w:rFonts w:cs="Arial" w:ascii="Arial" w:hAnsi="Arial"/>
          <w:color w:val="000000"/>
        </w:rPr>
        <w:t>Comprobar el funcionamiento de los principales endpoints de la API de JACRYMO mediante Postman, verificando las operaciones de consulta, registro, actualización y eliminación de datos, así como la actualización automática del inventario al registrar una venta.</w:t>
      </w:r>
    </w:p>
    <w:p>
      <w:pPr>
        <w:pStyle w:val="BodyText"/>
        <w:spacing w:lineRule="auto" w:line="480" w:before="0" w:after="160"/>
        <w:rPr>
          <w:rFonts w:ascii="Arial" w:hAnsi="Arial" w:cs="Arial"/>
          <w:b/>
          <w:bCs/>
          <w:color w:val="000000"/>
        </w:rPr>
      </w:pPr>
      <w:r>
        <w:rPr>
          <w:rFonts w:cs="Arial" w:ascii="Arial" w:hAnsi="Arial"/>
          <w:b/>
          <w:bCs/>
          <w:color w:val="000000"/>
        </w:rPr>
        <w:t>HERRAMIENTAS UTILIZADAS</w:t>
      </w:r>
    </w:p>
    <w:p>
      <w:pPr>
        <w:pStyle w:val="BodyText"/>
        <w:numPr>
          <w:ilvl w:val="0"/>
          <w:numId w:val="2"/>
        </w:numPr>
        <w:tabs>
          <w:tab w:val="clear" w:pos="709"/>
          <w:tab w:val="left" w:pos="0" w:leader="none"/>
        </w:tabs>
        <w:spacing w:lineRule="auto" w:line="480" w:before="0" w:after="160"/>
        <w:ind w:hanging="283" w:start="709"/>
        <w:rPr>
          <w:rFonts w:ascii="Arial" w:hAnsi="Arial" w:cs="Arial"/>
          <w:color w:val="000000"/>
        </w:rPr>
      </w:pPr>
      <w:r>
        <w:rPr>
          <w:rFonts w:cs="Arial" w:ascii="Arial" w:hAnsi="Arial"/>
          <w:color w:val="000000"/>
        </w:rPr>
        <w:t>Node.js: utilizado para ejecutar el servidor local de la API.</w:t>
      </w:r>
    </w:p>
    <w:p>
      <w:pPr>
        <w:pStyle w:val="BodyText"/>
        <w:numPr>
          <w:ilvl w:val="0"/>
          <w:numId w:val="2"/>
        </w:numPr>
        <w:tabs>
          <w:tab w:val="clear" w:pos="709"/>
          <w:tab w:val="left" w:pos="0" w:leader="none"/>
        </w:tabs>
        <w:spacing w:lineRule="auto" w:line="480" w:before="0" w:after="160"/>
        <w:ind w:hanging="283" w:start="709"/>
        <w:rPr>
          <w:rFonts w:ascii="Arial" w:hAnsi="Arial" w:cs="Arial"/>
          <w:color w:val="000000"/>
        </w:rPr>
      </w:pPr>
      <w:r>
        <w:rPr>
          <w:rFonts w:cs="Arial" w:ascii="Arial" w:hAnsi="Arial"/>
          <w:color w:val="000000"/>
        </w:rPr>
        <w:t>Postman: utilizado para enviar solicitudes HTTP y revisar las respuestas.</w:t>
      </w:r>
    </w:p>
    <w:p>
      <w:pPr>
        <w:pStyle w:val="BodyText"/>
        <w:numPr>
          <w:ilvl w:val="0"/>
          <w:numId w:val="2"/>
        </w:numPr>
        <w:tabs>
          <w:tab w:val="clear" w:pos="709"/>
          <w:tab w:val="left" w:pos="0" w:leader="none"/>
        </w:tabs>
        <w:spacing w:lineRule="auto" w:line="480" w:before="0" w:after="160"/>
        <w:ind w:hanging="283" w:start="709"/>
        <w:rPr>
          <w:rFonts w:ascii="Arial" w:hAnsi="Arial" w:cs="Arial"/>
          <w:color w:val="000000"/>
        </w:rPr>
      </w:pPr>
      <w:r>
        <w:rPr>
          <w:rFonts w:cs="Arial" w:ascii="Arial" w:hAnsi="Arial"/>
          <w:color w:val="000000"/>
        </w:rPr>
        <w:t>API REST de JACRYMO: servicio que permite realizar operaciones sobre productos, clientes, inventario y ventas.</w:t>
      </w:r>
    </w:p>
    <w:p>
      <w:pPr>
        <w:pStyle w:val="BodyText"/>
        <w:numPr>
          <w:ilvl w:val="0"/>
          <w:numId w:val="2"/>
        </w:numPr>
        <w:tabs>
          <w:tab w:val="clear" w:pos="709"/>
          <w:tab w:val="left" w:pos="0" w:leader="none"/>
        </w:tabs>
        <w:spacing w:lineRule="auto" w:line="480" w:before="0" w:after="160"/>
        <w:ind w:hanging="283" w:start="709"/>
        <w:rPr>
          <w:rFonts w:ascii="Arial" w:hAnsi="Arial" w:cs="Arial"/>
          <w:color w:val="000000"/>
        </w:rPr>
      </w:pPr>
      <w:r>
        <w:rPr>
          <w:rFonts w:cs="Arial" w:ascii="Arial" w:hAnsi="Arial"/>
          <w:color w:val="000000"/>
        </w:rPr>
        <w:t>Capturas de pantalla: utilizadas como evidencia visual de las pruebas realizadas.</w:t>
      </w:r>
    </w:p>
    <w:p>
      <w:pPr>
        <w:pStyle w:val="BodyText"/>
        <w:spacing w:lineRule="auto" w:line="480" w:before="0" w:after="160"/>
        <w:rPr>
          <w:rFonts w:ascii="Arial" w:hAnsi="Arial" w:cs="Arial"/>
          <w:color w:val="000000"/>
        </w:rPr>
      </w:pPr>
      <w:r>
        <w:rPr>
          <w:rFonts w:cs="Arial" w:ascii="Arial" w:hAnsi="Arial"/>
          <w:color w:val="000000"/>
        </w:rPr>
        <w:t>La dirección base utilizada para las pruebas fue:</w:t>
      </w:r>
    </w:p>
    <w:p>
      <w:pPr>
        <w:pStyle w:val="BodyText"/>
        <w:spacing w:lineRule="auto" w:line="480" w:before="0" w:after="160"/>
        <w:rPr>
          <w:rFonts w:ascii="Arial" w:hAnsi="Arial" w:cs="Arial"/>
          <w:color w:val="000000"/>
        </w:rPr>
      </w:pPr>
      <w:r>
        <w:rPr>
          <w:rStyle w:val="Textooriginal"/>
          <w:rFonts w:ascii="Arial" w:hAnsi="Arial"/>
          <w:color w:val="000000"/>
        </w:rPr>
        <w:t>http://localhost:3000</w:t>
      </w:r>
    </w:p>
    <w:p>
      <w:pPr>
        <w:pStyle w:val="BodyText"/>
        <w:spacing w:lineRule="auto" w:line="480" w:before="0" w:after="160"/>
        <w:rPr>
          <w:rFonts w:ascii="Arial" w:hAnsi="Arial" w:cs="Arial"/>
          <w:b/>
          <w:bCs/>
          <w:color w:val="000000"/>
        </w:rPr>
      </w:pPr>
      <w:r>
        <w:rPr>
          <w:rFonts w:cs="Arial" w:ascii="Arial" w:hAnsi="Arial"/>
          <w:b/>
          <w:bCs/>
          <w:color w:val="000000"/>
        </w:rPr>
        <w:t>PROCEDIMIENTO DE LAS PRUEBAS</w:t>
      </w:r>
    </w:p>
    <w:p>
      <w:pPr>
        <w:pStyle w:val="BodyText"/>
        <w:spacing w:lineRule="auto" w:line="480" w:before="0" w:after="160"/>
        <w:rPr>
          <w:rFonts w:ascii="Arial" w:hAnsi="Arial" w:cs="Arial"/>
          <w:color w:val="000000"/>
        </w:rPr>
      </w:pPr>
      <w:r>
        <w:rPr>
          <w:rFonts w:cs="Arial" w:ascii="Arial" w:hAnsi="Arial"/>
          <w:color w:val="000000"/>
        </w:rPr>
        <w:t xml:space="preserve">Para realizar las pruebas, primero inicié el servidor ejecutando el archivo </w:t>
      </w:r>
      <w:r>
        <w:rPr>
          <w:rStyle w:val="Textooriginal"/>
          <w:rFonts w:ascii="Arial" w:hAnsi="Arial"/>
          <w:color w:val="000000"/>
        </w:rPr>
        <w:t>server.js</w:t>
      </w:r>
      <w:r>
        <w:rPr>
          <w:rFonts w:cs="Arial" w:ascii="Arial" w:hAnsi="Arial"/>
          <w:color w:val="000000"/>
        </w:rPr>
        <w:t xml:space="preserve"> mediante Node.js. Después abrí Postman y seleccioné el método HTTP correspondiente para cada operación.</w:t>
      </w:r>
    </w:p>
    <w:p>
      <w:pPr>
        <w:pStyle w:val="BodyText"/>
        <w:spacing w:lineRule="auto" w:line="480" w:before="0" w:after="160"/>
        <w:rPr>
          <w:rFonts w:ascii="Arial" w:hAnsi="Arial" w:cs="Arial"/>
          <w:color w:val="000000"/>
        </w:rPr>
      </w:pPr>
      <w:r>
        <w:rPr>
          <w:rFonts w:cs="Arial" w:ascii="Arial" w:hAnsi="Arial"/>
          <w:color w:val="000000"/>
        </w:rPr>
        <w:t>Cuando fue necesario registrar o modificar información, configuré el cuerpo de la solicitud en formato JSON. Luego presioné el botón Send y revisé la respuesta obtenida para comprobar el resultado.</w:t>
      </w:r>
    </w:p>
    <w:p>
      <w:pPr>
        <w:pStyle w:val="BodyText"/>
        <w:spacing w:lineRule="auto" w:line="480" w:before="0" w:after="160"/>
        <w:rPr>
          <w:rFonts w:ascii="Arial" w:hAnsi="Arial" w:cs="Arial"/>
          <w:color w:val="000000"/>
        </w:rPr>
      </w:pPr>
      <w:r>
        <w:rPr>
          <w:rFonts w:cs="Arial" w:ascii="Arial" w:hAnsi="Arial"/>
          <w:color w:val="000000"/>
        </w:rPr>
        <w:t>Finalmente, guardé las capturas de pantalla de las solicitudes y respuestas como evidencia del proceso.</w:t>
      </w:r>
    </w:p>
    <w:p>
      <w:pPr>
        <w:pStyle w:val="BodyText"/>
        <w:spacing w:lineRule="auto" w:line="480" w:before="0" w:after="160"/>
        <w:rPr>
          <w:rFonts w:ascii="Arial" w:hAnsi="Arial" w:cs="Arial"/>
          <w:color w:val="000000"/>
        </w:rPr>
      </w:pPr>
      <w:r>
        <w:rPr>
          <w:rFonts w:cs="Arial" w:ascii="Arial" w:hAnsi="Arial"/>
          <w:b/>
          <w:bCs/>
          <w:color w:val="000000"/>
        </w:rPr>
        <w:t>RESULTADOS DE LAS PRUEBAS</w:t>
      </w:r>
    </w:p>
    <w:p>
      <w:pPr>
        <w:pStyle w:val="BodyText"/>
        <w:spacing w:lineRule="auto" w:line="480" w:before="0" w:after="160"/>
        <w:rPr>
          <w:rFonts w:ascii="Arial" w:hAnsi="Arial" w:cs="Arial"/>
          <w:b/>
          <w:bCs/>
          <w:color w:val="000000"/>
        </w:rPr>
      </w:pPr>
      <w:r>
        <w:rPr>
          <w:rFonts w:cs="Arial" w:ascii="Arial" w:hAnsi="Arial"/>
          <w:b/>
          <w:bCs/>
          <w:color w:val="000000"/>
        </w:rPr>
        <w:t>Prueba 1. Verificación del funcionamiento de la API</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w:t>
      </w:r>
    </w:p>
    <w:p>
      <w:pPr>
        <w:pStyle w:val="BodyText"/>
        <w:spacing w:lineRule="auto" w:line="480" w:before="0" w:after="160"/>
        <w:rPr>
          <w:rFonts w:ascii="Arial" w:hAnsi="Arial" w:cs="Arial"/>
          <w:color w:val="000000"/>
        </w:rPr>
      </w:pPr>
      <w:r>
        <w:rPr>
          <w:rFonts w:cs="Arial" w:ascii="Arial" w:hAnsi="Arial"/>
          <w:color w:val="000000"/>
        </w:rPr>
        <w:t>Resultado: La API respondió que el servicio de JACRYMO estaba funcionando correctamente e informó el nombre del proyecto y la versión 1.0.0.</w:t>
      </w:r>
    </w:p>
    <w:p>
      <w:pPr>
        <w:pStyle w:val="BodyText"/>
        <w:spacing w:lineRule="auto" w:line="480" w:before="0" w:after="160"/>
        <w:rPr>
          <w:rFonts w:ascii="Arial" w:hAnsi="Arial" w:cs="Arial"/>
          <w:b/>
          <w:bCs/>
          <w:color w:val="000000"/>
        </w:rPr>
      </w:pPr>
      <w:r>
        <w:rPr>
          <w:rFonts w:cs="Arial" w:ascii="Arial" w:hAnsi="Arial"/>
          <w:b/>
          <w:bCs/>
          <w:color w:val="000000"/>
        </w:rPr>
        <w:t>Evidencia: Captura_01_API_Funcionando.png</w:t>
      </w:r>
    </w:p>
    <w:p>
      <w:pPr>
        <w:pStyle w:val="BodyText"/>
        <w:spacing w:lineRule="auto" w:line="480" w:before="0" w:after="160"/>
        <w:rPr>
          <w:rFonts w:ascii="Arial" w:hAnsi="Arial" w:cs="Arial"/>
          <w:b/>
          <w:bCs/>
          <w:color w:val="00000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25183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943600" cy="325183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2. Consulta de productos</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http://localhost:3000/api/productos</w:t>
      </w:r>
    </w:p>
    <w:p>
      <w:pPr>
        <w:pStyle w:val="BodyText"/>
        <w:spacing w:lineRule="auto" w:line="480" w:before="0" w:after="160"/>
        <w:rPr>
          <w:rFonts w:ascii="Arial" w:hAnsi="Arial" w:cs="Arial"/>
          <w:color w:val="000000"/>
        </w:rPr>
      </w:pPr>
      <w:r>
        <w:rPr>
          <w:rFonts w:cs="Arial" w:ascii="Arial" w:hAnsi="Arial"/>
          <w:color w:val="000000"/>
        </w:rPr>
        <w:t>Resultado: La API devolvió la lista de productos registrados, incluyendo su identificador, nombre, precio y cantidad en inventario.</w:t>
      </w:r>
    </w:p>
    <w:p>
      <w:pPr>
        <w:pStyle w:val="BodyText"/>
        <w:spacing w:lineRule="auto" w:line="480" w:before="0" w:after="160"/>
        <w:rPr>
          <w:rFonts w:ascii="Arial" w:hAnsi="Arial" w:cs="Arial"/>
          <w:b/>
          <w:bCs/>
          <w:color w:val="000000"/>
        </w:rPr>
      </w:pPr>
      <w:r>
        <w:rPr>
          <w:rFonts w:cs="Arial" w:ascii="Arial" w:hAnsi="Arial"/>
          <w:b/>
          <w:bCs/>
          <w:color w:val="000000"/>
        </w:rPr>
        <w:t>Evidencia: Captura_02_Consultar_Productos.png</w:t>
      </w:r>
    </w:p>
    <w:p>
      <w:pPr>
        <w:pStyle w:val="BodyText"/>
        <w:spacing w:lineRule="auto" w:line="480" w:before="0" w:after="160"/>
        <w:rPr>
          <w:rFonts w:ascii="Arial" w:hAnsi="Arial" w:cs="Arial"/>
          <w:b/>
          <w:bCs/>
          <w:color w:val="00000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25501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943600" cy="325501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3. Consulta de un producto por identificador</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http://localhost:3000/api/productos/1</w:t>
      </w:r>
    </w:p>
    <w:p>
      <w:pPr>
        <w:pStyle w:val="BodyText"/>
        <w:spacing w:lineRule="auto" w:line="480" w:before="0" w:after="160"/>
        <w:rPr>
          <w:rFonts w:ascii="Arial" w:hAnsi="Arial" w:cs="Arial"/>
          <w:color w:val="000000"/>
        </w:rPr>
      </w:pPr>
      <w:r>
        <w:rPr>
          <w:rFonts w:cs="Arial" w:ascii="Arial" w:hAnsi="Arial"/>
          <w:color w:val="000000"/>
        </w:rPr>
        <w:t>Resultado: Se realizó la consulta del producto con identificador 1 para revisar su información individual.</w:t>
      </w:r>
    </w:p>
    <w:p>
      <w:pPr>
        <w:pStyle w:val="BodyText"/>
        <w:spacing w:lineRule="auto" w:line="480" w:before="0" w:after="160"/>
        <w:rPr>
          <w:rFonts w:ascii="Arial" w:hAnsi="Arial" w:cs="Arial"/>
          <w:b/>
          <w:bCs/>
          <w:color w:val="000000"/>
        </w:rPr>
      </w:pPr>
      <w:r>
        <w:rPr>
          <w:rFonts w:cs="Arial" w:ascii="Arial" w:hAnsi="Arial"/>
          <w:b/>
          <w:bCs/>
          <w:color w:val="000000"/>
        </w:rPr>
        <w:t>Evidencia: Captura_03_Consultar_Producto_ID.png</w:t>
      </w:r>
    </w:p>
    <w:p>
      <w:pPr>
        <w:pStyle w:val="BodyText"/>
        <w:spacing w:lineRule="auto" w:line="480" w:before="0" w:after="160"/>
        <w:rPr>
          <w:rFonts w:ascii="Arial" w:hAnsi="Arial" w:cs="Arial"/>
          <w:b/>
          <w:bCs/>
          <w:color w:val="000000"/>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22516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5943600" cy="322516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4. Registro de un producto</w:t>
      </w:r>
    </w:p>
    <w:p>
      <w:pPr>
        <w:pStyle w:val="BodyText"/>
        <w:spacing w:lineRule="auto" w:line="480" w:before="0" w:after="160"/>
        <w:rPr>
          <w:rFonts w:ascii="Arial" w:hAnsi="Arial" w:cs="Arial"/>
          <w:color w:val="000000"/>
        </w:rPr>
      </w:pPr>
      <w:r>
        <w:rPr>
          <w:rFonts w:cs="Arial" w:ascii="Arial" w:hAnsi="Arial"/>
          <w:color w:val="000000"/>
        </w:rPr>
        <w:t>Método: POST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http://localhost:3000/api/productos</w:t>
      </w:r>
    </w:p>
    <w:p>
      <w:pPr>
        <w:pStyle w:val="BodyText"/>
        <w:spacing w:lineRule="auto" w:line="480" w:before="0" w:after="160"/>
        <w:rPr>
          <w:rFonts w:ascii="Arial" w:hAnsi="Arial" w:cs="Arial"/>
          <w:color w:val="000000"/>
        </w:rPr>
      </w:pPr>
      <w:r>
        <w:rPr>
          <w:rFonts w:cs="Arial" w:ascii="Arial" w:hAnsi="Arial"/>
          <w:color w:val="000000"/>
        </w:rPr>
        <w:t>Datos enviados:</w:t>
      </w:r>
    </w:p>
    <w:p>
      <w:pPr>
        <w:pStyle w:val="Textopreformateado"/>
        <w:bidi w:val="0"/>
        <w:spacing w:before="0" w:after="160"/>
        <w:ind w:hanging="0" w:start="0" w:end="0"/>
        <w:rPr>
          <w:rFonts w:ascii="Arial" w:hAnsi="Arial" w:cs="Arial"/>
          <w:color w:val="000000"/>
        </w:rPr>
      </w:pPr>
      <w:r>
        <w:rPr>
          <w:rStyle w:val="Textooriginal"/>
          <w:rFonts w:ascii="Arial" w:hAnsi="Arial"/>
          <w:color w:val="000000"/>
        </w:rPr>
        <w:t>{</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"nombre": "Tenis casuales JACRYMO",</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"precio": 150000,</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"cantidadInventario": 12</w:t>
      </w:r>
    </w:p>
    <w:p>
      <w:pPr>
        <w:pStyle w:val="Textopreformateado"/>
        <w:bidi w:val="0"/>
        <w:spacing w:before="0" w:after="160"/>
        <w:rPr>
          <w:rFonts w:ascii="Arial" w:hAnsi="Arial" w:cs="Arial"/>
          <w:color w:val="000000"/>
        </w:rPr>
      </w:pPr>
      <w:r>
        <w:rPr>
          <w:rStyle w:val="Textooriginal"/>
          <w:rFonts w:ascii="Arial" w:hAnsi="Arial"/>
          <w:color w:val="000000"/>
        </w:rPr>
        <w:t>}</w:t>
      </w:r>
    </w:p>
    <w:p>
      <w:pPr>
        <w:pStyle w:val="BodyText"/>
        <w:spacing w:lineRule="auto" w:line="480" w:before="0" w:after="160"/>
        <w:rPr>
          <w:rFonts w:ascii="Arial" w:hAnsi="Arial" w:cs="Arial"/>
          <w:color w:val="000000"/>
        </w:rPr>
      </w:pPr>
      <w:r>
        <w:rPr>
          <w:rFonts w:cs="Arial" w:ascii="Arial" w:hAnsi="Arial"/>
          <w:color w:val="000000"/>
        </w:rPr>
        <w:t>Resultado: Se registró el producto Tenis casuales JACRYMO y posteriormente se verificó su aparición en la lista de productos.</w:t>
      </w:r>
    </w:p>
    <w:p>
      <w:pPr>
        <w:pStyle w:val="BodyText"/>
        <w:spacing w:lineRule="auto" w:line="480" w:before="0" w:after="160"/>
        <w:rPr>
          <w:rFonts w:ascii="Arial" w:hAnsi="Arial" w:cs="Arial"/>
          <w:b/>
          <w:bCs/>
          <w:color w:val="000000"/>
        </w:rPr>
      </w:pPr>
      <w:r>
        <w:rPr>
          <w:rFonts w:cs="Arial" w:ascii="Arial" w:hAnsi="Arial"/>
          <w:b/>
          <w:bCs/>
          <w:color w:val="000000"/>
        </w:rPr>
        <w:t>Evidencia: Captura_04_Registrar_Producto.png</w:t>
      </w:r>
    </w:p>
    <w:p>
      <w:pPr>
        <w:pStyle w:val="BodyText"/>
        <w:spacing w:lineRule="auto" w:line="480" w:before="0" w:after="160"/>
        <w:rPr>
          <w:rFonts w:ascii="Arial" w:hAnsi="Arial" w:cs="Arial"/>
          <w:b/>
          <w:bCs/>
          <w:color w:val="000000"/>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23215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943600" cy="323215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5. Actualización de un producto</w:t>
      </w:r>
    </w:p>
    <w:p>
      <w:pPr>
        <w:pStyle w:val="BodyText"/>
        <w:spacing w:lineRule="auto" w:line="480" w:before="0" w:after="160"/>
        <w:rPr>
          <w:rFonts w:ascii="Arial" w:hAnsi="Arial" w:cs="Arial"/>
          <w:color w:val="000000"/>
        </w:rPr>
      </w:pPr>
      <w:r>
        <w:rPr>
          <w:rFonts w:cs="Arial" w:ascii="Arial" w:hAnsi="Arial"/>
          <w:color w:val="000000"/>
        </w:rPr>
        <w:t>Método: PUT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http://localhost:3000/api/productos/1</w:t>
      </w:r>
    </w:p>
    <w:p>
      <w:pPr>
        <w:pStyle w:val="BodyText"/>
        <w:spacing w:lineRule="auto" w:line="480" w:before="0" w:after="160"/>
        <w:rPr>
          <w:rFonts w:ascii="Arial" w:hAnsi="Arial" w:cs="Arial"/>
          <w:color w:val="000000"/>
        </w:rPr>
      </w:pPr>
      <w:r>
        <w:rPr>
          <w:rFonts w:cs="Arial" w:ascii="Arial" w:hAnsi="Arial"/>
          <w:color w:val="000000"/>
        </w:rPr>
        <w:t>Resultado: La API confirmó la actualización del producto con identificador 1. El nombre quedó como Zapatos deportivos JACRYMO Premium.</w:t>
      </w:r>
    </w:p>
    <w:p>
      <w:pPr>
        <w:pStyle w:val="BodyText"/>
        <w:spacing w:lineRule="auto" w:line="480" w:before="0" w:after="160"/>
        <w:rPr>
          <w:rFonts w:ascii="Arial" w:hAnsi="Arial" w:cs="Arial"/>
          <w:b/>
          <w:bCs/>
          <w:color w:val="000000"/>
        </w:rPr>
      </w:pPr>
      <w:r>
        <w:rPr>
          <w:rFonts w:cs="Arial" w:ascii="Arial" w:hAnsi="Arial"/>
          <w:b/>
          <w:bCs/>
          <w:color w:val="000000"/>
        </w:rPr>
        <w:t>Evidencia: Captura_05_Actualizar_Producto.png</w:t>
      </w:r>
    </w:p>
    <w:p>
      <w:pPr>
        <w:pStyle w:val="BodyText"/>
        <w:spacing w:lineRule="auto" w:line="480" w:before="0" w:after="160"/>
        <w:rPr>
          <w:rFonts w:ascii="Arial" w:hAnsi="Arial" w:cs="Arial"/>
          <w:b/>
          <w:bCs/>
          <w:color w:val="00000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275965"/>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5943600" cy="327596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6. Eliminación de un producto</w:t>
      </w:r>
    </w:p>
    <w:p>
      <w:pPr>
        <w:pStyle w:val="BodyText"/>
        <w:spacing w:lineRule="auto" w:line="480" w:before="0" w:after="160"/>
        <w:rPr>
          <w:rFonts w:ascii="Arial" w:hAnsi="Arial" w:cs="Arial"/>
          <w:color w:val="000000"/>
        </w:rPr>
      </w:pPr>
      <w:r>
        <w:rPr>
          <w:rFonts w:cs="Arial" w:ascii="Arial" w:hAnsi="Arial"/>
          <w:color w:val="000000"/>
        </w:rPr>
        <w:t>Método: DELETE</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http://localhost:3000/api/productos/2</w:t>
      </w:r>
    </w:p>
    <w:p>
      <w:pPr>
        <w:pStyle w:val="BodyText"/>
        <w:spacing w:lineRule="auto" w:line="480" w:before="0" w:after="160"/>
        <w:rPr>
          <w:rFonts w:ascii="Arial" w:hAnsi="Arial" w:cs="Arial"/>
          <w:color w:val="000000"/>
        </w:rPr>
      </w:pPr>
      <w:r>
        <w:rPr>
          <w:rFonts w:cs="Arial" w:ascii="Arial" w:hAnsi="Arial"/>
          <w:color w:val="000000"/>
        </w:rPr>
        <w:t>Resultado: Se solicitó eliminar el producto con identificador 2, creado durante la prueba de registro.</w:t>
      </w:r>
    </w:p>
    <w:p>
      <w:pPr>
        <w:pStyle w:val="BodyText"/>
        <w:spacing w:lineRule="auto" w:line="480" w:before="0" w:after="160"/>
        <w:rPr>
          <w:rFonts w:ascii="Arial" w:hAnsi="Arial" w:cs="Arial"/>
          <w:b/>
          <w:bCs/>
          <w:color w:val="000000"/>
        </w:rPr>
      </w:pPr>
      <w:r>
        <w:rPr>
          <w:rFonts w:cs="Arial" w:ascii="Arial" w:hAnsi="Arial"/>
          <w:b/>
          <w:bCs/>
          <w:color w:val="000000"/>
        </w:rPr>
        <w:t>Evidencia: Captura_06_Eliminar_Producto.png</w:t>
      </w:r>
    </w:p>
    <w:p>
      <w:pPr>
        <w:pStyle w:val="BodyText"/>
        <w:spacing w:lineRule="auto" w:line="480" w:before="0" w:after="160"/>
        <w:rPr>
          <w:rFonts w:ascii="Arial" w:hAnsi="Arial" w:cs="Arial"/>
          <w:b/>
          <w:bCs/>
          <w:color w:val="000000"/>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289300"/>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5943600" cy="328930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7. Verificación de la eliminación del producto</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http://localhost:3000/api/productos</w:t>
      </w:r>
    </w:p>
    <w:p>
      <w:pPr>
        <w:pStyle w:val="BodyText"/>
        <w:spacing w:lineRule="auto" w:line="480" w:before="0" w:after="160"/>
        <w:rPr>
          <w:rFonts w:ascii="Arial" w:hAnsi="Arial" w:cs="Arial"/>
          <w:color w:val="000000"/>
        </w:rPr>
      </w:pPr>
      <w:r>
        <w:rPr>
          <w:rFonts w:cs="Arial" w:ascii="Arial" w:hAnsi="Arial"/>
          <w:color w:val="000000"/>
        </w:rPr>
        <w:t>Resultado: Se consultó nuevamente la lista de productos para comprobar que el producto eliminado ya no apareciera en los resultados.</w:t>
      </w:r>
    </w:p>
    <w:p>
      <w:pPr>
        <w:pStyle w:val="BodyText"/>
        <w:spacing w:lineRule="auto" w:line="480" w:before="0" w:after="160"/>
        <w:rPr>
          <w:rFonts w:ascii="Arial" w:hAnsi="Arial" w:cs="Arial"/>
          <w:b/>
          <w:bCs/>
          <w:color w:val="000000"/>
        </w:rPr>
      </w:pPr>
      <w:r>
        <w:rPr>
          <w:rFonts w:cs="Arial" w:ascii="Arial" w:hAnsi="Arial"/>
          <w:b/>
          <w:bCs/>
          <w:color w:val="000000"/>
        </w:rPr>
        <w:t>Evidencia: Captura_07_Verificar_Eliminacion.png</w:t>
      </w:r>
    </w:p>
    <w:p>
      <w:pPr>
        <w:pStyle w:val="BodyText"/>
        <w:spacing w:lineRule="auto" w:line="480" w:before="0" w:after="160"/>
        <w:rPr>
          <w:rFonts w:ascii="Arial" w:hAnsi="Arial" w:cs="Arial"/>
          <w:b/>
          <w:bCs/>
          <w:color w:val="000000"/>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255645"/>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5943600" cy="325564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8. Consulta de clientes</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http://localhost:3000/api/clientes</w:t>
      </w:r>
    </w:p>
    <w:p>
      <w:pPr>
        <w:pStyle w:val="BodyText"/>
        <w:spacing w:lineRule="auto" w:line="480" w:before="0" w:after="160"/>
        <w:rPr>
          <w:rFonts w:ascii="Arial" w:hAnsi="Arial" w:cs="Arial"/>
          <w:color w:val="000000"/>
        </w:rPr>
      </w:pPr>
      <w:r>
        <w:rPr>
          <w:rFonts w:cs="Arial" w:ascii="Arial" w:hAnsi="Arial"/>
          <w:color w:val="000000"/>
        </w:rPr>
        <w:t>Resultado: La API devolvió la lista de clientes registrados, incluyendo la información del cliente Juan Pérez.</w:t>
      </w:r>
    </w:p>
    <w:p>
      <w:pPr>
        <w:pStyle w:val="BodyText"/>
        <w:spacing w:lineRule="auto" w:line="480" w:before="0" w:after="160"/>
        <w:rPr>
          <w:rFonts w:ascii="Arial" w:hAnsi="Arial" w:cs="Arial"/>
          <w:b/>
          <w:bCs/>
          <w:color w:val="000000"/>
        </w:rPr>
      </w:pPr>
      <w:r>
        <w:rPr>
          <w:rFonts w:cs="Arial" w:ascii="Arial" w:hAnsi="Arial"/>
          <w:b/>
          <w:bCs/>
          <w:color w:val="000000"/>
        </w:rPr>
        <w:t>Evidencia: Captura_08_Consultar_Clientes.png</w:t>
      </w:r>
    </w:p>
    <w:p>
      <w:pPr>
        <w:pStyle w:val="BodyText"/>
        <w:spacing w:lineRule="auto" w:line="480" w:before="0" w:after="160"/>
        <w:rPr>
          <w:rFonts w:ascii="Arial" w:hAnsi="Arial" w:cs="Arial"/>
          <w:b/>
          <w:bCs/>
          <w:color w:val="000000"/>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3213100"/>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5943600" cy="321310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9. Registro de un cliente</w:t>
      </w:r>
    </w:p>
    <w:p>
      <w:pPr>
        <w:pStyle w:val="BodyText"/>
        <w:spacing w:lineRule="auto" w:line="480" w:before="0" w:after="160"/>
        <w:rPr>
          <w:rFonts w:ascii="Arial" w:hAnsi="Arial" w:cs="Arial"/>
          <w:color w:val="000000"/>
        </w:rPr>
      </w:pPr>
      <w:r>
        <w:rPr>
          <w:rFonts w:cs="Arial" w:ascii="Arial" w:hAnsi="Arial"/>
          <w:color w:val="000000"/>
        </w:rPr>
        <w:t>Método: POST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http://localhost:3000/api/clientes</w:t>
      </w:r>
    </w:p>
    <w:p>
      <w:pPr>
        <w:pStyle w:val="BodyText"/>
        <w:spacing w:lineRule="auto" w:line="480" w:before="0" w:after="160"/>
        <w:rPr>
          <w:rFonts w:ascii="Arial" w:hAnsi="Arial" w:cs="Arial"/>
          <w:color w:val="000000"/>
        </w:rPr>
      </w:pPr>
      <w:r>
        <w:rPr>
          <w:rFonts w:cs="Arial" w:ascii="Arial" w:hAnsi="Arial"/>
          <w:color w:val="000000"/>
        </w:rPr>
        <w:t>Datos enviados:</w:t>
      </w:r>
    </w:p>
    <w:p>
      <w:pPr>
        <w:pStyle w:val="Textopreformateado"/>
        <w:bidi w:val="0"/>
        <w:spacing w:before="0" w:after="160"/>
        <w:ind w:hanging="0" w:start="0" w:end="0"/>
        <w:rPr>
          <w:rFonts w:ascii="Arial" w:hAnsi="Arial" w:cs="Arial"/>
          <w:color w:val="000000"/>
        </w:rPr>
      </w:pPr>
      <w:r>
        <w:rPr>
          <w:rStyle w:val="Textooriginal"/>
          <w:rFonts w:ascii="Arial" w:hAnsi="Arial"/>
          <w:color w:val="000000"/>
        </w:rPr>
        <w:t>{</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"nombre": "María Rodríguez",</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"correo": "maria.rodriguez@example.com",</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"telefono": "3107654321"</w:t>
      </w:r>
    </w:p>
    <w:p>
      <w:pPr>
        <w:pStyle w:val="Textopreformateado"/>
        <w:bidi w:val="0"/>
        <w:spacing w:before="0" w:after="160"/>
        <w:rPr>
          <w:rFonts w:ascii="Arial" w:hAnsi="Arial" w:cs="Arial"/>
          <w:color w:val="000000"/>
        </w:rPr>
      </w:pPr>
      <w:r>
        <w:rPr>
          <w:rStyle w:val="Textooriginal"/>
          <w:rFonts w:ascii="Arial" w:hAnsi="Arial"/>
          <w:color w:val="000000"/>
        </w:rPr>
        <w:t>}</w:t>
      </w:r>
    </w:p>
    <w:p>
      <w:pPr>
        <w:pStyle w:val="BodyText"/>
        <w:spacing w:lineRule="auto" w:line="480" w:before="0" w:after="160"/>
        <w:rPr>
          <w:rFonts w:ascii="Arial" w:hAnsi="Arial" w:cs="Arial"/>
          <w:color w:val="000000"/>
        </w:rPr>
      </w:pPr>
      <w:r>
        <w:rPr>
          <w:rFonts w:cs="Arial" w:ascii="Arial" w:hAnsi="Arial"/>
          <w:color w:val="000000"/>
        </w:rPr>
        <w:t>Resultado: Se envió la solicitud para registrar a María Rodríguez con sus datos de contacto.</w:t>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t>Evidencia: Captura_09_Registrar_Cliente.png</w:t>
      </w:r>
    </w:p>
    <w:p>
      <w:pPr>
        <w:pStyle w:val="BodyText"/>
        <w:spacing w:lineRule="auto" w:line="480" w:before="0" w:after="160"/>
        <w:rPr>
          <w:rFonts w:ascii="Arial" w:hAnsi="Arial" w:cs="Arial"/>
          <w:b/>
          <w:bCs/>
          <w:color w:val="000000"/>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323850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5943600" cy="323850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10. Verificación del registro de clientes</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http://localhost:3000/api/clientes</w:t>
      </w:r>
    </w:p>
    <w:p>
      <w:pPr>
        <w:pStyle w:val="BodyText"/>
        <w:spacing w:lineRule="auto" w:line="480" w:before="0" w:after="160"/>
        <w:rPr>
          <w:rFonts w:ascii="Arial" w:hAnsi="Arial" w:cs="Arial"/>
          <w:color w:val="000000"/>
        </w:rPr>
      </w:pPr>
      <w:r>
        <w:rPr>
          <w:rFonts w:cs="Arial" w:ascii="Arial" w:hAnsi="Arial"/>
          <w:color w:val="000000"/>
        </w:rPr>
        <w:t>Resultado: Se consultó nuevamente la lista de clientes para comprobar el registro realizado.</w:t>
      </w:r>
    </w:p>
    <w:p>
      <w:pPr>
        <w:pStyle w:val="BodyText"/>
        <w:spacing w:lineRule="auto" w:line="480" w:before="0" w:after="160"/>
        <w:rPr>
          <w:rFonts w:ascii="Arial" w:hAnsi="Arial" w:cs="Arial"/>
          <w:b/>
          <w:bCs/>
          <w:color w:val="000000"/>
        </w:rPr>
      </w:pPr>
      <w:r>
        <w:rPr>
          <w:rFonts w:cs="Arial" w:ascii="Arial" w:hAnsi="Arial"/>
          <w:b/>
          <w:bCs/>
          <w:color w:val="000000"/>
        </w:rPr>
        <w:t>Evidencia: Captura_10_Verificar_Clientes.png</w:t>
      </w:r>
    </w:p>
    <w:p>
      <w:pPr>
        <w:pStyle w:val="BodyText"/>
        <w:spacing w:lineRule="auto" w:line="480" w:before="0" w:after="160"/>
        <w:rPr>
          <w:rFonts w:ascii="Arial" w:hAnsi="Arial" w:cs="Arial"/>
          <w:b/>
          <w:bCs/>
          <w:color w:val="000000"/>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173095"/>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5943600" cy="317309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11. Consulta del inventario</w:t>
      </w:r>
    </w:p>
    <w:p>
      <w:pPr>
        <w:pStyle w:val="BodyText"/>
        <w:spacing w:lineRule="auto" w:line="480" w:before="0" w:after="160"/>
        <w:rPr>
          <w:rFonts w:ascii="Arial" w:hAnsi="Arial" w:cs="Arial"/>
          <w:b w:val="false"/>
          <w:bCs w:val="false"/>
          <w:color w:val="000000"/>
        </w:rPr>
      </w:pPr>
      <w:r>
        <w:rPr>
          <w:rFonts w:cs="Arial" w:ascii="Arial" w:hAnsi="Arial"/>
          <w:b w:val="false"/>
          <w:bCs w:val="false"/>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http://localhost:3000/api/inventario</w:t>
      </w:r>
    </w:p>
    <w:p>
      <w:pPr>
        <w:pStyle w:val="BodyText"/>
        <w:spacing w:lineRule="auto" w:line="480" w:before="0" w:after="160"/>
        <w:rPr>
          <w:rFonts w:ascii="Arial" w:hAnsi="Arial" w:cs="Arial"/>
          <w:color w:val="000000"/>
        </w:rPr>
      </w:pPr>
      <w:r>
        <w:rPr>
          <w:rFonts w:cs="Arial" w:ascii="Arial" w:hAnsi="Arial"/>
          <w:color w:val="000000"/>
        </w:rPr>
        <w:t>Resultado: Se consultó la información del inventario para revisar la cantidad disponible del producto.</w:t>
      </w:r>
    </w:p>
    <w:p>
      <w:pPr>
        <w:pStyle w:val="BodyText"/>
        <w:spacing w:lineRule="auto" w:line="480" w:before="0" w:after="160"/>
        <w:rPr>
          <w:rFonts w:ascii="Arial" w:hAnsi="Arial" w:cs="Arial"/>
          <w:b/>
          <w:bCs/>
          <w:color w:val="000000"/>
        </w:rPr>
      </w:pPr>
      <w:r>
        <w:rPr>
          <w:rFonts w:cs="Arial" w:ascii="Arial" w:hAnsi="Arial"/>
          <w:b/>
          <w:bCs/>
          <w:color w:val="000000"/>
        </w:rPr>
        <w:t>Evidencia: Captura_11_Consultar_Inventario.png</w:t>
      </w:r>
    </w:p>
    <w:p>
      <w:pPr>
        <w:pStyle w:val="BodyText"/>
        <w:spacing w:lineRule="auto" w:line="480" w:before="0" w:after="160"/>
        <w:rPr>
          <w:rFonts w:ascii="Arial" w:hAnsi="Arial" w:cs="Arial"/>
          <w:b/>
          <w:bCs/>
          <w:color w:val="000000"/>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3208020"/>
            <wp:effectExtent l="0" t="0" r="0"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5943600" cy="320802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12. Actualización del inventario</w:t>
      </w:r>
    </w:p>
    <w:p>
      <w:pPr>
        <w:pStyle w:val="BodyText"/>
        <w:spacing w:lineRule="auto" w:line="480" w:before="0" w:after="160"/>
        <w:rPr>
          <w:rFonts w:ascii="Arial" w:hAnsi="Arial" w:cs="Arial"/>
          <w:color w:val="000000"/>
        </w:rPr>
      </w:pPr>
      <w:r>
        <w:rPr>
          <w:rFonts w:cs="Arial" w:ascii="Arial" w:hAnsi="Arial"/>
          <w:color w:val="000000"/>
        </w:rPr>
        <w:t>Método: PATCH</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http://localhost:3000/api/inventario/1</w:t>
      </w:r>
    </w:p>
    <w:p>
      <w:pPr>
        <w:pStyle w:val="BodyText"/>
        <w:spacing w:lineRule="auto" w:line="480" w:before="0" w:after="160"/>
        <w:rPr>
          <w:rFonts w:ascii="Arial" w:hAnsi="Arial" w:cs="Arial"/>
          <w:color w:val="000000"/>
        </w:rPr>
      </w:pPr>
      <w:r>
        <w:rPr>
          <w:rFonts w:cs="Arial" w:ascii="Arial" w:hAnsi="Arial"/>
          <w:color w:val="000000"/>
        </w:rPr>
        <w:t>Datos enviados:</w:t>
      </w:r>
    </w:p>
    <w:p>
      <w:pPr>
        <w:pStyle w:val="Textopreformateado"/>
        <w:bidi w:val="0"/>
        <w:spacing w:before="0" w:after="160"/>
        <w:ind w:hanging="0" w:start="0" w:end="0"/>
        <w:rPr>
          <w:rFonts w:ascii="Arial" w:hAnsi="Arial" w:cs="Arial"/>
          <w:color w:val="000000"/>
        </w:rPr>
      </w:pPr>
      <w:r>
        <w:rPr>
          <w:rStyle w:val="Textooriginal"/>
          <w:rFonts w:ascii="Arial" w:hAnsi="Arial"/>
          <w:color w:val="000000"/>
        </w:rPr>
        <w:t>{</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"cantidad": 10</w:t>
      </w:r>
    </w:p>
    <w:p>
      <w:pPr>
        <w:pStyle w:val="Textopreformateado"/>
        <w:bidi w:val="0"/>
        <w:spacing w:before="0" w:after="160"/>
        <w:rPr>
          <w:rFonts w:ascii="Arial" w:hAnsi="Arial" w:cs="Arial"/>
          <w:color w:val="000000"/>
        </w:rPr>
      </w:pPr>
      <w:r>
        <w:rPr>
          <w:rStyle w:val="Textooriginal"/>
          <w:rFonts w:ascii="Arial" w:hAnsi="Arial"/>
          <w:color w:val="000000"/>
        </w:rPr>
        <w:t>}</w:t>
      </w:r>
    </w:p>
    <w:p>
      <w:pPr>
        <w:pStyle w:val="BodyText"/>
        <w:spacing w:lineRule="auto" w:line="480" w:before="0" w:after="160"/>
        <w:rPr>
          <w:rFonts w:ascii="Arial" w:hAnsi="Arial" w:cs="Arial"/>
          <w:color w:val="000000"/>
        </w:rPr>
      </w:pPr>
      <w:r>
        <w:rPr>
          <w:rFonts w:cs="Arial" w:ascii="Arial" w:hAnsi="Arial"/>
          <w:color w:val="000000"/>
        </w:rPr>
        <w:t>Resultado: La API respondió “Inventario actualizado correctamente” y mostró que la cantidad del producto con identificador 1 quedó en 10 unidades.</w:t>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t>Evidencia: Captura_12_Actualizar_Inventario.png</w:t>
      </w:r>
    </w:p>
    <w:p>
      <w:pPr>
        <w:pStyle w:val="BodyText"/>
        <w:spacing w:lineRule="auto" w:line="480" w:before="0" w:after="160"/>
        <w:rPr>
          <w:rFonts w:ascii="Arial" w:hAnsi="Arial" w:cs="Arial"/>
          <w:b/>
          <w:bCs/>
          <w:color w:val="000000"/>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234055"/>
            <wp:effectExtent l="0" t="0" r="0" b="0"/>
            <wp:wrapSquare wrapText="largest"/>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5943600" cy="323405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13. Consulta de ventas</w:t>
      </w:r>
    </w:p>
    <w:p>
      <w:pPr>
        <w:pStyle w:val="BodyText"/>
        <w:spacing w:lineRule="auto" w:line="480" w:before="0" w:after="160"/>
        <w:rPr>
          <w:rFonts w:ascii="Arial" w:hAnsi="Arial" w:cs="Arial"/>
          <w:b/>
          <w:bCs/>
          <w:color w:val="000000"/>
        </w:rPr>
      </w:pPr>
      <w:r>
        <w:rPr>
          <w:rFonts w:cs="Arial" w:ascii="Arial" w:hAnsi="Arial"/>
          <w:b/>
          <w:bCs/>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http://localhost:3000/api/ventas</w:t>
      </w:r>
    </w:p>
    <w:p>
      <w:pPr>
        <w:pStyle w:val="BodyText"/>
        <w:spacing w:lineRule="auto" w:line="480" w:before="0" w:after="160"/>
        <w:rPr>
          <w:rFonts w:ascii="Arial" w:hAnsi="Arial" w:cs="Arial"/>
          <w:color w:val="000000"/>
        </w:rPr>
      </w:pPr>
      <w:r>
        <w:rPr>
          <w:rFonts w:cs="Arial" w:ascii="Arial" w:hAnsi="Arial"/>
          <w:color w:val="000000"/>
        </w:rPr>
        <w:t>Resultado: La consulta mostró una venta registrada de dos unidades, con un precio unitario de $200.000 y un total de $400.000.</w:t>
      </w:r>
    </w:p>
    <w:p>
      <w:pPr>
        <w:pStyle w:val="BodyText"/>
        <w:spacing w:lineRule="auto" w:line="480" w:before="0" w:after="160"/>
        <w:rPr>
          <w:rFonts w:ascii="Arial" w:hAnsi="Arial" w:cs="Arial"/>
          <w:b/>
          <w:bCs/>
          <w:color w:val="000000"/>
        </w:rPr>
      </w:pPr>
      <w:r>
        <w:rPr>
          <w:rFonts w:cs="Arial" w:ascii="Arial" w:hAnsi="Arial"/>
          <w:b/>
          <w:bCs/>
          <w:color w:val="000000"/>
        </w:rPr>
        <w:t>Evidencia: Captura_13_Consultar_Ventas.png</w:t>
      </w:r>
    </w:p>
    <w:p>
      <w:pPr>
        <w:pStyle w:val="BodyText"/>
        <w:spacing w:lineRule="auto" w:line="480" w:before="0" w:after="160"/>
        <w:rPr>
          <w:rFonts w:ascii="Arial" w:hAnsi="Arial" w:cs="Arial"/>
          <w:b/>
          <w:bCs/>
          <w:color w:val="000000"/>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228975"/>
            <wp:effectExtent l="0" t="0" r="0" b="0"/>
            <wp:wrapSquare wrapText="largest"/>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4"/>
                    <a:stretch>
                      <a:fillRect/>
                    </a:stretch>
                  </pic:blipFill>
                  <pic:spPr bwMode="auto">
                    <a:xfrm>
                      <a:off x="0" y="0"/>
                      <a:ext cx="5943600" cy="3228975"/>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14. Registro de una venta</w:t>
      </w:r>
    </w:p>
    <w:p>
      <w:pPr>
        <w:pStyle w:val="BodyText"/>
        <w:spacing w:lineRule="auto" w:line="480" w:before="0" w:after="160"/>
        <w:rPr>
          <w:rFonts w:ascii="Arial" w:hAnsi="Arial" w:cs="Arial"/>
          <w:color w:val="000000"/>
        </w:rPr>
      </w:pPr>
      <w:r>
        <w:rPr>
          <w:rFonts w:cs="Arial" w:ascii="Arial" w:hAnsi="Arial"/>
          <w:color w:val="000000"/>
        </w:rPr>
        <w:t>Método: POST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http://localhost:3000/api/ventas</w:t>
      </w:r>
    </w:p>
    <w:p>
      <w:pPr>
        <w:pStyle w:val="BodyText"/>
        <w:spacing w:lineRule="auto" w:line="480" w:before="0" w:after="160"/>
        <w:rPr>
          <w:rFonts w:ascii="Arial" w:hAnsi="Arial" w:cs="Arial"/>
          <w:color w:val="000000"/>
        </w:rPr>
      </w:pPr>
      <w:r>
        <w:rPr>
          <w:rFonts w:cs="Arial" w:ascii="Arial" w:hAnsi="Arial"/>
          <w:color w:val="000000"/>
        </w:rPr>
        <w:t>Datos enviados:</w:t>
      </w:r>
    </w:p>
    <w:p>
      <w:pPr>
        <w:pStyle w:val="Textopreformateado"/>
        <w:bidi w:val="0"/>
        <w:spacing w:before="0" w:after="160"/>
        <w:ind w:hanging="0" w:start="0" w:end="0"/>
        <w:rPr>
          <w:rFonts w:ascii="Arial" w:hAnsi="Arial" w:cs="Arial"/>
          <w:color w:val="000000"/>
        </w:rPr>
      </w:pPr>
      <w:r>
        <w:rPr>
          <w:rStyle w:val="Textooriginal"/>
          <w:rFonts w:ascii="Arial" w:hAnsi="Arial"/>
          <w:color w:val="000000"/>
        </w:rPr>
        <w:t>{</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"productoId": 1,</w:t>
      </w:r>
    </w:p>
    <w:p>
      <w:pPr>
        <w:pStyle w:val="Textopreformateado"/>
        <w:bidi w:val="0"/>
        <w:spacing w:before="0" w:after="160"/>
        <w:rPr>
          <w:rFonts w:ascii="Arial" w:hAnsi="Arial" w:cs="Arial"/>
          <w:color w:val="000000"/>
        </w:rPr>
      </w:pPr>
      <w:r>
        <w:rPr>
          <w:rStyle w:val="Textooriginal"/>
          <w:rFonts w:ascii="Arial" w:hAnsi="Arial"/>
          <w:color w:val="000000"/>
        </w:rPr>
        <w:t xml:space="preserve">    </w:t>
      </w:r>
      <w:r>
        <w:rPr>
          <w:rStyle w:val="Textooriginal"/>
          <w:rFonts w:ascii="Arial" w:hAnsi="Arial"/>
          <w:color w:val="000000"/>
        </w:rPr>
        <w:t>"cantidad": 2</w:t>
      </w:r>
    </w:p>
    <w:p>
      <w:pPr>
        <w:pStyle w:val="Textopreformateado"/>
        <w:bidi w:val="0"/>
        <w:spacing w:before="0" w:after="160"/>
        <w:rPr>
          <w:rFonts w:ascii="Arial" w:hAnsi="Arial" w:cs="Arial"/>
          <w:color w:val="000000"/>
        </w:rPr>
      </w:pPr>
      <w:r>
        <w:rPr>
          <w:rStyle w:val="Textooriginal"/>
          <w:rFonts w:ascii="Arial" w:hAnsi="Arial"/>
          <w:color w:val="000000"/>
        </w:rPr>
        <w:t>}</w:t>
      </w:r>
    </w:p>
    <w:p>
      <w:pPr>
        <w:pStyle w:val="BodyText"/>
        <w:spacing w:lineRule="auto" w:line="480" w:before="0" w:after="160"/>
        <w:rPr>
          <w:rFonts w:ascii="Arial" w:hAnsi="Arial" w:cs="Arial"/>
          <w:color w:val="000000"/>
        </w:rPr>
      </w:pPr>
      <w:r>
        <w:rPr>
          <w:rFonts w:cs="Arial" w:ascii="Arial" w:hAnsi="Arial"/>
          <w:color w:val="000000"/>
        </w:rPr>
        <w:t>Resultado: La API respondió “Venta registrada correctamente”. Se registró la venta número 2 por dos unidades, con un total de $400.000. También informó que el inventario restante era de 8 unidades.</w:t>
      </w:r>
    </w:p>
    <w:p>
      <w:pPr>
        <w:pStyle w:val="BodyText"/>
        <w:spacing w:lineRule="auto" w:line="480" w:before="0" w:after="160"/>
        <w:rPr>
          <w:rFonts w:ascii="Arial" w:hAnsi="Arial" w:cs="Arial"/>
          <w:b/>
          <w:bCs/>
          <w:color w:val="000000"/>
        </w:rPr>
      </w:pPr>
      <w:r>
        <w:rPr>
          <w:rFonts w:cs="Arial" w:ascii="Arial" w:hAnsi="Arial"/>
          <w:b/>
          <w:bCs/>
          <w:color w:val="000000"/>
        </w:rPr>
        <w:t>Evidencia: Captura_14_Registrar_Venta.png</w:t>
      </w:r>
    </w:p>
    <w:p>
      <w:pPr>
        <w:pStyle w:val="BodyText"/>
        <w:spacing w:lineRule="auto" w:line="480" w:before="0" w:after="160"/>
        <w:rPr>
          <w:rFonts w:ascii="Arial" w:hAnsi="Arial" w:cs="Arial"/>
          <w:b/>
          <w:bCs/>
          <w:color w:val="000000"/>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3246120"/>
            <wp:effectExtent l="0" t="0" r="0" b="0"/>
            <wp:wrapSquare wrapText="largest"/>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5"/>
                    <a:stretch>
                      <a:fillRect/>
                    </a:stretch>
                  </pic:blipFill>
                  <pic:spPr bwMode="auto">
                    <a:xfrm>
                      <a:off x="0" y="0"/>
                      <a:ext cx="5943600" cy="324612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Prueba 15. Verificación de las ventas registradas</w:t>
      </w:r>
    </w:p>
    <w:p>
      <w:pPr>
        <w:pStyle w:val="BodyText"/>
        <w:spacing w:lineRule="auto" w:line="480" w:before="0" w:after="160"/>
        <w:rPr>
          <w:rFonts w:ascii="Arial" w:hAnsi="Arial" w:cs="Arial"/>
          <w:color w:val="000000"/>
        </w:rPr>
      </w:pPr>
      <w:r>
        <w:rPr>
          <w:rFonts w:cs="Arial" w:ascii="Arial" w:hAnsi="Arial"/>
          <w:color w:val="000000"/>
        </w:rPr>
        <w:t>Método: GET</w:t>
      </w:r>
    </w:p>
    <w:p>
      <w:pPr>
        <w:pStyle w:val="BodyText"/>
        <w:spacing w:lineRule="auto" w:line="480" w:before="0" w:after="160"/>
        <w:rPr>
          <w:rFonts w:ascii="Arial" w:hAnsi="Arial" w:cs="Arial"/>
          <w:color w:val="000000"/>
        </w:rPr>
      </w:pPr>
      <w:r>
        <w:rPr>
          <w:rFonts w:cs="Arial" w:ascii="Arial" w:hAnsi="Arial"/>
          <w:color w:val="000000"/>
        </w:rPr>
        <w:t xml:space="preserve">Endpoint: </w:t>
      </w:r>
      <w:r>
        <w:rPr>
          <w:rStyle w:val="Textooriginal"/>
          <w:rFonts w:ascii="Arial" w:hAnsi="Arial"/>
          <w:color w:val="000000"/>
        </w:rPr>
        <w:t>http://localhost:3000/api/ventas</w:t>
      </w:r>
    </w:p>
    <w:p>
      <w:pPr>
        <w:pStyle w:val="BodyText"/>
        <w:spacing w:lineRule="auto" w:line="480" w:before="0" w:after="160"/>
        <w:rPr>
          <w:rFonts w:ascii="Arial" w:hAnsi="Arial" w:cs="Arial"/>
          <w:color w:val="000000"/>
        </w:rPr>
      </w:pPr>
      <w:r>
        <w:rPr>
          <w:rFonts w:cs="Arial" w:ascii="Arial" w:hAnsi="Arial"/>
          <w:color w:val="000000"/>
        </w:rPr>
        <w:t>Resultado: La respuesta mostró dos ventas registradas, incluida la venta número 2 realizada durante las pruebas. Esto permitió comprobar que el registro de la nueva venta quedó reflejado en la consulta.</w:t>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r>
    </w:p>
    <w:p>
      <w:pPr>
        <w:pStyle w:val="BodyText"/>
        <w:spacing w:lineRule="auto" w:line="480" w:before="0" w:after="160"/>
        <w:rPr>
          <w:rFonts w:ascii="Arial" w:hAnsi="Arial" w:cs="Arial"/>
          <w:b/>
          <w:bCs/>
          <w:color w:val="000000"/>
        </w:rPr>
      </w:pPr>
      <w:r>
        <w:rPr>
          <w:rFonts w:cs="Arial" w:ascii="Arial" w:hAnsi="Arial"/>
          <w:b/>
          <w:bCs/>
          <w:color w:val="000000"/>
        </w:rPr>
        <w:t>Evidencia: Captura_15_Verificar_Ventas.png</w:t>
      </w:r>
    </w:p>
    <w:p>
      <w:pPr>
        <w:pStyle w:val="BodyText"/>
        <w:spacing w:lineRule="auto" w:line="480" w:before="0" w:after="160"/>
        <w:rPr>
          <w:rFonts w:ascii="Arial" w:hAnsi="Arial" w:cs="Arial"/>
          <w:b/>
          <w:bCs/>
          <w:color w:val="000000"/>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3063240"/>
            <wp:effectExtent l="0" t="0" r="0" b="0"/>
            <wp:wrapSquare wrapText="largest"/>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6"/>
                    <a:stretch>
                      <a:fillRect/>
                    </a:stretch>
                  </pic:blipFill>
                  <pic:spPr bwMode="auto">
                    <a:xfrm>
                      <a:off x="0" y="0"/>
                      <a:ext cx="5943600" cy="3063240"/>
                    </a:xfrm>
                    <a:prstGeom prst="rect">
                      <a:avLst/>
                    </a:prstGeom>
                    <a:noFill/>
                  </pic:spPr>
                </pic:pic>
              </a:graphicData>
            </a:graphic>
          </wp:anchor>
        </w:drawing>
      </w:r>
      <w:r>
        <w:rPr>
          <w:rFonts w:cs="Arial" w:ascii="Arial" w:hAnsi="Arial"/>
          <w:b/>
          <w:bCs/>
          <w:color w:val="000000"/>
        </w:rPr>
        <w:t xml:space="preserve"> </w:t>
      </w:r>
    </w:p>
    <w:p>
      <w:pPr>
        <w:pStyle w:val="BodyText"/>
        <w:spacing w:lineRule="auto" w:line="480" w:before="0" w:after="160"/>
        <w:rPr>
          <w:rFonts w:ascii="Arial" w:hAnsi="Arial" w:cs="Arial"/>
          <w:b/>
          <w:bCs/>
          <w:color w:val="000000"/>
        </w:rPr>
      </w:pPr>
      <w:r>
        <w:rPr>
          <w:rFonts w:cs="Arial" w:ascii="Arial" w:hAnsi="Arial"/>
          <w:b/>
          <w:bCs/>
          <w:color w:val="000000"/>
        </w:rPr>
        <w:t>VERIFICACIÓN DEL INVENTARIO Y LAS VENTAS</w:t>
      </w:r>
    </w:p>
    <w:p>
      <w:pPr>
        <w:pStyle w:val="BodyText"/>
        <w:spacing w:lineRule="auto" w:line="480" w:before="0" w:after="160"/>
        <w:rPr>
          <w:rFonts w:ascii="Arial" w:hAnsi="Arial" w:cs="Arial"/>
          <w:color w:val="000000"/>
        </w:rPr>
      </w:pPr>
      <w:r>
        <w:rPr>
          <w:rFonts w:cs="Arial" w:ascii="Arial" w:hAnsi="Arial"/>
          <w:color w:val="000000"/>
        </w:rPr>
        <w:t>Durante las pruebas actualicé la cantidad del producto con identificador 1 a 10 unidades. Después registré una venta de dos unidades del mismo producto.</w:t>
      </w:r>
    </w:p>
    <w:p>
      <w:pPr>
        <w:pStyle w:val="BodyText"/>
        <w:spacing w:lineRule="auto" w:line="480" w:before="0" w:after="160"/>
        <w:rPr>
          <w:rFonts w:ascii="Arial" w:hAnsi="Arial" w:cs="Arial"/>
          <w:color w:val="000000"/>
        </w:rPr>
      </w:pPr>
      <w:r>
        <w:rPr>
          <w:rFonts w:cs="Arial" w:ascii="Arial" w:hAnsi="Arial"/>
          <w:color w:val="000000"/>
        </w:rPr>
        <w:t>La API confirmó que la venta se registró correctamente y mostró un inventario restante de 8 unidades. Con este resultado pude comprobar que el sistema descuenta del inventario las unidades vendidas.</w:t>
      </w:r>
    </w:p>
    <w:p>
      <w:pPr>
        <w:pStyle w:val="BodyText"/>
        <w:spacing w:lineRule="auto" w:line="480" w:before="0" w:after="160"/>
        <w:rPr>
          <w:rFonts w:ascii="Arial" w:hAnsi="Arial" w:cs="Arial"/>
          <w:color w:val="000000"/>
        </w:rPr>
      </w:pPr>
      <w:r>
        <w:rPr>
          <w:rFonts w:cs="Arial" w:ascii="Arial" w:hAnsi="Arial"/>
          <w:color w:val="000000"/>
        </w:rPr>
        <w:t>También consulté nuevamente las ventas y comprobé que aparecían dos registros, incluyendo la venta creada durante la prueba.</w:t>
      </w:r>
    </w:p>
    <w:p>
      <w:pPr>
        <w:pStyle w:val="BodyText"/>
        <w:spacing w:lineRule="auto" w:line="480" w:before="0" w:after="160"/>
        <w:rPr>
          <w:rFonts w:ascii="Arial" w:hAnsi="Arial" w:cs="Arial"/>
          <w:b/>
          <w:bCs/>
          <w:color w:val="000000"/>
        </w:rPr>
      </w:pPr>
      <w:r>
        <w:rPr>
          <w:rFonts w:cs="Arial" w:ascii="Arial" w:hAnsi="Arial"/>
          <w:b/>
          <w:bCs/>
          <w:color w:val="000000"/>
        </w:rPr>
        <w:t>CONCLUSIONES</w:t>
      </w:r>
    </w:p>
    <w:p>
      <w:pPr>
        <w:pStyle w:val="BodyText"/>
        <w:spacing w:lineRule="auto" w:line="480" w:before="0" w:after="160"/>
        <w:rPr>
          <w:rFonts w:ascii="Arial" w:hAnsi="Arial" w:cs="Arial"/>
          <w:color w:val="000000"/>
        </w:rPr>
      </w:pPr>
      <w:r>
        <w:rPr>
          <w:rFonts w:cs="Arial" w:ascii="Arial" w:hAnsi="Arial"/>
          <w:color w:val="000000"/>
        </w:rPr>
        <w:t>Las pruebas realizadas mediante Postman me permitieron comprobar el funcionamiento de los principales endpoints de la API de JACRYMO.</w:t>
      </w:r>
    </w:p>
    <w:p>
      <w:pPr>
        <w:pStyle w:val="BodyText"/>
        <w:spacing w:lineRule="auto" w:line="480" w:before="0" w:after="160"/>
        <w:rPr>
          <w:rFonts w:ascii="Arial" w:hAnsi="Arial" w:cs="Arial"/>
          <w:color w:val="000000"/>
        </w:rPr>
      </w:pPr>
      <w:r>
        <w:rPr>
          <w:rFonts w:cs="Arial" w:ascii="Arial" w:hAnsi="Arial"/>
          <w:color w:val="000000"/>
        </w:rPr>
        <w:t>Verifiqué las operaciones de consulta, registro, actualización y eliminación de productos, así como las operaciones relacionadas con clientes, inventario y ventas.</w:t>
      </w:r>
    </w:p>
    <w:p>
      <w:pPr>
        <w:pStyle w:val="BodyText"/>
        <w:spacing w:lineRule="auto" w:line="480" w:before="0" w:after="160"/>
        <w:rPr>
          <w:rFonts w:ascii="Arial" w:hAnsi="Arial" w:cs="Arial"/>
          <w:color w:val="000000"/>
        </w:rPr>
      </w:pPr>
      <w:r>
        <w:rPr>
          <w:rFonts w:cs="Arial" w:ascii="Arial" w:hAnsi="Arial"/>
          <w:color w:val="000000"/>
        </w:rPr>
        <w:t>También comprobé que, al registrar una venta, el sistema actualiza automáticamente la cantidad disponible del producto. Esto demuestra la importancia de validar la comunicación entre los diferentes módulos de la aplicación.</w:t>
      </w:r>
    </w:p>
    <w:p>
      <w:pPr>
        <w:pStyle w:val="Normal"/>
        <w:jc w:val="start"/>
        <w:rPr>
          <w:rFonts w:ascii="Arial" w:hAnsi="Arial" w:cs="Arial"/>
          <w:b w:val="false"/>
          <w:bCs w:val="false"/>
          <w:color w:val="000000"/>
        </w:rPr>
      </w:pPr>
      <w:r>
        <w:rPr>
          <w:rFonts w:cs="Arial" w:ascii="Arial" w:hAnsi="Arial"/>
          <w:b w:val="false"/>
          <w:bCs w:val="false"/>
          <w:color w:val="000000"/>
        </w:rPr>
      </w:r>
    </w:p>
    <w:p>
      <w:pPr>
        <w:pStyle w:val="BodyText"/>
        <w:spacing w:lineRule="auto" w:line="360" w:before="0" w:after="140"/>
        <w:rPr>
          <w:rStyle w:val="Strong"/>
          <w:sz w:val="22"/>
          <w:szCs w:val="22"/>
        </w:rPr>
      </w:pPr>
      <w:r>
        <w:rPr>
          <w:rFonts w:cs="Arial" w:ascii="Arial" w:hAnsi="Arial"/>
          <w:b w:val="false"/>
          <w:bCs w:val="false"/>
          <w:sz w:val="22"/>
          <w:szCs w:val="22"/>
        </w:rPr>
      </w:r>
    </w:p>
    <w:sectPr>
      <w:headerReference w:type="default" r:id="rId17"/>
      <w:type w:val="nextPage"/>
      <w:pgSz w:w="12240" w:h="15840"/>
      <w:pgMar w:left="1440" w:right="1440" w:gutter="0" w:header="709"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Tahoma"/>
        <w:sz w:val="22"/>
        <w:szCs w:val="22"/>
        <w:lang w:val="es-CO"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480" w:before="0" w:after="160"/>
      <w:jc w:val="start"/>
    </w:pPr>
    <w:rPr>
      <w:rFonts w:ascii="Arial" w:hAnsi="Arial" w:eastAsia="Arial" w:cs="Tahoma"/>
      <w:color w:val="auto"/>
      <w:kern w:val="0"/>
      <w:sz w:val="22"/>
      <w:szCs w:val="22"/>
      <w:lang w:val="es-CO" w:eastAsia="en-US" w:bidi="ar-SA"/>
    </w:rPr>
  </w:style>
  <w:style w:type="paragraph" w:styleId="Heading1">
    <w:name w:val="heading 1"/>
    <w:basedOn w:val="Normal"/>
    <w:link w:val="Ttulo1Car"/>
    <w:qFormat/>
    <w:pPr>
      <w:numPr>
        <w:ilvl w:val="0"/>
        <w:numId w:val="0"/>
      </w:numPr>
      <w:spacing w:lineRule="auto" w:line="240" w:before="280" w:after="280"/>
      <w:outlineLvl w:val="0"/>
    </w:pPr>
    <w:rPr>
      <w:rFonts w:ascii="Times New Roman" w:hAnsi="Times New Roman" w:eastAsia="Times New Roman" w:cs="Times New Roman"/>
      <w:b/>
      <w:bCs/>
      <w:kern w:val="2"/>
      <w:sz w:val="48"/>
      <w:szCs w:val="48"/>
      <w:lang w:eastAsia="es-CO"/>
    </w:rPr>
  </w:style>
  <w:style w:type="paragraph" w:styleId="Heading2">
    <w:name w:val="heading 2"/>
    <w:basedOn w:val="Normal"/>
    <w:next w:val="Normal"/>
    <w:link w:val="Ttulo2Car"/>
    <w:qFormat/>
    <w:pPr>
      <w:keepNext w:val="true"/>
      <w:keepLines/>
      <w:numPr>
        <w:ilvl w:val="0"/>
        <w:numId w:val="0"/>
      </w:numPr>
      <w:spacing w:before="40" w:after="0"/>
      <w:outlineLvl w:val="1"/>
    </w:pPr>
    <w:rPr>
      <w:rFonts w:ascii="Arial" w:hAnsi="Arial" w:eastAsia="Arial" w:cs="Tahoma"/>
      <w:color w:themeColor="accent1" w:themeShade="bf" w:val="2F5496"/>
      <w:sz w:val="26"/>
      <w:szCs w:val="26"/>
    </w:rPr>
  </w:style>
  <w:style w:type="paragraph" w:styleId="Heading3">
    <w:name w:val="heading 3"/>
    <w:basedOn w:val="Normal"/>
    <w:link w:val="Ttulo3Car"/>
    <w:qFormat/>
    <w:pPr>
      <w:numPr>
        <w:ilvl w:val="0"/>
        <w:numId w:val="0"/>
      </w:numPr>
      <w:spacing w:lineRule="auto" w:line="240" w:before="280" w:after="280"/>
      <w:outlineLvl w:val="2"/>
    </w:pPr>
    <w:rPr>
      <w:rFonts w:ascii="Times New Roman" w:hAnsi="Times New Roman" w:eastAsia="Times New Roman" w:cs="Times New Roman"/>
      <w:b/>
      <w:bCs/>
      <w:sz w:val="27"/>
      <w:szCs w:val="27"/>
      <w:lang w:eastAsia="es-CO"/>
    </w:rPr>
  </w:style>
  <w:style w:type="character" w:styleId="DefaultParagraphFont">
    <w:name w:val="Default Paragraph Font"/>
    <w:qFormat/>
    <w:rPr/>
  </w:style>
  <w:style w:type="character" w:styleId="7aedicionCar">
    <w:name w:val="7.a edicion Car"/>
    <w:basedOn w:val="DefaultParagraphFont"/>
    <w:link w:val="7aedicion"/>
    <w:qFormat/>
    <w:rPr>
      <w:rFonts w:ascii="Arial" w:hAnsi="Arial" w:cs="Arial"/>
      <w:b/>
      <w:bCs/>
    </w:rPr>
  </w:style>
  <w:style w:type="character" w:styleId="EncabezadoCar">
    <w:name w:val="Encabezado Car"/>
    <w:basedOn w:val="DefaultParagraphFont"/>
    <w:qFormat/>
    <w:rPr/>
  </w:style>
  <w:style w:type="character" w:styleId="PiedepginaCar">
    <w:name w:val="Pie de página Car"/>
    <w:basedOn w:val="DefaultParagraphFont"/>
    <w:qFormat/>
    <w:rPr/>
  </w:style>
  <w:style w:type="character" w:styleId="Ttulo1Car">
    <w:name w:val="Título 1 Car"/>
    <w:basedOn w:val="DefaultParagraphFont"/>
    <w:qFormat/>
    <w:rPr>
      <w:rFonts w:ascii="Times New Roman" w:hAnsi="Times New Roman" w:eastAsia="Times New Roman" w:cs="Times New Roman"/>
      <w:b/>
      <w:bCs/>
      <w:kern w:val="2"/>
      <w:sz w:val="48"/>
      <w:szCs w:val="48"/>
      <w:lang w:eastAsia="es-CO"/>
    </w:rPr>
  </w:style>
  <w:style w:type="character" w:styleId="Ttulo3Car">
    <w:name w:val="Título 3 Car"/>
    <w:basedOn w:val="DefaultParagraphFont"/>
    <w:qFormat/>
    <w:rPr>
      <w:rFonts w:ascii="Times New Roman" w:hAnsi="Times New Roman" w:eastAsia="Times New Roman" w:cs="Times New Roman"/>
      <w:b/>
      <w:bCs/>
      <w:sz w:val="27"/>
      <w:szCs w:val="27"/>
      <w:lang w:eastAsia="es-CO"/>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Ttulo2Car">
    <w:name w:val="Título 2 Car"/>
    <w:basedOn w:val="DefaultParagraphFont"/>
    <w:qFormat/>
    <w:rPr>
      <w:rFonts w:ascii="Arial" w:hAnsi="Arial" w:eastAsia="Arial" w:cs="Tahoma"/>
      <w:color w:themeColor="accent1" w:themeShade="bf" w:val="2F5496"/>
      <w:sz w:val="26"/>
      <w:szCs w:val="26"/>
    </w:rPr>
  </w:style>
  <w:style w:type="character" w:styleId="Hyperlink">
    <w:name w:val="Hyperlink"/>
    <w:basedOn w:val="DefaultParagraphFont"/>
    <w:rPr>
      <w:color w:val="0000FF"/>
      <w:u w:val="single"/>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qFormat/>
    <w:rPr>
      <w:color w:val="605E5C"/>
      <w:shd w:fill="E1DFDD" w:val="clear"/>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7aedicion">
    <w:name w:val="7.a edicion"/>
    <w:basedOn w:val="Normal"/>
    <w:link w:val="7aedicionCar"/>
    <w:qFormat/>
    <w:pPr>
      <w:jc w:val="center"/>
    </w:pPr>
    <w:rPr>
      <w:rFonts w:ascii="Arial" w:hAnsi="Arial" w:cs="Arial"/>
      <w:b/>
      <w:bCs/>
    </w:rPr>
  </w:style>
  <w:style w:type="paragraph" w:styleId="Cabeceraypie">
    <w:name w:val="Cabecera y pie"/>
    <w:basedOn w:val="Normal"/>
    <w:qFormat/>
    <w:pPr/>
    <w:rPr/>
  </w:style>
  <w:style w:type="paragraph" w:styleId="Header">
    <w:name w:val="header"/>
    <w:basedOn w:val="Normal"/>
    <w:link w:val="EncabezadoCar"/>
    <w:pPr>
      <w:tabs>
        <w:tab w:val="clear" w:pos="709"/>
        <w:tab w:val="center" w:pos="4419" w:leader="none"/>
        <w:tab w:val="right" w:pos="8838" w:leader="none"/>
      </w:tabs>
      <w:spacing w:lineRule="auto" w:line="240" w:before="0" w:after="0"/>
    </w:pPr>
    <w:rPr/>
  </w:style>
  <w:style w:type="paragraph" w:styleId="Footer">
    <w:name w:val="footer"/>
    <w:basedOn w:val="Normal"/>
    <w:link w:val="PiedepginaCar"/>
    <w:pPr>
      <w:tabs>
        <w:tab w:val="clear" w:pos="709"/>
        <w:tab w:val="center" w:pos="4419" w:leader="none"/>
        <w:tab w:val="right" w:pos="8838"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es-CO"/>
    </w:rPr>
  </w:style>
  <w:style w:type="paragraph" w:styleId="Contenidodelatabla">
    <w:name w:val="Contenido de la tabla"/>
    <w:basedOn w:val="Normal"/>
    <w:qFormat/>
    <w:pPr>
      <w:widowControl w:val="false"/>
      <w:suppressLineNumbers/>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TotalTime>
  <Application>LibreOffice/26.2.6.3$Windows_X86_64 LibreOffice_project/8221e31b3ac356a1623c672912a3d2b492f7e3d1</Application>
  <AppVersion>15.0000</AppVersion>
  <Pages>19</Pages>
  <Words>956</Words>
  <Characters>6580</Characters>
  <CharactersWithSpaces>7456</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2026-03-22T02:12:00Z</dcterms:created>
  <dc:creator>PC</dc:creator>
  <dc:description/>
  <dc:language>es-CO</dc:language>
  <cp:lastModifiedBy/>
  <cp:lastPrinted>2026-10-11T16:28:47Z</cp:lastPrinted>
  <dcterms:modified xsi:type="dcterms:W3CDTF">2026-10-25T12:28:13Z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