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D3FB5" w14:textId="1689EA76" w:rsidR="002F20D8" w:rsidRDefault="00F7366D" w:rsidP="002F20D8">
      <w:pPr>
        <w:rPr>
          <w:lang w:val="en-US"/>
        </w:rPr>
      </w:pPr>
      <w:r w:rsidRPr="00FB4F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8E2B1" wp14:editId="699DC7AA">
                <wp:simplePos x="0" y="0"/>
                <wp:positionH relativeFrom="margin">
                  <wp:posOffset>4124960</wp:posOffset>
                </wp:positionH>
                <wp:positionV relativeFrom="paragraph">
                  <wp:posOffset>-701040</wp:posOffset>
                </wp:positionV>
                <wp:extent cx="4958231" cy="400110"/>
                <wp:effectExtent l="0" t="0" r="0" b="0"/>
                <wp:wrapNone/>
                <wp:docPr id="6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8231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D97D85" w14:textId="7F845312" w:rsidR="00FB4F5A" w:rsidRPr="00FB4F5A" w:rsidRDefault="00FB4F5A" w:rsidP="00FB4F5A">
                            <w:pPr>
                              <w:pStyle w:val="Norma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FB4F5A">
                              <w:rPr>
                                <w:rFonts w:ascii="UGent Panno Text" w:hAnsi="UGent Panno Text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Ghent University Competency </w:t>
                            </w:r>
                            <w:r w:rsidR="007759A9">
                              <w:rPr>
                                <w:rFonts w:ascii="UGent Panno Text" w:hAnsi="UGent Panno Text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Matrix</w:t>
                            </w:r>
                            <w:r w:rsidRPr="00FB4F5A">
                              <w:rPr>
                                <w:rFonts w:ascii="UGent Panno Text" w:hAnsi="UGent Panno Text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for</w:t>
                            </w:r>
                            <w:r w:rsidR="007D54E8">
                              <w:rPr>
                                <w:rFonts w:ascii="UGent Panno Text" w:hAnsi="UGent Panno Text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early career</w:t>
                            </w:r>
                            <w:r w:rsidRPr="00FB4F5A">
                              <w:rPr>
                                <w:rFonts w:ascii="UGent Panno Text" w:hAnsi="UGent Panno Text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researchers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B8E2B1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324.8pt;margin-top:-55.2pt;width:390.4pt;height:31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ZJcmQEAAA4DAAAOAAAAZHJzL2Uyb0RvYy54bWysUk1v2zAMvQ/YfxB0X2xnbdEacYp2RXcZ&#10;tgHtfoAiU7FQS9REJXb+/SglTYftNuxCSfx4fHzU6nZ2o9hDJIu+k82ilgK8xt76bSd/PD9+uJaC&#10;kvK9GtFDJw9A8nb9/t1qCi0sccCxhygYxFM7hU4OKYW2qkgP4BQtMIDnoMHoVOJn3FZ9VBOju7Fa&#10;1vVVNWHsQ0QNROx9OAbluuAbAzp9M4YgibGTzC0VG4vdZFutV6rdRhUGq0801D+wcMp6bnqGelBJ&#10;iV20f0E5qyMSmrTQ6Co0xmooM/A0Tf3HNE+DClBmYXEonGWi/werv+6/R2H7Tl5J4ZXjFT3DC6W9&#10;ehGXWZ0pUMtJT4HT0nyPM2/51U/szEPPJrp88jiC46zz4awtzElodl7cXF4vPzZSaI5d1HXTFPGr&#10;t+oQKX0GdCJfOhl5d0VStf9CiZlw6mtKbubx0Y5j9meKRyr5lubNfOK9wf7AtCdebyfp505FkCKm&#10;8ROW35BRKNztEiOVBrn8WHNCZdFL39MHyVv9/V2y3r7x+hcAAAD//wMAUEsDBBQABgAIAAAAIQCW&#10;QLkB3wAAAA0BAAAPAAAAZHJzL2Rvd25yZXYueG1sTI/LTsMwEEX3SPyDNUjsWjtgAoQ4VcVDYtEN&#10;JeynsYkj4nEUu0369zgr2M3j6M6ZcjO7np3MGDpPCrK1AGao8bqjVkH9+bZ6ABYiksbek1FwNgE2&#10;1eVFiYX2E32Y0z62LIVQKFCBjXEoOA+NNQ7D2g+G0u7bjw5jaseW6xGnFO56fiNEzh12lC5YHMyz&#10;Nc3P/ugUxKi32bl+deH9a969TFY0d1grdX01b5+ARTPHPxgW/aQOVXI6+CPpwHoFuXzME6pglWVC&#10;AlsQebtUhzST9xJ4VfL/X1S/AAAA//8DAFBLAQItABQABgAIAAAAIQC2gziS/gAAAOEBAAATAAAA&#10;AAAAAAAAAAAAAAAAAABbQ29udGVudF9UeXBlc10ueG1sUEsBAi0AFAAGAAgAAAAhADj9If/WAAAA&#10;lAEAAAsAAAAAAAAAAAAAAAAALwEAAF9yZWxzLy5yZWxzUEsBAi0AFAAGAAgAAAAhAIjhklyZAQAA&#10;DgMAAA4AAAAAAAAAAAAAAAAALgIAAGRycy9lMm9Eb2MueG1sUEsBAi0AFAAGAAgAAAAhAJZAuQHf&#10;AAAADQEAAA8AAAAAAAAAAAAAAAAA8wMAAGRycy9kb3ducmV2LnhtbFBLBQYAAAAABAAEAPMAAAD/&#10;BAAAAAA=&#10;" filled="f" stroked="f">
                <v:textbox style="mso-fit-shape-to-text:t">
                  <w:txbxContent>
                    <w:p w14:paraId="02D97D85" w14:textId="7F845312" w:rsidR="00FB4F5A" w:rsidRPr="00FB4F5A" w:rsidRDefault="00FB4F5A" w:rsidP="00FB4F5A">
                      <w:pPr>
                        <w:pStyle w:val="Norma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FB4F5A">
                        <w:rPr>
                          <w:rFonts w:ascii="UGent Panno Text" w:hAnsi="UGent Panno Text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Ghent University Competency </w:t>
                      </w:r>
                      <w:r w:rsidR="007759A9">
                        <w:rPr>
                          <w:rFonts w:ascii="UGent Panno Text" w:hAnsi="UGent Panno Text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Matrix</w:t>
                      </w:r>
                      <w:r w:rsidRPr="00FB4F5A">
                        <w:rPr>
                          <w:rFonts w:ascii="UGent Panno Text" w:hAnsi="UGent Panno Text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for</w:t>
                      </w:r>
                      <w:r w:rsidR="007D54E8">
                        <w:rPr>
                          <w:rFonts w:ascii="UGent Panno Text" w:hAnsi="UGent Panno Text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early career</w:t>
                      </w:r>
                      <w:r w:rsidRPr="00FB4F5A">
                        <w:rPr>
                          <w:rFonts w:ascii="UGent Panno Text" w:hAnsi="UGent Panno Text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researchers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4F5A" w:rsidRPr="00FB4F5A">
        <w:rPr>
          <w:noProof/>
          <w:lang w:val="en-US"/>
        </w:rPr>
        <w:drawing>
          <wp:inline distT="0" distB="0" distL="0" distR="0" wp14:anchorId="436E4814" wp14:editId="44C14F24">
            <wp:extent cx="1347333" cy="1079086"/>
            <wp:effectExtent l="0" t="0" r="0" b="0"/>
            <wp:docPr id="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7333" cy="107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bookmarkStart w:id="0" w:name="_GoBack"/>
      <w:bookmarkEnd w:id="0"/>
    </w:p>
    <w:p w14:paraId="43F45CC6" w14:textId="7BE76444" w:rsidR="00F7366D" w:rsidRPr="00F7366D" w:rsidRDefault="00F7366D" w:rsidP="00F7366D">
      <w:pPr>
        <w:jc w:val="right"/>
        <w:rPr>
          <w:lang w:val="en-US"/>
        </w:rPr>
      </w:pPr>
      <w:r w:rsidRPr="00F7366D">
        <w:rPr>
          <w:rStyle w:val="pdf"/>
          <w:lang w:val="en-US"/>
        </w:rPr>
        <w:t>I</w:t>
      </w:r>
      <w:r>
        <w:rPr>
          <w:rStyle w:val="pdf"/>
          <w:lang w:val="en-US"/>
        </w:rPr>
        <w:t xml:space="preserve">f you’re looking for some guidance on how to get started using this tool, please refer to our </w:t>
      </w:r>
      <w:hyperlink r:id="rId12" w:history="1">
        <w:r w:rsidRPr="00F7366D">
          <w:rPr>
            <w:rStyle w:val="Hyperlink"/>
            <w:lang w:val="en-US"/>
          </w:rPr>
          <w:t>manual</w:t>
        </w:r>
      </w:hyperlink>
      <w:r w:rsidRPr="00F7366D">
        <w:rPr>
          <w:rStyle w:val="pdf"/>
          <w:lang w:val="en-US"/>
        </w:rPr>
        <w:t>.</w:t>
      </w:r>
    </w:p>
    <w:tbl>
      <w:tblPr>
        <w:tblW w:w="164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7"/>
        <w:gridCol w:w="3571"/>
        <w:gridCol w:w="7946"/>
        <w:gridCol w:w="3969"/>
      </w:tblGrid>
      <w:tr w:rsidR="00464008" w:rsidRPr="00F7366D" w14:paraId="1728D98F" w14:textId="7C3ACFDF" w:rsidTr="00064492">
        <w:trPr>
          <w:cantSplit/>
          <w:trHeight w:val="750"/>
          <w:jc w:val="center"/>
        </w:trPr>
        <w:tc>
          <w:tcPr>
            <w:tcW w:w="92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21D76A" w14:textId="196558F0" w:rsidR="00EB506A" w:rsidRPr="00F7366D" w:rsidRDefault="00EB506A" w:rsidP="00DA6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nl-BE"/>
              </w:rPr>
            </w:pPr>
            <w:r w:rsidRPr="00F736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nl-BE"/>
              </w:rPr>
              <w:t>Skills clusters</w:t>
            </w:r>
          </w:p>
        </w:tc>
        <w:tc>
          <w:tcPr>
            <w:tcW w:w="3571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1D51D7CD" w14:textId="77777777" w:rsidR="00EB506A" w:rsidRPr="00B40491" w:rsidRDefault="00EB506A" w:rsidP="00DA6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nl-BE"/>
              </w:rPr>
            </w:pPr>
            <w:r w:rsidRPr="00B40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nl-BE"/>
              </w:rPr>
              <w:t>Competencies</w:t>
            </w:r>
          </w:p>
        </w:tc>
        <w:tc>
          <w:tcPr>
            <w:tcW w:w="794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D0823A" w14:textId="60577BC1" w:rsidR="00EB506A" w:rsidRPr="00275CBF" w:rsidRDefault="00EB506A" w:rsidP="00DA6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nl-B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nl-BE"/>
              </w:rPr>
              <w:t>Statements</w:t>
            </w:r>
          </w:p>
        </w:tc>
        <w:tc>
          <w:tcPr>
            <w:tcW w:w="3969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center"/>
            <w:hideMark/>
          </w:tcPr>
          <w:p w14:paraId="4520D219" w14:textId="203546E4" w:rsidR="00EB506A" w:rsidRPr="00464008" w:rsidRDefault="00064492" w:rsidP="0046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nl-BE"/>
              </w:rPr>
            </w:pPr>
            <w:r>
              <w:rPr>
                <w:rFonts w:ascii="UGent Panno Text" w:hAnsi="UGent Panno Text"/>
                <w:b/>
                <w:sz w:val="24"/>
                <w:szCs w:val="24"/>
                <w:lang w:val="en-US"/>
              </w:rPr>
              <w:t>How much experience do you have in each area and at what level (no or little experience / some experience / significant experience / high level of experience)?</w:t>
            </w:r>
            <w:r>
              <w:rPr>
                <w:rStyle w:val="Voetnootmarkering"/>
                <w:rFonts w:ascii="UGent Panno Text" w:hAnsi="UGent Panno Text"/>
                <w:b/>
                <w:sz w:val="24"/>
                <w:szCs w:val="24"/>
                <w:lang w:val="en-US"/>
              </w:rPr>
              <w:footnoteReference w:id="1"/>
            </w:r>
            <w:r w:rsidR="00464008" w:rsidRPr="00464008">
              <w:rPr>
                <w:rFonts w:ascii="UGent Panno Text" w:hAnsi="UGent Panno Text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464008" w:rsidRPr="00F7366D" w14:paraId="2354AE30" w14:textId="463DA56F" w:rsidTr="00064492">
        <w:trPr>
          <w:trHeight w:val="300"/>
          <w:jc w:val="center"/>
        </w:trPr>
        <w:tc>
          <w:tcPr>
            <w:tcW w:w="927" w:type="dxa"/>
            <w:vMerge w:val="restart"/>
            <w:tcBorders>
              <w:top w:val="single" w:sz="4" w:space="0" w:color="auto"/>
              <w:left w:val="single" w:sz="2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bottom"/>
            <w:hideMark/>
          </w:tcPr>
          <w:p w14:paraId="152EF993" w14:textId="6443F2C4" w:rsidR="00EB506A" w:rsidRPr="00275CBF" w:rsidRDefault="008216B6" w:rsidP="00C7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  <w:t>EXPERTISE</w:t>
            </w:r>
          </w:p>
        </w:tc>
        <w:tc>
          <w:tcPr>
            <w:tcW w:w="3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46293FD6" w14:textId="3B7491D6" w:rsidR="00EB506A" w:rsidRPr="00246C0D" w:rsidRDefault="00EB506A" w:rsidP="007A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  <w:t>Broad (subject &amp; theoretical) knowledge</w:t>
            </w:r>
          </w:p>
        </w:tc>
        <w:tc>
          <w:tcPr>
            <w:tcW w:w="7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2E0DD" w14:textId="26C63303" w:rsidR="00EB506A" w:rsidRPr="00246C0D" w:rsidRDefault="00EB506A" w:rsidP="00246C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 w:rsidR="00B74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can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</w:t>
            </w:r>
            <w:r w:rsidR="00B74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acquire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and </w:t>
            </w:r>
            <w:r w:rsidR="00B74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interpret new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</w:t>
            </w:r>
            <w:r w:rsidR="00B74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(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cross-</w:t>
            </w:r>
            <w:r w:rsidR="00B74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)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disciplinary knowledge,</w:t>
            </w:r>
            <w:r w:rsidR="00B74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which allows me to consider new scientific questions from various intellectual angles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  <w:hideMark/>
          </w:tcPr>
          <w:p w14:paraId="32F95C3F" w14:textId="48DC9287" w:rsidR="00EB506A" w:rsidRPr="00275CBF" w:rsidRDefault="00EB506A" w:rsidP="007A13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464008" w:rsidRPr="00F7366D" w14:paraId="7B514408" w14:textId="17520DFD" w:rsidTr="00064492">
        <w:trPr>
          <w:trHeight w:val="300"/>
          <w:jc w:val="center"/>
        </w:trPr>
        <w:tc>
          <w:tcPr>
            <w:tcW w:w="927" w:type="dxa"/>
            <w:vMerge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vAlign w:val="bottom"/>
            <w:hideMark/>
          </w:tcPr>
          <w:p w14:paraId="02AB1DFD" w14:textId="77777777" w:rsidR="00EB506A" w:rsidRPr="00275CBF" w:rsidRDefault="00EB506A" w:rsidP="00B40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79AA2F60" w14:textId="77777777" w:rsidR="00EB506A" w:rsidRPr="00246C0D" w:rsidRDefault="00EB506A" w:rsidP="007A13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E86620" w14:textId="554CC4C2" w:rsidR="00EB506A" w:rsidRPr="00246C0D" w:rsidRDefault="00EB506A" w:rsidP="00246C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 w:rsidR="00B74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can familiarize myself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with the </w:t>
            </w:r>
            <w:r w:rsidR="00B74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latest 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research methods within my field of study, </w:t>
            </w:r>
            <w:r w:rsidR="00B74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which allows 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me to identify provable theorems and hypotheses.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  <w:hideMark/>
          </w:tcPr>
          <w:p w14:paraId="3EA28190" w14:textId="0C91045E" w:rsidR="00EB506A" w:rsidRPr="00275CBF" w:rsidRDefault="00EB506A" w:rsidP="007A13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C72561" w:rsidRPr="00F7366D" w14:paraId="49F11217" w14:textId="15A3E7B5" w:rsidTr="00064492">
        <w:trPr>
          <w:trHeight w:val="300"/>
          <w:jc w:val="center"/>
        </w:trPr>
        <w:tc>
          <w:tcPr>
            <w:tcW w:w="927" w:type="dxa"/>
            <w:vMerge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vAlign w:val="bottom"/>
            <w:hideMark/>
          </w:tcPr>
          <w:p w14:paraId="77ABD51F" w14:textId="77777777" w:rsidR="00EB506A" w:rsidRPr="00275CBF" w:rsidRDefault="00EB506A" w:rsidP="00B40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161C0DF6" w14:textId="77777777" w:rsidR="00EB506A" w:rsidRPr="00246C0D" w:rsidRDefault="00EB506A" w:rsidP="007A13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50480B" w14:textId="0AE39561" w:rsidR="00EB506A" w:rsidRPr="00246C0D" w:rsidRDefault="00EB506A" w:rsidP="00246C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 w:rsidR="00B74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can engage with other people’s research, including from other disciplines, and use it to generate relevant questions and insights for my own research.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18" w:space="0" w:color="auto"/>
              <w:right w:val="single" w:sz="24" w:space="0" w:color="auto"/>
            </w:tcBorders>
            <w:shd w:val="clear" w:color="000000" w:fill="FFFFFF"/>
            <w:noWrap/>
            <w:vAlign w:val="bottom"/>
            <w:hideMark/>
          </w:tcPr>
          <w:p w14:paraId="1BE8B83F" w14:textId="0E8F9219" w:rsidR="00EB506A" w:rsidRPr="00275CBF" w:rsidRDefault="00EB506A" w:rsidP="007A13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C72561" w:rsidRPr="00F7366D" w14:paraId="72D7ADF8" w14:textId="3E2B404A" w:rsidTr="00064492">
        <w:trPr>
          <w:trHeight w:val="300"/>
          <w:jc w:val="center"/>
        </w:trPr>
        <w:tc>
          <w:tcPr>
            <w:tcW w:w="927" w:type="dxa"/>
            <w:vMerge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vAlign w:val="bottom"/>
            <w:hideMark/>
          </w:tcPr>
          <w:p w14:paraId="404FE7F4" w14:textId="77777777" w:rsidR="00EB506A" w:rsidRPr="00275CBF" w:rsidRDefault="00EB506A" w:rsidP="00B40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 w:val="restar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54824F2F" w14:textId="71551A3C" w:rsidR="00EB506A" w:rsidRPr="00246C0D" w:rsidRDefault="00EB506A" w:rsidP="007A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  <w:t>Specialised (subject &amp; theoretical) knowledge</w:t>
            </w:r>
          </w:p>
        </w:tc>
        <w:tc>
          <w:tcPr>
            <w:tcW w:w="794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24AC39" w14:textId="7904B33A" w:rsidR="00EB506A" w:rsidRPr="00246C0D" w:rsidRDefault="00B74A5D" w:rsidP="00246C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I can articulate the specific gap in my field which my research project is helping to address.</w:t>
            </w:r>
          </w:p>
        </w:tc>
        <w:tc>
          <w:tcPr>
            <w:tcW w:w="3969" w:type="dxa"/>
            <w:tcBorders>
              <w:top w:val="single" w:sz="18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  <w:hideMark/>
          </w:tcPr>
          <w:p w14:paraId="67EFBAA1" w14:textId="04B4D25B" w:rsidR="00EB506A" w:rsidRPr="00275CBF" w:rsidRDefault="00EB506A" w:rsidP="007A13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C72561" w:rsidRPr="00F7366D" w14:paraId="2DB637F7" w14:textId="7F457426" w:rsidTr="00064492">
        <w:trPr>
          <w:trHeight w:val="300"/>
          <w:jc w:val="center"/>
        </w:trPr>
        <w:tc>
          <w:tcPr>
            <w:tcW w:w="927" w:type="dxa"/>
            <w:vMerge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vAlign w:val="bottom"/>
            <w:hideMark/>
          </w:tcPr>
          <w:p w14:paraId="5739EA1E" w14:textId="77777777" w:rsidR="00EB506A" w:rsidRPr="00275CBF" w:rsidRDefault="00EB506A" w:rsidP="00B40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top w:val="single" w:sz="2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63D777CF" w14:textId="77777777" w:rsidR="00EB506A" w:rsidRPr="00246C0D" w:rsidRDefault="00EB506A" w:rsidP="007A13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1C2427" w14:textId="0FC2E1FC" w:rsidR="00EB506A" w:rsidRPr="00246C0D" w:rsidRDefault="00EB506A" w:rsidP="00D56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 w:rsidR="00B74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can find out the most </w:t>
            </w:r>
            <w:r w:rsidR="00D5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recent developments within my research area as they relate to my ongoing research and have mastered the techniques and methods required to perform my research.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  <w:hideMark/>
          </w:tcPr>
          <w:p w14:paraId="3EA3D1D9" w14:textId="4F10C8C3" w:rsidR="00EB506A" w:rsidRPr="00275CBF" w:rsidRDefault="00EB506A" w:rsidP="007A13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C72561" w:rsidRPr="00F7366D" w14:paraId="488B96D8" w14:textId="79C001D4" w:rsidTr="00064492">
        <w:trPr>
          <w:trHeight w:val="300"/>
          <w:jc w:val="center"/>
        </w:trPr>
        <w:tc>
          <w:tcPr>
            <w:tcW w:w="927" w:type="dxa"/>
            <w:vMerge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vAlign w:val="bottom"/>
            <w:hideMark/>
          </w:tcPr>
          <w:p w14:paraId="428DD92B" w14:textId="77777777" w:rsidR="00EB506A" w:rsidRPr="00275CBF" w:rsidRDefault="00EB506A" w:rsidP="00B40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top w:val="single" w:sz="2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56D129AD" w14:textId="77777777" w:rsidR="00EB506A" w:rsidRPr="00246C0D" w:rsidRDefault="00EB506A" w:rsidP="007A13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38B0A2" w14:textId="639DB945" w:rsidR="00EB506A" w:rsidRPr="00246C0D" w:rsidRDefault="00EB506A" w:rsidP="00246C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 w:rsidR="00D5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can generate new and impactful ideas within my field and know how to develop them into a significant contribution to my research area.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18" w:space="0" w:color="auto"/>
              <w:right w:val="single" w:sz="24" w:space="0" w:color="auto"/>
            </w:tcBorders>
            <w:shd w:val="clear" w:color="000000" w:fill="FFFFFF"/>
            <w:noWrap/>
            <w:vAlign w:val="bottom"/>
            <w:hideMark/>
          </w:tcPr>
          <w:p w14:paraId="66DD0812" w14:textId="5F1D0965" w:rsidR="00EB506A" w:rsidRPr="00275CBF" w:rsidRDefault="00EB506A" w:rsidP="007A13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C72561" w:rsidRPr="00F7366D" w14:paraId="429C27C5" w14:textId="3750ED4D" w:rsidTr="00064492">
        <w:trPr>
          <w:trHeight w:val="432"/>
          <w:jc w:val="center"/>
        </w:trPr>
        <w:tc>
          <w:tcPr>
            <w:tcW w:w="927" w:type="dxa"/>
            <w:vMerge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vAlign w:val="bottom"/>
            <w:hideMark/>
          </w:tcPr>
          <w:p w14:paraId="2E26C36C" w14:textId="77777777" w:rsidR="00EB506A" w:rsidRPr="00275CBF" w:rsidRDefault="00EB506A" w:rsidP="00B40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 w:val="restart"/>
            <w:tcBorders>
              <w:top w:val="single" w:sz="18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2023CFBE" w14:textId="451E5119" w:rsidR="00EB506A" w:rsidRPr="00246C0D" w:rsidRDefault="00EB506A" w:rsidP="007A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  <w:t>Research management</w:t>
            </w:r>
          </w:p>
        </w:tc>
        <w:tc>
          <w:tcPr>
            <w:tcW w:w="794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566C5" w14:textId="5A685059" w:rsidR="00EB506A" w:rsidRPr="00246C0D" w:rsidRDefault="00EB506A" w:rsidP="00B74A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I</w:t>
            </w:r>
            <w:r w:rsidR="00B74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</w:t>
            </w:r>
            <w:r w:rsidR="00D5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understand the different stages of managing a research project from start to finish and how to tackle them successfully.</w:t>
            </w:r>
          </w:p>
        </w:tc>
        <w:tc>
          <w:tcPr>
            <w:tcW w:w="3969" w:type="dxa"/>
            <w:tcBorders>
              <w:top w:val="single" w:sz="18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  <w:hideMark/>
          </w:tcPr>
          <w:p w14:paraId="33A456A1" w14:textId="3D1C2C07" w:rsidR="00EB506A" w:rsidRPr="00275CBF" w:rsidRDefault="00EB506A" w:rsidP="007A13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D5624B" w:rsidRPr="00F7366D" w14:paraId="5E2CE851" w14:textId="10B33AF5" w:rsidTr="00064492">
        <w:trPr>
          <w:trHeight w:val="300"/>
          <w:jc w:val="center"/>
        </w:trPr>
        <w:tc>
          <w:tcPr>
            <w:tcW w:w="927" w:type="dxa"/>
            <w:vMerge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vAlign w:val="bottom"/>
            <w:hideMark/>
          </w:tcPr>
          <w:p w14:paraId="7BAE7CC4" w14:textId="77777777" w:rsidR="00D5624B" w:rsidRPr="00275CBF" w:rsidRDefault="00D5624B" w:rsidP="00D56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top w:val="single" w:sz="18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6FF560FD" w14:textId="77777777" w:rsidR="00D5624B" w:rsidRPr="00246C0D" w:rsidRDefault="00D5624B" w:rsidP="00D56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6B86E" w14:textId="6E74F680" w:rsidR="00D5624B" w:rsidRPr="00246C0D" w:rsidRDefault="00D5624B" w:rsidP="00D56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can identify the best forum </w:t>
            </w:r>
            <w:r w:rsidR="001F5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make my research output public.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  <w:hideMark/>
          </w:tcPr>
          <w:p w14:paraId="382E2ACE" w14:textId="22FD2E72" w:rsidR="00D5624B" w:rsidRPr="00275CBF" w:rsidRDefault="00D5624B" w:rsidP="00D56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D5624B" w:rsidRPr="00F7366D" w14:paraId="19CF0B17" w14:textId="04A73FE3" w:rsidTr="00064492">
        <w:trPr>
          <w:trHeight w:val="300"/>
          <w:jc w:val="center"/>
        </w:trPr>
        <w:tc>
          <w:tcPr>
            <w:tcW w:w="92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bottom"/>
            <w:hideMark/>
          </w:tcPr>
          <w:p w14:paraId="7BD95033" w14:textId="77777777" w:rsidR="00D5624B" w:rsidRPr="00275CBF" w:rsidRDefault="00D5624B" w:rsidP="00D56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top w:val="single" w:sz="18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5AE6C07E" w14:textId="77777777" w:rsidR="00D5624B" w:rsidRPr="00246C0D" w:rsidRDefault="00D5624B" w:rsidP="00D56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73874D" w14:textId="4AFBD7A1" w:rsidR="00D5624B" w:rsidRPr="00246C0D" w:rsidRDefault="00D5624B" w:rsidP="00D56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I can spot risks (financial, time-oriented, etc.) to my research project and can devise appropriate means of managing these risks.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000000" w:fill="FFFFFF"/>
            <w:noWrap/>
            <w:vAlign w:val="bottom"/>
            <w:hideMark/>
          </w:tcPr>
          <w:p w14:paraId="281A7389" w14:textId="0E2ED8D5" w:rsidR="00D5624B" w:rsidRPr="00275CBF" w:rsidRDefault="00D5624B" w:rsidP="00D56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D5624B" w:rsidRPr="00F7366D" w14:paraId="2C9C244A" w14:textId="0D5A7363" w:rsidTr="00064492">
        <w:trPr>
          <w:trHeight w:val="300"/>
          <w:jc w:val="center"/>
        </w:trPr>
        <w:tc>
          <w:tcPr>
            <w:tcW w:w="927" w:type="dxa"/>
            <w:vMerge w:val="restart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bottom"/>
            <w:hideMark/>
          </w:tcPr>
          <w:p w14:paraId="36E92D4D" w14:textId="25DD195C" w:rsidR="00D5624B" w:rsidRPr="00275CBF" w:rsidRDefault="00D5624B" w:rsidP="00D56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B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BE"/>
              </w:rPr>
              <w:t>CRITICAL THINKING</w:t>
            </w:r>
          </w:p>
        </w:tc>
        <w:tc>
          <w:tcPr>
            <w:tcW w:w="3571" w:type="dxa"/>
            <w:vMerge w:val="restart"/>
            <w:tcBorders>
              <w:top w:val="single" w:sz="2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2A7BA270" w14:textId="3BED0415" w:rsidR="00D5624B" w:rsidRPr="00246C0D" w:rsidRDefault="00D5624B" w:rsidP="00D56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  <w:t>Critical and analytical skills</w:t>
            </w:r>
          </w:p>
        </w:tc>
        <w:tc>
          <w:tcPr>
            <w:tcW w:w="794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1376C1" w14:textId="1CD5EB45" w:rsidR="00D5624B" w:rsidRPr="00246C0D" w:rsidRDefault="00D5624B" w:rsidP="00D56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 w:rsidR="00C9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consistently</w:t>
            </w:r>
            <w:r w:rsidR="00D333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apply </w:t>
            </w:r>
            <w:r w:rsidR="00C9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sound</w:t>
            </w:r>
            <w:r w:rsidR="00D333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critical judgement and analytical thinking to any given problem</w:t>
            </w:r>
            <w:r w:rsidR="00C9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or situation to achieve the best outcome.</w:t>
            </w:r>
          </w:p>
        </w:tc>
        <w:tc>
          <w:tcPr>
            <w:tcW w:w="3969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  <w:hideMark/>
          </w:tcPr>
          <w:p w14:paraId="59BFC2AC" w14:textId="78941E0D" w:rsidR="00D5624B" w:rsidRPr="00275CBF" w:rsidRDefault="00D5624B" w:rsidP="00D56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D5624B" w:rsidRPr="00F7366D" w14:paraId="3E4CDE55" w14:textId="1D371001" w:rsidTr="00064492">
        <w:trPr>
          <w:trHeight w:val="300"/>
          <w:jc w:val="center"/>
        </w:trPr>
        <w:tc>
          <w:tcPr>
            <w:tcW w:w="927" w:type="dxa"/>
            <w:vMerge/>
            <w:tcBorders>
              <w:left w:val="single" w:sz="24" w:space="0" w:color="auto"/>
              <w:right w:val="single" w:sz="4" w:space="0" w:color="auto"/>
            </w:tcBorders>
            <w:vAlign w:val="bottom"/>
            <w:hideMark/>
          </w:tcPr>
          <w:p w14:paraId="7D29029F" w14:textId="2EBA59D4" w:rsidR="00D5624B" w:rsidRPr="00275CBF" w:rsidRDefault="00D5624B" w:rsidP="00D56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29568280" w14:textId="77777777" w:rsidR="00D5624B" w:rsidRPr="00246C0D" w:rsidRDefault="00D5624B" w:rsidP="00D56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D94256" w14:textId="422A85C9" w:rsidR="00D5624B" w:rsidRPr="00246C0D" w:rsidRDefault="00D5624B" w:rsidP="00D56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 w:rsidR="00C9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can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</w:t>
            </w:r>
            <w:r w:rsidR="00C9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engage with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large (meta) datasets</w:t>
            </w:r>
            <w:r w:rsidR="00C9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and/or evidence bases and can generate useful insights grounded in those datasets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  <w:hideMark/>
          </w:tcPr>
          <w:p w14:paraId="07D2D548" w14:textId="67E7A924" w:rsidR="00D5624B" w:rsidRPr="00275CBF" w:rsidRDefault="00D5624B" w:rsidP="00D56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D5624B" w:rsidRPr="00F7366D" w14:paraId="5087FD5B" w14:textId="62C2591B" w:rsidTr="00064492">
        <w:trPr>
          <w:trHeight w:val="300"/>
          <w:jc w:val="center"/>
        </w:trPr>
        <w:tc>
          <w:tcPr>
            <w:tcW w:w="927" w:type="dxa"/>
            <w:vMerge/>
            <w:tcBorders>
              <w:left w:val="single" w:sz="24" w:space="0" w:color="auto"/>
              <w:right w:val="single" w:sz="4" w:space="0" w:color="auto"/>
            </w:tcBorders>
            <w:vAlign w:val="bottom"/>
            <w:hideMark/>
          </w:tcPr>
          <w:p w14:paraId="25FA3F0B" w14:textId="77777777" w:rsidR="00D5624B" w:rsidRPr="00275CBF" w:rsidRDefault="00D5624B" w:rsidP="00D56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0C514C83" w14:textId="77777777" w:rsidR="00D5624B" w:rsidRPr="00246C0D" w:rsidRDefault="00D5624B" w:rsidP="00D56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E67B9B" w14:textId="77777777" w:rsidR="00575DEA" w:rsidRDefault="00D5624B" w:rsidP="00D56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 w:rsidR="00C9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can apply 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experimental design</w:t>
            </w:r>
            <w:r w:rsidR="00C9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,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research methods</w:t>
            </w:r>
            <w:r w:rsidR="00C9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or new modes of thinking to </w:t>
            </w:r>
          </w:p>
          <w:p w14:paraId="25F0E3F4" w14:textId="770AD223" w:rsidR="00D5624B" w:rsidRPr="00246C0D" w:rsidRDefault="00C943A3" w:rsidP="00D56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any given problem or situation to </w:t>
            </w:r>
            <w:r w:rsidR="00FD0E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come up with new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ways of tackling them</w:t>
            </w:r>
            <w:r w:rsidR="00D5624B"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18" w:space="0" w:color="auto"/>
              <w:right w:val="single" w:sz="24" w:space="0" w:color="auto"/>
            </w:tcBorders>
            <w:shd w:val="clear" w:color="000000" w:fill="FFFFFF"/>
            <w:noWrap/>
            <w:vAlign w:val="bottom"/>
            <w:hideMark/>
          </w:tcPr>
          <w:p w14:paraId="2565E17B" w14:textId="671A299A" w:rsidR="00D5624B" w:rsidRPr="00275CBF" w:rsidRDefault="00D5624B" w:rsidP="00D56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D5624B" w:rsidRPr="00F7366D" w14:paraId="42E0FD42" w14:textId="61EC88F2" w:rsidTr="00064492">
        <w:trPr>
          <w:trHeight w:val="300"/>
          <w:jc w:val="center"/>
        </w:trPr>
        <w:tc>
          <w:tcPr>
            <w:tcW w:w="927" w:type="dxa"/>
            <w:vMerge/>
            <w:tcBorders>
              <w:left w:val="single" w:sz="24" w:space="0" w:color="auto"/>
              <w:right w:val="single" w:sz="4" w:space="0" w:color="auto"/>
            </w:tcBorders>
            <w:vAlign w:val="bottom"/>
            <w:hideMark/>
          </w:tcPr>
          <w:p w14:paraId="0C0F6574" w14:textId="77777777" w:rsidR="00D5624B" w:rsidRPr="00275CBF" w:rsidRDefault="00D5624B" w:rsidP="00D56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 w:val="restar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45B3BB01" w14:textId="50856B62" w:rsidR="00D5624B" w:rsidRPr="00246C0D" w:rsidRDefault="00D5624B" w:rsidP="00D56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  <w:t>Innovation &amp; creativity</w:t>
            </w:r>
          </w:p>
        </w:tc>
        <w:tc>
          <w:tcPr>
            <w:tcW w:w="794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19E11E" w14:textId="5EAFFFD1" w:rsidR="00D5624B" w:rsidRPr="00246C0D" w:rsidRDefault="00FD0E93" w:rsidP="00FD0E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  <w:t xml:space="preserve">I proactively use my critical and analytical skills to </w:t>
            </w:r>
            <w:r w:rsidR="00630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  <w:t xml:space="preserve">engage creatively with my research material and to generate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  <w:t xml:space="preserve">innovative solutions. </w:t>
            </w:r>
          </w:p>
        </w:tc>
        <w:tc>
          <w:tcPr>
            <w:tcW w:w="3969" w:type="dxa"/>
            <w:tcBorders>
              <w:top w:val="single" w:sz="18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  <w:hideMark/>
          </w:tcPr>
          <w:p w14:paraId="4ADE07E0" w14:textId="58CF629D" w:rsidR="00D5624B" w:rsidRPr="00275CBF" w:rsidRDefault="00D5624B" w:rsidP="00D56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D5624B" w:rsidRPr="00F7366D" w14:paraId="625EDB20" w14:textId="44848B38" w:rsidTr="00064492">
        <w:trPr>
          <w:cantSplit/>
          <w:trHeight w:val="1134"/>
          <w:jc w:val="center"/>
        </w:trPr>
        <w:tc>
          <w:tcPr>
            <w:tcW w:w="927" w:type="dxa"/>
            <w:vMerge/>
            <w:tcBorders>
              <w:left w:val="single" w:sz="24" w:space="0" w:color="auto"/>
              <w:right w:val="single" w:sz="4" w:space="0" w:color="auto"/>
            </w:tcBorders>
            <w:vAlign w:val="bottom"/>
            <w:hideMark/>
          </w:tcPr>
          <w:p w14:paraId="4C60A17F" w14:textId="77777777" w:rsidR="00D5624B" w:rsidRPr="00275CBF" w:rsidRDefault="00D5624B" w:rsidP="00D56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32205AC8" w14:textId="77777777" w:rsidR="00D5624B" w:rsidRPr="00246C0D" w:rsidRDefault="00D5624B" w:rsidP="00D56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4775BD" w14:textId="756145B5" w:rsidR="00D5624B" w:rsidRPr="00246C0D" w:rsidRDefault="00D5624B" w:rsidP="00FD0E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 w:rsidR="00FD0E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can solve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complex problems </w:t>
            </w:r>
            <w:r w:rsidR="00FD0E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by combining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</w:t>
            </w:r>
            <w:r w:rsidR="00FD0E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my 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discipline-</w:t>
            </w:r>
            <w:r w:rsidR="00FD0E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specific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knowledge with </w:t>
            </w:r>
            <w:r w:rsidR="00FD0E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more abstract problem-solving skills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(strategic thinking, design thinking, systems thinking, …).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  <w:hideMark/>
          </w:tcPr>
          <w:p w14:paraId="367C8749" w14:textId="36AA8F39" w:rsidR="00D5624B" w:rsidRPr="00275CBF" w:rsidRDefault="00D5624B" w:rsidP="00D56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D5624B" w:rsidRPr="00F7366D" w14:paraId="17ADFEC2" w14:textId="7741C821" w:rsidTr="00064492">
        <w:trPr>
          <w:trHeight w:val="300"/>
          <w:jc w:val="center"/>
        </w:trPr>
        <w:tc>
          <w:tcPr>
            <w:tcW w:w="927" w:type="dxa"/>
            <w:vMerge/>
            <w:tcBorders>
              <w:left w:val="single" w:sz="24" w:space="0" w:color="auto"/>
              <w:right w:val="single" w:sz="4" w:space="0" w:color="auto"/>
            </w:tcBorders>
            <w:vAlign w:val="bottom"/>
            <w:hideMark/>
          </w:tcPr>
          <w:p w14:paraId="6C095222" w14:textId="77777777" w:rsidR="00D5624B" w:rsidRPr="00275CBF" w:rsidRDefault="00D5624B" w:rsidP="00D56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3CA0D7B1" w14:textId="77777777" w:rsidR="00D5624B" w:rsidRPr="00246C0D" w:rsidRDefault="00D5624B" w:rsidP="00D56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7F662A" w14:textId="2BBF1F33" w:rsidR="00D5624B" w:rsidRPr="00246C0D" w:rsidRDefault="00D5624B" w:rsidP="00FD0E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 w:rsidR="00781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can identify new opportunities and possibilities for value creation grounded in my research</w:t>
            </w:r>
            <w:r w:rsidR="007D63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18" w:space="0" w:color="auto"/>
              <w:right w:val="single" w:sz="24" w:space="0" w:color="auto"/>
            </w:tcBorders>
            <w:shd w:val="clear" w:color="000000" w:fill="FFFFFF"/>
            <w:noWrap/>
            <w:vAlign w:val="bottom"/>
            <w:hideMark/>
          </w:tcPr>
          <w:p w14:paraId="0F7F09F7" w14:textId="13AAD4C1" w:rsidR="00D5624B" w:rsidRPr="00275CBF" w:rsidRDefault="00D5624B" w:rsidP="00D56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D5624B" w:rsidRPr="00F7366D" w14:paraId="06AFF419" w14:textId="024F641B" w:rsidTr="00064492">
        <w:trPr>
          <w:trHeight w:val="300"/>
          <w:jc w:val="center"/>
        </w:trPr>
        <w:tc>
          <w:tcPr>
            <w:tcW w:w="927" w:type="dxa"/>
            <w:vMerge/>
            <w:tcBorders>
              <w:left w:val="single" w:sz="24" w:space="0" w:color="auto"/>
              <w:right w:val="single" w:sz="4" w:space="0" w:color="auto"/>
            </w:tcBorders>
            <w:vAlign w:val="bottom"/>
            <w:hideMark/>
          </w:tcPr>
          <w:p w14:paraId="09131609" w14:textId="77777777" w:rsidR="00D5624B" w:rsidRPr="00275CBF" w:rsidRDefault="00D5624B" w:rsidP="00D56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3C40FFEB" w14:textId="297569B7" w:rsidR="00D5624B" w:rsidRPr="00246C0D" w:rsidRDefault="00D5624B" w:rsidP="00D56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  <w:t xml:space="preserve">Project management </w:t>
            </w:r>
          </w:p>
        </w:tc>
        <w:tc>
          <w:tcPr>
            <w:tcW w:w="794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A6B5C0" w14:textId="625AFB44" w:rsidR="00D5624B" w:rsidRPr="00246C0D" w:rsidRDefault="00D5624B" w:rsidP="00D56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 w:rsidR="007D63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can use project management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techniques and supporting tools </w:t>
            </w:r>
            <w:r w:rsidR="007D63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to plan and manage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a (research) project</w:t>
            </w:r>
            <w:r w:rsidR="007D63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.</w:t>
            </w:r>
          </w:p>
        </w:tc>
        <w:tc>
          <w:tcPr>
            <w:tcW w:w="3969" w:type="dxa"/>
            <w:tcBorders>
              <w:top w:val="single" w:sz="18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  <w:hideMark/>
          </w:tcPr>
          <w:p w14:paraId="2A973A9A" w14:textId="3C6F7F9E" w:rsidR="00D5624B" w:rsidRPr="00275CBF" w:rsidRDefault="00D5624B" w:rsidP="00D56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D5624B" w:rsidRPr="00F7366D" w14:paraId="137098AF" w14:textId="758B4ADF" w:rsidTr="00064492">
        <w:trPr>
          <w:trHeight w:val="300"/>
          <w:jc w:val="center"/>
        </w:trPr>
        <w:tc>
          <w:tcPr>
            <w:tcW w:w="927" w:type="dxa"/>
            <w:vMerge/>
            <w:tcBorders>
              <w:left w:val="single" w:sz="24" w:space="0" w:color="auto"/>
              <w:right w:val="single" w:sz="4" w:space="0" w:color="auto"/>
            </w:tcBorders>
            <w:vAlign w:val="bottom"/>
            <w:hideMark/>
          </w:tcPr>
          <w:p w14:paraId="273427DE" w14:textId="77777777" w:rsidR="00D5624B" w:rsidRPr="00275CBF" w:rsidRDefault="00D5624B" w:rsidP="00D56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16EA3FC0" w14:textId="77777777" w:rsidR="00D5624B" w:rsidRPr="00246C0D" w:rsidRDefault="00D5624B" w:rsidP="00D56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C62E5" w14:textId="61AB2598" w:rsidR="00D5624B" w:rsidRPr="00246C0D" w:rsidRDefault="00D5624B" w:rsidP="00D56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can 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use </w:t>
            </w:r>
            <w:r w:rsidR="007D63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(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digital</w:t>
            </w:r>
            <w:r w:rsidR="007D63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)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tools, such as data management tools, to keep an accurate record of my data.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  <w:hideMark/>
          </w:tcPr>
          <w:p w14:paraId="118AC33C" w14:textId="27CA74D9" w:rsidR="00D5624B" w:rsidRPr="00275CBF" w:rsidRDefault="00D5624B" w:rsidP="00D56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D5624B" w:rsidRPr="00F7366D" w14:paraId="55ACC252" w14:textId="34BC09C3" w:rsidTr="00064492">
        <w:trPr>
          <w:trHeight w:val="300"/>
          <w:jc w:val="center"/>
        </w:trPr>
        <w:tc>
          <w:tcPr>
            <w:tcW w:w="927" w:type="dxa"/>
            <w:vMerge/>
            <w:tcBorders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bottom"/>
            <w:hideMark/>
          </w:tcPr>
          <w:p w14:paraId="619E3AC7" w14:textId="77777777" w:rsidR="00D5624B" w:rsidRPr="00275CBF" w:rsidRDefault="00D5624B" w:rsidP="00D56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top w:val="nil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0E41CFE5" w14:textId="77777777" w:rsidR="00D5624B" w:rsidRPr="00246C0D" w:rsidRDefault="00D5624B" w:rsidP="00D56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D13160" w14:textId="6D11470B" w:rsidR="00D5624B" w:rsidRPr="00246C0D" w:rsidRDefault="00D5624B" w:rsidP="00D56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 w:rsidR="007D63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can prioritise my workload and reevaluate my priorities in the face of changing circumstances as required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000000" w:fill="FFFFFF"/>
            <w:noWrap/>
            <w:vAlign w:val="bottom"/>
            <w:hideMark/>
          </w:tcPr>
          <w:p w14:paraId="2D5FF7A8" w14:textId="684654BD" w:rsidR="00D5624B" w:rsidRPr="00275CBF" w:rsidRDefault="00D5624B" w:rsidP="00D56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</w:tbl>
    <w:p w14:paraId="2CB72475" w14:textId="77777777" w:rsidR="00F10C09" w:rsidRPr="005E7091" w:rsidRDefault="00F10C09">
      <w:pPr>
        <w:rPr>
          <w:lang w:val="en-US"/>
        </w:rPr>
      </w:pPr>
      <w:r w:rsidRPr="005E7091">
        <w:rPr>
          <w:lang w:val="en-US"/>
        </w:rPr>
        <w:br w:type="page"/>
      </w:r>
    </w:p>
    <w:p w14:paraId="0DDCCC7B" w14:textId="77777777" w:rsidR="00F10C09" w:rsidRPr="005E7091" w:rsidRDefault="00F10C09">
      <w:pPr>
        <w:rPr>
          <w:lang w:val="en-US"/>
        </w:rPr>
      </w:pPr>
    </w:p>
    <w:tbl>
      <w:tblPr>
        <w:tblW w:w="1601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7"/>
        <w:gridCol w:w="3571"/>
        <w:gridCol w:w="7946"/>
        <w:gridCol w:w="3575"/>
      </w:tblGrid>
      <w:tr w:rsidR="00806E65" w:rsidRPr="00F7366D" w14:paraId="670E648B" w14:textId="77777777" w:rsidTr="00F07024">
        <w:trPr>
          <w:trHeight w:val="300"/>
          <w:jc w:val="center"/>
        </w:trPr>
        <w:tc>
          <w:tcPr>
            <w:tcW w:w="927" w:type="dxa"/>
            <w:vMerge w:val="restart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textDirection w:val="btLr"/>
            <w:vAlign w:val="center"/>
          </w:tcPr>
          <w:p w14:paraId="1810AD48" w14:textId="7FF3CD81" w:rsidR="00806E65" w:rsidRPr="00275CBF" w:rsidRDefault="00806E65" w:rsidP="00806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B40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  <w:t>PROFESSIONAL</w:t>
            </w:r>
            <w:r w:rsidRPr="00EB506A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EF24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BE"/>
              </w:rPr>
              <w:t>LEADERSHIP</w:t>
            </w:r>
          </w:p>
        </w:tc>
        <w:tc>
          <w:tcPr>
            <w:tcW w:w="3571" w:type="dxa"/>
            <w:vMerge w:val="restart"/>
            <w:tcBorders>
              <w:top w:val="single" w:sz="2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2D47128" w14:textId="2DE1C94A" w:rsidR="00806E65" w:rsidRPr="00246C0D" w:rsidRDefault="00806E65" w:rsidP="00EF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  <w:r w:rsidRPr="00246C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Informal leadership</w:t>
            </w:r>
          </w:p>
        </w:tc>
        <w:tc>
          <w:tcPr>
            <w:tcW w:w="7946" w:type="dxa"/>
            <w:tcBorders>
              <w:top w:val="single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05E8BE" w14:textId="74E5D0CA" w:rsidR="00806E65" w:rsidRPr="007D63C4" w:rsidRDefault="007D63C4" w:rsidP="00246C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 can identify opportunities for collaboration within my team and introduce ways of working to support that collaboration.</w:t>
            </w:r>
          </w:p>
        </w:tc>
        <w:tc>
          <w:tcPr>
            <w:tcW w:w="3575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</w:tcPr>
          <w:p w14:paraId="6CBE995D" w14:textId="77777777" w:rsidR="00806E65" w:rsidRPr="00275CBF" w:rsidRDefault="00806E65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806E65" w:rsidRPr="00F7366D" w14:paraId="0D2A2CDA" w14:textId="77777777" w:rsidTr="00F07024">
        <w:trPr>
          <w:trHeight w:val="300"/>
          <w:jc w:val="center"/>
        </w:trPr>
        <w:tc>
          <w:tcPr>
            <w:tcW w:w="927" w:type="dxa"/>
            <w:vMerge/>
            <w:tcBorders>
              <w:left w:val="single" w:sz="24" w:space="0" w:color="auto"/>
              <w:right w:val="single" w:sz="4" w:space="0" w:color="auto"/>
            </w:tcBorders>
            <w:vAlign w:val="bottom"/>
          </w:tcPr>
          <w:p w14:paraId="3A8226E4" w14:textId="77777777" w:rsidR="00806E65" w:rsidRPr="00275CBF" w:rsidRDefault="00806E65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E1AC555" w14:textId="77777777" w:rsidR="00806E65" w:rsidRPr="00246C0D" w:rsidRDefault="00806E65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112D0" w14:textId="66C47C58" w:rsidR="00806E65" w:rsidRPr="00246C0D" w:rsidRDefault="00806E65" w:rsidP="00246C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 </w:t>
            </w:r>
            <w:r w:rsidR="007D63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can work towards</w:t>
            </w:r>
            <w:r w:rsidRPr="00246C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 solution and </w:t>
            </w:r>
            <w:r w:rsidR="007D63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negotiate a compromise between the diverging views of different</w:t>
            </w:r>
            <w:r w:rsidRPr="00246C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stakeholders.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</w:tcPr>
          <w:p w14:paraId="2E0B9399" w14:textId="77777777" w:rsidR="00806E65" w:rsidRPr="00275CBF" w:rsidRDefault="00806E65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806E65" w:rsidRPr="00F7366D" w14:paraId="54A53B13" w14:textId="77777777" w:rsidTr="00F07024">
        <w:trPr>
          <w:trHeight w:val="300"/>
          <w:jc w:val="center"/>
        </w:trPr>
        <w:tc>
          <w:tcPr>
            <w:tcW w:w="927" w:type="dxa"/>
            <w:vMerge/>
            <w:tcBorders>
              <w:left w:val="single" w:sz="24" w:space="0" w:color="auto"/>
              <w:right w:val="single" w:sz="4" w:space="0" w:color="auto"/>
            </w:tcBorders>
            <w:vAlign w:val="bottom"/>
          </w:tcPr>
          <w:p w14:paraId="3D49450F" w14:textId="77777777" w:rsidR="00806E65" w:rsidRPr="00275CBF" w:rsidRDefault="00806E65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3EEB2A24" w14:textId="77777777" w:rsidR="00806E65" w:rsidRPr="00246C0D" w:rsidRDefault="00806E65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single" w:sz="8" w:space="0" w:color="auto"/>
              <w:left w:val="nil"/>
              <w:bottom w:val="single" w:sz="1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5EBC81D1" w14:textId="7C0E0D5D" w:rsidR="00806E65" w:rsidRPr="00246C0D" w:rsidRDefault="00806E65" w:rsidP="00246C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 </w:t>
            </w:r>
            <w:r w:rsidR="007D63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can</w:t>
            </w:r>
            <w:r w:rsidRPr="00246C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give, ask</w:t>
            </w:r>
            <w:r w:rsidR="007D63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for</w:t>
            </w:r>
            <w:r w:rsidRPr="00246C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receive feedback.</w:t>
            </w:r>
          </w:p>
        </w:tc>
        <w:tc>
          <w:tcPr>
            <w:tcW w:w="3575" w:type="dxa"/>
            <w:tcBorders>
              <w:top w:val="single" w:sz="4" w:space="0" w:color="auto"/>
              <w:left w:val="nil"/>
              <w:bottom w:val="single" w:sz="18" w:space="0" w:color="auto"/>
              <w:right w:val="single" w:sz="24" w:space="0" w:color="auto"/>
            </w:tcBorders>
            <w:shd w:val="clear" w:color="000000" w:fill="FFFFFF"/>
            <w:noWrap/>
            <w:vAlign w:val="bottom"/>
          </w:tcPr>
          <w:p w14:paraId="00CD077F" w14:textId="77777777" w:rsidR="00806E65" w:rsidRPr="00275CBF" w:rsidRDefault="00806E65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806E65" w:rsidRPr="00F7366D" w14:paraId="15862A9F" w14:textId="77777777" w:rsidTr="00F10C09">
        <w:trPr>
          <w:cantSplit/>
          <w:trHeight w:val="300"/>
          <w:jc w:val="center"/>
        </w:trPr>
        <w:tc>
          <w:tcPr>
            <w:tcW w:w="927" w:type="dxa"/>
            <w:vMerge/>
            <w:tcBorders>
              <w:left w:val="single" w:sz="24" w:space="0" w:color="auto"/>
              <w:right w:val="single" w:sz="4" w:space="0" w:color="auto"/>
            </w:tcBorders>
            <w:vAlign w:val="bottom"/>
          </w:tcPr>
          <w:p w14:paraId="1A389042" w14:textId="77777777" w:rsidR="00806E65" w:rsidRPr="00275CBF" w:rsidRDefault="00806E65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0702F0F9" w14:textId="5079C63A" w:rsidR="00806E65" w:rsidRPr="00246C0D" w:rsidRDefault="00806E65" w:rsidP="00EF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  <w:r w:rsidRPr="00246C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Personal effectiveness</w:t>
            </w:r>
          </w:p>
        </w:tc>
        <w:tc>
          <w:tcPr>
            <w:tcW w:w="7946" w:type="dxa"/>
            <w:tcBorders>
              <w:top w:val="single" w:sz="18" w:space="0" w:color="000000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E32E64" w14:textId="48976047" w:rsidR="00806E65" w:rsidRPr="00246C0D" w:rsidRDefault="00806E65" w:rsidP="00246C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C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 am able to work independently</w:t>
            </w:r>
            <w:r w:rsidR="00033DA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3575" w:type="dxa"/>
            <w:tcBorders>
              <w:top w:val="single" w:sz="18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</w:tcPr>
          <w:p w14:paraId="24777311" w14:textId="77777777" w:rsidR="00806E65" w:rsidRPr="00275CBF" w:rsidRDefault="00806E65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806E65" w:rsidRPr="00F7366D" w14:paraId="608D4656" w14:textId="77777777" w:rsidTr="00F07024">
        <w:trPr>
          <w:trHeight w:val="300"/>
          <w:jc w:val="center"/>
        </w:trPr>
        <w:tc>
          <w:tcPr>
            <w:tcW w:w="927" w:type="dxa"/>
            <w:vMerge/>
            <w:tcBorders>
              <w:left w:val="single" w:sz="24" w:space="0" w:color="auto"/>
              <w:right w:val="single" w:sz="4" w:space="0" w:color="auto"/>
            </w:tcBorders>
            <w:vAlign w:val="bottom"/>
          </w:tcPr>
          <w:p w14:paraId="7912F0D3" w14:textId="77777777" w:rsidR="00806E65" w:rsidRPr="00275CBF" w:rsidRDefault="00806E65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6ADC03E" w14:textId="77777777" w:rsidR="00806E65" w:rsidRPr="00246C0D" w:rsidRDefault="00806E65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2B4F273" w14:textId="7FC3DE3A" w:rsidR="00806E65" w:rsidRPr="00246C0D" w:rsidRDefault="00806E65" w:rsidP="00246C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C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 </w:t>
            </w:r>
            <w:r w:rsidR="009009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can maintain my</w:t>
            </w:r>
            <w:r w:rsidRPr="00246C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resilien</w:t>
            </w:r>
            <w:r w:rsidR="009009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</w:t>
            </w:r>
            <w:r w:rsidR="00033DA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in the fac</w:t>
            </w:r>
            <w:r w:rsidR="00DC07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  <w:r w:rsidR="00033DA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of</w:t>
            </w:r>
            <w:r w:rsidRPr="00246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stressful situations</w:t>
            </w:r>
            <w:r w:rsidR="00033D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575" w:type="dxa"/>
            <w:tcBorders>
              <w:top w:val="nil"/>
              <w:left w:val="nil"/>
              <w:right w:val="single" w:sz="24" w:space="0" w:color="auto"/>
            </w:tcBorders>
            <w:shd w:val="clear" w:color="000000" w:fill="FFFFFF"/>
            <w:noWrap/>
            <w:vAlign w:val="bottom"/>
          </w:tcPr>
          <w:p w14:paraId="62C5FD24" w14:textId="77777777" w:rsidR="00806E65" w:rsidRPr="00275CBF" w:rsidRDefault="00806E65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806E65" w:rsidRPr="00F7366D" w14:paraId="7BE7AE3D" w14:textId="77777777" w:rsidTr="00F07024">
        <w:trPr>
          <w:trHeight w:val="300"/>
          <w:jc w:val="center"/>
        </w:trPr>
        <w:tc>
          <w:tcPr>
            <w:tcW w:w="927" w:type="dxa"/>
            <w:vMerge/>
            <w:tcBorders>
              <w:left w:val="single" w:sz="24" w:space="0" w:color="auto"/>
              <w:right w:val="single" w:sz="4" w:space="0" w:color="auto"/>
            </w:tcBorders>
            <w:vAlign w:val="bottom"/>
          </w:tcPr>
          <w:p w14:paraId="499FDB48" w14:textId="0827CFE7" w:rsidR="00806E65" w:rsidRPr="00275CBF" w:rsidRDefault="00806E65" w:rsidP="0046400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4AC3E8A" w14:textId="77777777" w:rsidR="00806E65" w:rsidRPr="00246C0D" w:rsidRDefault="00806E65" w:rsidP="00806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single" w:sz="8" w:space="0" w:color="auto"/>
              <w:left w:val="nil"/>
              <w:bottom w:val="single" w:sz="1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2EE7F566" w14:textId="4C44A45D" w:rsidR="00806E65" w:rsidRPr="00246C0D" w:rsidRDefault="00806E65" w:rsidP="00246C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C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 </w:t>
            </w:r>
            <w:r w:rsidR="002D02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can maintain a</w:t>
            </w:r>
            <w:r w:rsidRPr="00246C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good work-life balance and </w:t>
            </w:r>
            <w:r w:rsidR="002D02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know how to</w:t>
            </w:r>
            <w:r w:rsidRPr="00246C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manage my mental health and wellbeing. </w:t>
            </w:r>
          </w:p>
        </w:tc>
        <w:tc>
          <w:tcPr>
            <w:tcW w:w="3575" w:type="dxa"/>
            <w:tcBorders>
              <w:top w:val="single" w:sz="4" w:space="0" w:color="auto"/>
              <w:left w:val="nil"/>
              <w:bottom w:val="single" w:sz="18" w:space="0" w:color="auto"/>
              <w:right w:val="single" w:sz="24" w:space="0" w:color="auto"/>
            </w:tcBorders>
            <w:shd w:val="clear" w:color="000000" w:fill="FFFFFF"/>
            <w:noWrap/>
            <w:vAlign w:val="bottom"/>
          </w:tcPr>
          <w:p w14:paraId="13BE058D" w14:textId="77777777" w:rsidR="00806E65" w:rsidRPr="00275CBF" w:rsidRDefault="00806E65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806E65" w:rsidRPr="00F7366D" w14:paraId="656EBDFE" w14:textId="77777777" w:rsidTr="00F07024">
        <w:trPr>
          <w:trHeight w:val="300"/>
          <w:jc w:val="center"/>
        </w:trPr>
        <w:tc>
          <w:tcPr>
            <w:tcW w:w="927" w:type="dxa"/>
            <w:vMerge/>
            <w:tcBorders>
              <w:left w:val="single" w:sz="24" w:space="0" w:color="auto"/>
              <w:right w:val="single" w:sz="4" w:space="0" w:color="auto"/>
            </w:tcBorders>
            <w:vAlign w:val="bottom"/>
          </w:tcPr>
          <w:p w14:paraId="2A7F4C92" w14:textId="77777777" w:rsidR="00806E65" w:rsidRPr="00275CBF" w:rsidRDefault="00806E65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 w:val="restart"/>
            <w:tcBorders>
              <w:top w:val="single" w:sz="18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0A9365B" w14:textId="582BC7B9" w:rsidR="00806E65" w:rsidRPr="00246C0D" w:rsidRDefault="00806E65" w:rsidP="00EF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  <w:r w:rsidRPr="00246C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Career development</w:t>
            </w:r>
          </w:p>
        </w:tc>
        <w:tc>
          <w:tcPr>
            <w:tcW w:w="7946" w:type="dxa"/>
            <w:tcBorders>
              <w:top w:val="single" w:sz="18" w:space="0" w:color="000000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973F8A" w14:textId="2025A174" w:rsidR="00806E65" w:rsidRPr="00246C0D" w:rsidRDefault="00806E65" w:rsidP="00246C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C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 </w:t>
            </w:r>
            <w:r w:rsidR="002D02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proactively manage my professional development in view of my career goals.</w:t>
            </w:r>
          </w:p>
        </w:tc>
        <w:tc>
          <w:tcPr>
            <w:tcW w:w="3575" w:type="dxa"/>
            <w:tcBorders>
              <w:top w:val="single" w:sz="18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</w:tcPr>
          <w:p w14:paraId="136D5BFD" w14:textId="77777777" w:rsidR="00806E65" w:rsidRPr="00275CBF" w:rsidRDefault="00806E65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806E65" w:rsidRPr="00F7366D" w14:paraId="61C2F5B3" w14:textId="77777777" w:rsidTr="00F07024">
        <w:trPr>
          <w:trHeight w:val="300"/>
          <w:jc w:val="center"/>
        </w:trPr>
        <w:tc>
          <w:tcPr>
            <w:tcW w:w="927" w:type="dxa"/>
            <w:vMerge/>
            <w:tcBorders>
              <w:left w:val="single" w:sz="24" w:space="0" w:color="auto"/>
              <w:right w:val="single" w:sz="4" w:space="0" w:color="auto"/>
            </w:tcBorders>
            <w:vAlign w:val="bottom"/>
          </w:tcPr>
          <w:p w14:paraId="515E3E87" w14:textId="77777777" w:rsidR="00806E65" w:rsidRPr="00275CBF" w:rsidRDefault="00806E65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791A812" w14:textId="77777777" w:rsidR="00806E65" w:rsidRPr="00246C0D" w:rsidRDefault="00806E65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E98B04" w14:textId="1CF7E791" w:rsidR="00806E65" w:rsidRPr="00246C0D" w:rsidRDefault="00806E65" w:rsidP="00CB0DD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C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 </w:t>
            </w:r>
            <w:r w:rsidR="002D02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can</w:t>
            </w:r>
            <w:r w:rsidRPr="00246C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2D02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showcase my</w:t>
            </w:r>
            <w:r w:rsidRPr="00246C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skills, competences and strengths</w:t>
            </w:r>
            <w:r w:rsidR="002D02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as well as</w:t>
            </w:r>
            <w:r w:rsidRPr="00246C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my interests and values </w:t>
            </w:r>
            <w:r w:rsidR="00CB0DD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for future employers in written applications and interviews.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</w:tcPr>
          <w:p w14:paraId="2F86CF14" w14:textId="77777777" w:rsidR="00806E65" w:rsidRPr="00275CBF" w:rsidRDefault="00806E65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806E65" w:rsidRPr="00F7366D" w14:paraId="5130305F" w14:textId="77777777" w:rsidTr="00246C0D">
        <w:trPr>
          <w:trHeight w:val="300"/>
          <w:jc w:val="center"/>
        </w:trPr>
        <w:tc>
          <w:tcPr>
            <w:tcW w:w="927" w:type="dxa"/>
            <w:vMerge/>
            <w:tcBorders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bottom"/>
          </w:tcPr>
          <w:p w14:paraId="0DD2A74C" w14:textId="77777777" w:rsidR="00806E65" w:rsidRPr="00275CBF" w:rsidRDefault="00806E65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top w:val="single" w:sz="18" w:space="0" w:color="000000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568C5E8" w14:textId="77777777" w:rsidR="00806E65" w:rsidRPr="00246C0D" w:rsidRDefault="00806E65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single" w:sz="8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7D3111" w14:textId="6E796AC7" w:rsidR="00CB0DD2" w:rsidRPr="00246C0D" w:rsidRDefault="00CB0DD2" w:rsidP="00246C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 can find diverse career opportunities for someone with my expertise that match my career ambitions.</w:t>
            </w:r>
          </w:p>
        </w:tc>
        <w:tc>
          <w:tcPr>
            <w:tcW w:w="3575" w:type="dxa"/>
            <w:tcBorders>
              <w:top w:val="single" w:sz="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000000" w:fill="FFFFFF"/>
            <w:noWrap/>
            <w:vAlign w:val="bottom"/>
          </w:tcPr>
          <w:p w14:paraId="00D04693" w14:textId="77777777" w:rsidR="00806E65" w:rsidRPr="00275CBF" w:rsidRDefault="00806E65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</w:tbl>
    <w:p w14:paraId="281F4213" w14:textId="7D0969BB" w:rsidR="00806E65" w:rsidRPr="005E7091" w:rsidRDefault="00806E65">
      <w:pPr>
        <w:rPr>
          <w:lang w:val="en-US"/>
        </w:rPr>
      </w:pPr>
    </w:p>
    <w:p w14:paraId="6D2A188D" w14:textId="77777777" w:rsidR="00806E65" w:rsidRPr="005E7091" w:rsidRDefault="00806E65">
      <w:pPr>
        <w:rPr>
          <w:lang w:val="en-US"/>
        </w:rPr>
      </w:pPr>
      <w:r w:rsidRPr="005E7091">
        <w:rPr>
          <w:lang w:val="en-US"/>
        </w:rPr>
        <w:br w:type="page"/>
      </w:r>
    </w:p>
    <w:p w14:paraId="6E6D9566" w14:textId="77777777" w:rsidR="00806E65" w:rsidRPr="005E7091" w:rsidRDefault="00806E65">
      <w:pPr>
        <w:rPr>
          <w:lang w:val="en-US"/>
        </w:rPr>
      </w:pPr>
    </w:p>
    <w:tbl>
      <w:tblPr>
        <w:tblW w:w="1601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7"/>
        <w:gridCol w:w="3571"/>
        <w:gridCol w:w="7946"/>
        <w:gridCol w:w="3575"/>
      </w:tblGrid>
      <w:tr w:rsidR="00464008" w:rsidRPr="00F7366D" w14:paraId="5C11F18D" w14:textId="77777777" w:rsidTr="00246C0D">
        <w:trPr>
          <w:trHeight w:val="300"/>
          <w:jc w:val="center"/>
        </w:trPr>
        <w:tc>
          <w:tcPr>
            <w:tcW w:w="92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textDirection w:val="btLr"/>
            <w:vAlign w:val="bottom"/>
          </w:tcPr>
          <w:p w14:paraId="33D68D19" w14:textId="74488757" w:rsidR="00EF24FF" w:rsidRPr="00275CBF" w:rsidRDefault="00EF24FF" w:rsidP="00EF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F27593">
              <w:rPr>
                <w:rFonts w:ascii="UGent Panno Text" w:hAnsi="UGent Panno Text"/>
                <w:sz w:val="24"/>
                <w:szCs w:val="24"/>
                <w:lang w:val="en-US"/>
              </w:rPr>
              <w:br w:type="page"/>
            </w:r>
            <w:r w:rsidRPr="00EF24FF">
              <w:rPr>
                <w:rFonts w:ascii="Times New Roman" w:hAnsi="Times New Roman" w:cs="Times New Roman"/>
                <w:lang w:val="en-GB"/>
              </w:rPr>
              <w:t>INTERPERSONAL</w:t>
            </w:r>
            <w:r>
              <w:rPr>
                <w:rFonts w:ascii="UGent Panno Text" w:hAnsi="UGent Panno Text"/>
                <w:sz w:val="24"/>
                <w:szCs w:val="24"/>
                <w:lang w:val="en-US"/>
              </w:rPr>
              <w:t xml:space="preserve"> </w:t>
            </w:r>
            <w:r w:rsidRPr="007A1360">
              <w:rPr>
                <w:rFonts w:ascii="UGent Panno Text" w:eastAsia="Times New Roman" w:hAnsi="UGent Panno Text" w:cs="Times New Roman"/>
                <w:color w:val="000000"/>
                <w:sz w:val="24"/>
                <w:szCs w:val="24"/>
                <w:lang w:eastAsia="nl-BE"/>
              </w:rPr>
              <w:t>SKILLS</w:t>
            </w:r>
          </w:p>
        </w:tc>
        <w:tc>
          <w:tcPr>
            <w:tcW w:w="3571" w:type="dxa"/>
            <w:vMerge w:val="restart"/>
            <w:tcBorders>
              <w:top w:val="single" w:sz="2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8EFB454" w14:textId="11A5BEC6" w:rsidR="00EF24FF" w:rsidRPr="00246C0D" w:rsidRDefault="00B40491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  <w:t>Communication</w:t>
            </w:r>
          </w:p>
        </w:tc>
        <w:tc>
          <w:tcPr>
            <w:tcW w:w="7946" w:type="dxa"/>
            <w:tcBorders>
              <w:top w:val="single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E5C67F" w14:textId="4310E648" w:rsidR="00EF24FF" w:rsidRPr="00246C0D" w:rsidRDefault="00EF24FF" w:rsidP="00246C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 w:rsidR="00A525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can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communicate effectively in writing, presenting information in a clear, structured and convincing way to appeal to the target audience</w:t>
            </w:r>
            <w:r w:rsidR="00A525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.</w:t>
            </w:r>
          </w:p>
        </w:tc>
        <w:tc>
          <w:tcPr>
            <w:tcW w:w="3575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</w:tcPr>
          <w:p w14:paraId="3FFCB0A8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246C0D" w:rsidRPr="00F7366D" w14:paraId="643A2891" w14:textId="77777777" w:rsidTr="00246C0D">
        <w:trPr>
          <w:trHeight w:val="300"/>
          <w:jc w:val="center"/>
        </w:trPr>
        <w:tc>
          <w:tcPr>
            <w:tcW w:w="92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bottom"/>
          </w:tcPr>
          <w:p w14:paraId="6C5B3DD8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03607AA3" w14:textId="77777777" w:rsidR="00EF24FF" w:rsidRPr="00246C0D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4D79BC" w14:textId="0A0AEF8D" w:rsidR="00EF24FF" w:rsidRPr="00246C0D" w:rsidRDefault="00EF24FF" w:rsidP="00246C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 w:rsidR="00A525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can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communicate effectively verbally, presenting information in a compelling, clear and concise way and </w:t>
            </w:r>
            <w:r w:rsidR="00A525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can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tailor my communication style to the target audience</w:t>
            </w:r>
            <w:r w:rsidR="00A525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.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</w:tcPr>
          <w:p w14:paraId="6243F5D0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464008" w:rsidRPr="00F7366D" w14:paraId="17F61898" w14:textId="77777777" w:rsidTr="00246C0D">
        <w:trPr>
          <w:trHeight w:val="300"/>
          <w:jc w:val="center"/>
        </w:trPr>
        <w:tc>
          <w:tcPr>
            <w:tcW w:w="92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bottom"/>
          </w:tcPr>
          <w:p w14:paraId="764F9186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58EC1CE" w14:textId="77777777" w:rsidR="00EF24FF" w:rsidRPr="00246C0D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single" w:sz="8" w:space="0" w:color="auto"/>
              <w:left w:val="nil"/>
              <w:bottom w:val="single" w:sz="1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30ADED0E" w14:textId="5DFAA9EC" w:rsidR="00EF24FF" w:rsidRPr="00A52504" w:rsidRDefault="00A52504" w:rsidP="00246C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I can effectively communicate the results of my research in academic English and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, where applicable,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in other languages relevant to my field.</w:t>
            </w:r>
          </w:p>
        </w:tc>
        <w:tc>
          <w:tcPr>
            <w:tcW w:w="3575" w:type="dxa"/>
            <w:tcBorders>
              <w:top w:val="single" w:sz="4" w:space="0" w:color="auto"/>
              <w:left w:val="nil"/>
              <w:bottom w:val="single" w:sz="18" w:space="0" w:color="auto"/>
              <w:right w:val="single" w:sz="24" w:space="0" w:color="auto"/>
            </w:tcBorders>
            <w:shd w:val="clear" w:color="000000" w:fill="FFFFFF"/>
            <w:noWrap/>
            <w:vAlign w:val="bottom"/>
          </w:tcPr>
          <w:p w14:paraId="1B6BF72C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464008" w:rsidRPr="00F7366D" w14:paraId="1FA88181" w14:textId="77777777" w:rsidTr="00246C0D">
        <w:trPr>
          <w:trHeight w:val="300"/>
          <w:jc w:val="center"/>
        </w:trPr>
        <w:tc>
          <w:tcPr>
            <w:tcW w:w="92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bottom"/>
          </w:tcPr>
          <w:p w14:paraId="13FB820C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32B8B5A4" w14:textId="2A72688A" w:rsidR="00EF24FF" w:rsidRPr="00246C0D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  <w:t>Teamwork</w:t>
            </w:r>
          </w:p>
        </w:tc>
        <w:tc>
          <w:tcPr>
            <w:tcW w:w="7946" w:type="dxa"/>
            <w:tcBorders>
              <w:top w:val="single" w:sz="18" w:space="0" w:color="000000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1D1FA7" w14:textId="1C5C2D12" w:rsidR="00EF24FF" w:rsidRPr="00246C0D" w:rsidRDefault="00EF24FF" w:rsidP="00246C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 w:rsidR="00A525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can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</w:t>
            </w:r>
            <w:r w:rsidR="00A525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rally people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</w:t>
            </w:r>
            <w:r w:rsidR="00A525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around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shared ideas or goals</w:t>
            </w:r>
            <w:r w:rsidR="00A525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.</w:t>
            </w:r>
          </w:p>
        </w:tc>
        <w:tc>
          <w:tcPr>
            <w:tcW w:w="3575" w:type="dxa"/>
            <w:tcBorders>
              <w:top w:val="single" w:sz="18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</w:tcPr>
          <w:p w14:paraId="3F544A05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EF24FF" w:rsidRPr="00F7366D" w14:paraId="118CFD83" w14:textId="77777777" w:rsidTr="00246C0D">
        <w:trPr>
          <w:trHeight w:val="300"/>
          <w:jc w:val="center"/>
        </w:trPr>
        <w:tc>
          <w:tcPr>
            <w:tcW w:w="92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bottom"/>
          </w:tcPr>
          <w:p w14:paraId="3874AAC6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EC84ECF" w14:textId="77777777" w:rsidR="00EF24FF" w:rsidRPr="00246C0D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845616" w14:textId="380B38FF" w:rsidR="00EF24FF" w:rsidRPr="00246C0D" w:rsidRDefault="00EF24FF" w:rsidP="00246C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 w:rsidR="00A525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can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cooperate successfully with a diverse group (international, interdisciplinary, or intersectoral)</w:t>
            </w:r>
            <w:r w:rsidR="00A525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to deliver shared outcomes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.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</w:tcPr>
          <w:p w14:paraId="10E73946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464008" w:rsidRPr="00F7366D" w14:paraId="7A2472C8" w14:textId="77777777" w:rsidTr="00246C0D">
        <w:trPr>
          <w:trHeight w:val="300"/>
          <w:jc w:val="center"/>
        </w:trPr>
        <w:tc>
          <w:tcPr>
            <w:tcW w:w="92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bottom"/>
          </w:tcPr>
          <w:p w14:paraId="39DAD7DE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B9827A8" w14:textId="77777777" w:rsidR="00EF24FF" w:rsidRPr="00246C0D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single" w:sz="8" w:space="0" w:color="auto"/>
              <w:left w:val="nil"/>
              <w:bottom w:val="single" w:sz="1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373620DD" w14:textId="76C4C26A" w:rsidR="00EF24FF" w:rsidRPr="00246C0D" w:rsidRDefault="00EF24FF" w:rsidP="00246C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I am aware of the different roles I play within a team (leader, coordinator, motivator, conflict resolver, implementer, …) and I can take responsibility for my own role, ideas and results.</w:t>
            </w:r>
          </w:p>
        </w:tc>
        <w:tc>
          <w:tcPr>
            <w:tcW w:w="3575" w:type="dxa"/>
            <w:tcBorders>
              <w:top w:val="single" w:sz="4" w:space="0" w:color="auto"/>
              <w:left w:val="nil"/>
              <w:bottom w:val="single" w:sz="18" w:space="0" w:color="auto"/>
              <w:right w:val="single" w:sz="24" w:space="0" w:color="auto"/>
            </w:tcBorders>
            <w:shd w:val="clear" w:color="000000" w:fill="FFFFFF"/>
            <w:noWrap/>
            <w:vAlign w:val="bottom"/>
          </w:tcPr>
          <w:p w14:paraId="3297870B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246C0D" w:rsidRPr="00F7366D" w14:paraId="7E9E60A1" w14:textId="77777777" w:rsidTr="00F10C09">
        <w:trPr>
          <w:cantSplit/>
          <w:trHeight w:val="300"/>
          <w:jc w:val="center"/>
        </w:trPr>
        <w:tc>
          <w:tcPr>
            <w:tcW w:w="92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bottom"/>
          </w:tcPr>
          <w:p w14:paraId="65C1879C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C7C57CB" w14:textId="780CEF0C" w:rsidR="00EF24FF" w:rsidRPr="00246C0D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  <w:t>International &amp; cross-cultural mindset</w:t>
            </w:r>
          </w:p>
        </w:tc>
        <w:tc>
          <w:tcPr>
            <w:tcW w:w="7946" w:type="dxa"/>
            <w:tcBorders>
              <w:top w:val="single" w:sz="18" w:space="0" w:color="000000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40E4B4" w14:textId="6C3A82F0" w:rsidR="00EF24FF" w:rsidRPr="00246C0D" w:rsidRDefault="00EF24FF" w:rsidP="00246C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 w:rsidR="00A525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can</w:t>
            </w:r>
            <w:r w:rsidRPr="00246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build and maintain a network of (international) stakeholders and engage them in my work</w:t>
            </w:r>
            <w:r w:rsidR="00A52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46C0D" w:rsidDel="00423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</w:t>
            </w:r>
          </w:p>
        </w:tc>
        <w:tc>
          <w:tcPr>
            <w:tcW w:w="3575" w:type="dxa"/>
            <w:tcBorders>
              <w:top w:val="single" w:sz="18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</w:tcPr>
          <w:p w14:paraId="2992C50E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EF24FF" w:rsidRPr="00F7366D" w14:paraId="7FE1A011" w14:textId="77777777" w:rsidTr="00F10C09">
        <w:trPr>
          <w:cantSplit/>
          <w:trHeight w:val="300"/>
          <w:jc w:val="center"/>
        </w:trPr>
        <w:tc>
          <w:tcPr>
            <w:tcW w:w="92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bottom"/>
          </w:tcPr>
          <w:p w14:paraId="0AF7D3F2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08A9147" w14:textId="77777777" w:rsidR="00EF24FF" w:rsidRPr="00246C0D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F42AA2" w14:textId="3C881C1B" w:rsidR="00A52504" w:rsidRPr="00246C0D" w:rsidRDefault="00A52504" w:rsidP="00246C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can gauge the interests and needs of 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  <w:t xml:space="preserve">different stakeholders and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  <w:t>adapt my communication style to their needs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</w:tcPr>
          <w:p w14:paraId="38145A86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464008" w:rsidRPr="00F7366D" w14:paraId="1144A02F" w14:textId="77777777" w:rsidTr="00F10C09">
        <w:trPr>
          <w:cantSplit/>
          <w:trHeight w:val="300"/>
          <w:jc w:val="center"/>
        </w:trPr>
        <w:tc>
          <w:tcPr>
            <w:tcW w:w="92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bottom"/>
          </w:tcPr>
          <w:p w14:paraId="5AE8A11B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979712F" w14:textId="77777777" w:rsidR="00EF24FF" w:rsidRPr="00246C0D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single" w:sz="8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7F2E3" w14:textId="1D759E87" w:rsidR="00EF24FF" w:rsidRPr="00246C0D" w:rsidRDefault="00EF24FF" w:rsidP="00246C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 w:rsidR="008F5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can</w:t>
            </w:r>
            <w:r w:rsidRPr="00246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build strong working relationships with others from different cultural backgrounds and positively engage that diversity in my work</w:t>
            </w:r>
            <w:r w:rsidRPr="00246C0D" w:rsidDel="00236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</w:t>
            </w:r>
          </w:p>
        </w:tc>
        <w:tc>
          <w:tcPr>
            <w:tcW w:w="3575" w:type="dxa"/>
            <w:tcBorders>
              <w:top w:val="single" w:sz="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000000" w:fill="FFFFFF"/>
            <w:noWrap/>
            <w:vAlign w:val="bottom"/>
          </w:tcPr>
          <w:p w14:paraId="6D2DCDFF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</w:tbl>
    <w:p w14:paraId="69B124AE" w14:textId="77777777" w:rsidR="00806E65" w:rsidRPr="005E7091" w:rsidRDefault="00806E65">
      <w:pPr>
        <w:rPr>
          <w:lang w:val="en-US"/>
        </w:rPr>
      </w:pPr>
      <w:r w:rsidRPr="005E7091">
        <w:rPr>
          <w:lang w:val="en-US"/>
        </w:rPr>
        <w:br w:type="page"/>
      </w:r>
    </w:p>
    <w:p w14:paraId="3B766296" w14:textId="77777777" w:rsidR="00806E65" w:rsidRPr="005E7091" w:rsidRDefault="00806E65">
      <w:pPr>
        <w:rPr>
          <w:lang w:val="en-US"/>
        </w:rPr>
      </w:pPr>
    </w:p>
    <w:tbl>
      <w:tblPr>
        <w:tblW w:w="1601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7"/>
        <w:gridCol w:w="3571"/>
        <w:gridCol w:w="7946"/>
        <w:gridCol w:w="3575"/>
      </w:tblGrid>
      <w:tr w:rsidR="00464008" w:rsidRPr="00F7366D" w14:paraId="488485A5" w14:textId="77777777" w:rsidTr="00246C0D">
        <w:trPr>
          <w:trHeight w:val="300"/>
          <w:jc w:val="center"/>
        </w:trPr>
        <w:tc>
          <w:tcPr>
            <w:tcW w:w="92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textDirection w:val="btLr"/>
            <w:vAlign w:val="bottom"/>
          </w:tcPr>
          <w:p w14:paraId="45286817" w14:textId="556343E0" w:rsidR="00EF24FF" w:rsidRPr="00275CBF" w:rsidRDefault="00EF24FF" w:rsidP="00EF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EF24FF">
              <w:rPr>
                <w:rFonts w:ascii="Times New Roman" w:hAnsi="Times New Roman" w:cs="Times New Roman"/>
                <w:lang w:val="en-GB"/>
              </w:rPr>
              <w:t>PROFESSIONALISM</w:t>
            </w:r>
          </w:p>
        </w:tc>
        <w:tc>
          <w:tcPr>
            <w:tcW w:w="3571" w:type="dxa"/>
            <w:vMerge w:val="restart"/>
            <w:tcBorders>
              <w:top w:val="single" w:sz="2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3A2E1612" w14:textId="2B17B489" w:rsidR="00EF24FF" w:rsidRPr="00246C0D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  <w:t>Ethics and integrity</w:t>
            </w:r>
          </w:p>
        </w:tc>
        <w:tc>
          <w:tcPr>
            <w:tcW w:w="7946" w:type="dxa"/>
            <w:tcBorders>
              <w:top w:val="single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11709B" w14:textId="493A4994" w:rsidR="00EF24FF" w:rsidRPr="00246C0D" w:rsidRDefault="008F506B" w:rsidP="00246C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8F5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I am aware of the current standards concerning research integrity, legislation and ethical guidelines.</w:t>
            </w:r>
          </w:p>
        </w:tc>
        <w:tc>
          <w:tcPr>
            <w:tcW w:w="3575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</w:tcPr>
          <w:p w14:paraId="5919A966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246C0D" w:rsidRPr="00F7366D" w14:paraId="64CBB6E2" w14:textId="77777777" w:rsidTr="00246C0D">
        <w:trPr>
          <w:trHeight w:val="300"/>
          <w:jc w:val="center"/>
        </w:trPr>
        <w:tc>
          <w:tcPr>
            <w:tcW w:w="92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bottom"/>
          </w:tcPr>
          <w:p w14:paraId="7C93138E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31621FCE" w14:textId="77777777" w:rsidR="00EF24FF" w:rsidRPr="00246C0D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6AE6FF" w14:textId="7549678A" w:rsidR="00EF24FF" w:rsidRPr="00246C0D" w:rsidRDefault="00EF24FF" w:rsidP="00246C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 w:rsidR="008F5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can spot and deal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with potential conflicts of interest, ethical breaches and violations.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</w:tcPr>
          <w:p w14:paraId="4C2C9137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464008" w:rsidRPr="00F7366D" w14:paraId="7241E8E8" w14:textId="77777777" w:rsidTr="00246C0D">
        <w:trPr>
          <w:trHeight w:val="300"/>
          <w:jc w:val="center"/>
        </w:trPr>
        <w:tc>
          <w:tcPr>
            <w:tcW w:w="92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bottom"/>
          </w:tcPr>
          <w:p w14:paraId="76367E45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3972091" w14:textId="77777777" w:rsidR="00EF24FF" w:rsidRPr="00246C0D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single" w:sz="8" w:space="0" w:color="auto"/>
              <w:left w:val="nil"/>
              <w:bottom w:val="single" w:sz="1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77C92C1F" w14:textId="18547D36" w:rsidR="00EF24FF" w:rsidRPr="00246C0D" w:rsidRDefault="00EF24FF" w:rsidP="00246C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 w:rsidR="008F5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can take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responsibility for behaving professionally vis-à-vis the community of researchers and peers.</w:t>
            </w:r>
          </w:p>
        </w:tc>
        <w:tc>
          <w:tcPr>
            <w:tcW w:w="3575" w:type="dxa"/>
            <w:tcBorders>
              <w:top w:val="single" w:sz="4" w:space="0" w:color="auto"/>
              <w:left w:val="nil"/>
              <w:bottom w:val="single" w:sz="18" w:space="0" w:color="auto"/>
              <w:right w:val="single" w:sz="24" w:space="0" w:color="auto"/>
            </w:tcBorders>
            <w:shd w:val="clear" w:color="000000" w:fill="FFFFFF"/>
            <w:noWrap/>
            <w:vAlign w:val="bottom"/>
          </w:tcPr>
          <w:p w14:paraId="7BAE8C1B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246C0D" w:rsidRPr="00F7366D" w14:paraId="56A10298" w14:textId="77777777" w:rsidTr="00246C0D">
        <w:trPr>
          <w:trHeight w:val="300"/>
          <w:jc w:val="center"/>
        </w:trPr>
        <w:tc>
          <w:tcPr>
            <w:tcW w:w="92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bottom"/>
          </w:tcPr>
          <w:p w14:paraId="2A206959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387631F5" w14:textId="416AFE0E" w:rsidR="00EF24FF" w:rsidRPr="00246C0D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  <w:t>Teaching &amp; supervision</w:t>
            </w:r>
            <w:r w:rsidR="008E2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  <w:t xml:space="preserve"> (for post-doctoral researchers)</w:t>
            </w:r>
            <w:r w:rsidR="008E27AD">
              <w:rPr>
                <w:rStyle w:val="Voetnootmarkering"/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  <w:footnoteReference w:id="2"/>
            </w:r>
          </w:p>
        </w:tc>
        <w:tc>
          <w:tcPr>
            <w:tcW w:w="7946" w:type="dxa"/>
            <w:tcBorders>
              <w:top w:val="single" w:sz="18" w:space="0" w:color="000000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675E72" w14:textId="36889625" w:rsidR="00EF24FF" w:rsidRPr="00246C0D" w:rsidRDefault="00EF24FF" w:rsidP="00246C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 w:rsidR="008F5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can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design courses </w:t>
            </w:r>
            <w:r w:rsidR="008F5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effectively with defined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learning outcomes</w:t>
            </w:r>
            <w:r w:rsidR="000C6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, making use of digital learning technologies where appropriate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. </w:t>
            </w:r>
          </w:p>
        </w:tc>
        <w:tc>
          <w:tcPr>
            <w:tcW w:w="3575" w:type="dxa"/>
            <w:tcBorders>
              <w:top w:val="single" w:sz="18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</w:tcPr>
          <w:p w14:paraId="7D9EF81A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EF24FF" w:rsidRPr="00F7366D" w14:paraId="1F95D22C" w14:textId="77777777" w:rsidTr="00246C0D">
        <w:trPr>
          <w:trHeight w:val="300"/>
          <w:jc w:val="center"/>
        </w:trPr>
        <w:tc>
          <w:tcPr>
            <w:tcW w:w="92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bottom"/>
          </w:tcPr>
          <w:p w14:paraId="757BCE84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9AEA640" w14:textId="77777777" w:rsidR="00EF24FF" w:rsidRPr="00246C0D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CA850" w14:textId="0759D5ED" w:rsidR="00EF24FF" w:rsidRPr="00246C0D" w:rsidRDefault="00EF24FF" w:rsidP="00246C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 w:rsidR="008F5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can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guide students in exploring a new research area and can prompt them to think critically</w:t>
            </w:r>
            <w:r w:rsidR="008F5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about that research area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.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</w:tcPr>
          <w:p w14:paraId="4841CE58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464008" w:rsidRPr="00F7366D" w14:paraId="1EE75012" w14:textId="77777777" w:rsidTr="00246C0D">
        <w:trPr>
          <w:trHeight w:val="300"/>
          <w:jc w:val="center"/>
        </w:trPr>
        <w:tc>
          <w:tcPr>
            <w:tcW w:w="92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bottom"/>
          </w:tcPr>
          <w:p w14:paraId="69E09821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839101D" w14:textId="77777777" w:rsidR="00EF24FF" w:rsidRPr="00246C0D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single" w:sz="8" w:space="0" w:color="auto"/>
              <w:left w:val="nil"/>
              <w:bottom w:val="single" w:sz="1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702C187A" w14:textId="3AEBB36B" w:rsidR="00EF24FF" w:rsidRPr="00246C0D" w:rsidRDefault="00EF24FF" w:rsidP="00246C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 w:rsidR="008F5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can teach a course effectively</w:t>
            </w:r>
            <w:r w:rsidR="000C6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.</w:t>
            </w:r>
          </w:p>
        </w:tc>
        <w:tc>
          <w:tcPr>
            <w:tcW w:w="3575" w:type="dxa"/>
            <w:tcBorders>
              <w:top w:val="single" w:sz="4" w:space="0" w:color="auto"/>
              <w:left w:val="nil"/>
              <w:bottom w:val="single" w:sz="18" w:space="0" w:color="auto"/>
              <w:right w:val="single" w:sz="24" w:space="0" w:color="auto"/>
            </w:tcBorders>
            <w:shd w:val="clear" w:color="000000" w:fill="FFFFFF"/>
            <w:noWrap/>
            <w:vAlign w:val="bottom"/>
          </w:tcPr>
          <w:p w14:paraId="66B3E865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464008" w:rsidRPr="00F7366D" w14:paraId="12BD6780" w14:textId="77777777" w:rsidTr="00246C0D">
        <w:trPr>
          <w:trHeight w:val="300"/>
          <w:jc w:val="center"/>
        </w:trPr>
        <w:tc>
          <w:tcPr>
            <w:tcW w:w="92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bottom"/>
          </w:tcPr>
          <w:p w14:paraId="38199A5E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 w:val="restart"/>
            <w:tcBorders>
              <w:top w:val="single" w:sz="18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943EB94" w14:textId="4E3C222D" w:rsidR="00EF24FF" w:rsidRPr="00246C0D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  <w:t>Community engagement</w:t>
            </w:r>
          </w:p>
        </w:tc>
        <w:tc>
          <w:tcPr>
            <w:tcW w:w="7946" w:type="dxa"/>
            <w:tcBorders>
              <w:top w:val="single" w:sz="18" w:space="0" w:color="000000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B16807" w14:textId="00D9EE8C" w:rsidR="00EF24FF" w:rsidRPr="00246C0D" w:rsidRDefault="00EF24FF" w:rsidP="00246C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 w:rsidR="008F5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can identify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the relevance and importance of my research for public purposes</w:t>
            </w:r>
            <w:r w:rsidR="008F5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.</w:t>
            </w:r>
          </w:p>
        </w:tc>
        <w:tc>
          <w:tcPr>
            <w:tcW w:w="3575" w:type="dxa"/>
            <w:tcBorders>
              <w:top w:val="single" w:sz="18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</w:tcPr>
          <w:p w14:paraId="29F0B786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EF24FF" w:rsidRPr="00F7366D" w14:paraId="6DA97886" w14:textId="77777777" w:rsidTr="00246C0D">
        <w:trPr>
          <w:trHeight w:val="300"/>
          <w:jc w:val="center"/>
        </w:trPr>
        <w:tc>
          <w:tcPr>
            <w:tcW w:w="92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bottom"/>
          </w:tcPr>
          <w:p w14:paraId="17B0228F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  <w:tc>
          <w:tcPr>
            <w:tcW w:w="3571" w:type="dxa"/>
            <w:vMerge/>
            <w:tcBorders>
              <w:top w:val="single" w:sz="18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B2A8B9C" w14:textId="77777777" w:rsidR="00EF24FF" w:rsidRPr="00B40491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3ABA57" w14:textId="62301BA2" w:rsidR="00EF24FF" w:rsidRPr="00246C0D" w:rsidRDefault="00EF24FF" w:rsidP="00246C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bookmarkStart w:id="1" w:name="_Hlk69483366"/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 w:rsidR="008F5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can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</w:t>
            </w:r>
            <w:r w:rsidR="008F5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draw on perspectives from the wider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community outside academ</w:t>
            </w:r>
            <w:r w:rsidR="008F5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ia where </w:t>
            </w:r>
            <w:r w:rsidR="0068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relevant</w:t>
            </w:r>
            <w:bookmarkEnd w:id="1"/>
            <w:r w:rsidR="008F5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.</w:t>
            </w:r>
            <w:r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</w:t>
            </w:r>
            <w:r w:rsidR="0068725D"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I </w:t>
            </w:r>
            <w:r w:rsidR="0068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can</w:t>
            </w:r>
            <w:r w:rsidR="0068725D"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identify opportunities for outreach activities </w:t>
            </w:r>
            <w:r w:rsidR="0068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on</w:t>
            </w:r>
            <w:r w:rsidR="0068725D"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my work</w:t>
            </w:r>
            <w:r w:rsidR="0068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.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000000" w:fill="FFFFFF"/>
            <w:noWrap/>
            <w:vAlign w:val="bottom"/>
          </w:tcPr>
          <w:p w14:paraId="0A0B46D8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tr w:rsidR="00464008" w:rsidRPr="00F7366D" w14:paraId="33B32A58" w14:textId="77777777" w:rsidTr="00246C0D">
        <w:trPr>
          <w:trHeight w:val="300"/>
          <w:jc w:val="center"/>
        </w:trPr>
        <w:tc>
          <w:tcPr>
            <w:tcW w:w="92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bottom"/>
          </w:tcPr>
          <w:p w14:paraId="1FDE2B1A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bookmarkStart w:id="2" w:name="_Hlk69483490"/>
          </w:p>
        </w:tc>
        <w:tc>
          <w:tcPr>
            <w:tcW w:w="3571" w:type="dxa"/>
            <w:vMerge/>
            <w:tcBorders>
              <w:top w:val="single" w:sz="18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9284662" w14:textId="77777777" w:rsidR="00EF24FF" w:rsidRPr="00B40491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nl-BE"/>
              </w:rPr>
            </w:pPr>
          </w:p>
        </w:tc>
        <w:tc>
          <w:tcPr>
            <w:tcW w:w="7946" w:type="dxa"/>
            <w:tcBorders>
              <w:top w:val="single" w:sz="8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20F173" w14:textId="6AA0F828" w:rsidR="00EF24FF" w:rsidRPr="00246C0D" w:rsidRDefault="008F506B" w:rsidP="00246C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I</w:t>
            </w:r>
            <w:r w:rsidR="00EF24FF"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 xml:space="preserve">can </w:t>
            </w:r>
            <w:r w:rsidR="00EF24FF" w:rsidRPr="00246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engage the wider community in my scholarship</w:t>
            </w:r>
            <w:r w:rsidR="0068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  <w:t>.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000000" w:fill="FFFFFF"/>
            <w:noWrap/>
            <w:vAlign w:val="bottom"/>
          </w:tcPr>
          <w:p w14:paraId="4FDB8611" w14:textId="77777777" w:rsidR="00EF24FF" w:rsidRPr="00275CBF" w:rsidRDefault="00EF24FF" w:rsidP="00EF2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BE"/>
              </w:rPr>
            </w:pPr>
          </w:p>
        </w:tc>
      </w:tr>
      <w:bookmarkEnd w:id="2"/>
    </w:tbl>
    <w:p w14:paraId="0E64FA6A" w14:textId="77777777" w:rsidR="00CB668F" w:rsidRPr="002A52A0" w:rsidRDefault="00CB668F" w:rsidP="00FB4F5A">
      <w:pPr>
        <w:spacing w:after="0"/>
        <w:rPr>
          <w:rFonts w:ascii="UGent Panno Text" w:hAnsi="UGent Panno Text"/>
          <w:sz w:val="24"/>
          <w:szCs w:val="24"/>
          <w:lang w:val="en-GB"/>
        </w:rPr>
      </w:pPr>
    </w:p>
    <w:sectPr w:rsidR="00CB668F" w:rsidRPr="002A52A0" w:rsidSect="007A1360">
      <w:footerReference w:type="defaul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71583" w14:textId="77777777" w:rsidR="00F854D3" w:rsidRDefault="00F854D3" w:rsidP="009567BA">
      <w:pPr>
        <w:spacing w:after="0" w:line="240" w:lineRule="auto"/>
      </w:pPr>
      <w:r>
        <w:separator/>
      </w:r>
    </w:p>
  </w:endnote>
  <w:endnote w:type="continuationSeparator" w:id="0">
    <w:p w14:paraId="50F5F2CB" w14:textId="77777777" w:rsidR="00F854D3" w:rsidRDefault="00F854D3" w:rsidP="00956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Gent Panno Text">
    <w:altName w:val="Calibri"/>
    <w:panose1 w:val="02000506040000040003"/>
    <w:charset w:val="00"/>
    <w:family w:val="auto"/>
    <w:pitch w:val="variable"/>
    <w:sig w:usb0="A00002EF" w:usb1="4000206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UGent Panno Text" w:hAnsi="UGent Panno Text"/>
      </w:rPr>
      <w:id w:val="816230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4C230F" w14:textId="05340C71" w:rsidR="009567BA" w:rsidRPr="009567BA" w:rsidRDefault="009567BA">
        <w:pPr>
          <w:pStyle w:val="Voettekst"/>
          <w:jc w:val="right"/>
          <w:rPr>
            <w:rFonts w:ascii="UGent Panno Text" w:hAnsi="UGent Panno Text"/>
          </w:rPr>
        </w:pPr>
        <w:r w:rsidRPr="009567BA">
          <w:rPr>
            <w:rFonts w:ascii="UGent Panno Text" w:hAnsi="UGent Panno Text"/>
          </w:rPr>
          <w:fldChar w:fldCharType="begin"/>
        </w:r>
        <w:r w:rsidRPr="009567BA">
          <w:rPr>
            <w:rFonts w:ascii="UGent Panno Text" w:hAnsi="UGent Panno Text"/>
          </w:rPr>
          <w:instrText xml:space="preserve"> PAGE   \* MERGEFORMAT </w:instrText>
        </w:r>
        <w:r w:rsidRPr="009567BA">
          <w:rPr>
            <w:rFonts w:ascii="UGent Panno Text" w:hAnsi="UGent Panno Text"/>
          </w:rPr>
          <w:fldChar w:fldCharType="separate"/>
        </w:r>
        <w:r w:rsidR="00F7366D">
          <w:rPr>
            <w:rFonts w:ascii="UGent Panno Text" w:hAnsi="UGent Panno Text"/>
            <w:noProof/>
          </w:rPr>
          <w:t>5</w:t>
        </w:r>
        <w:r w:rsidRPr="009567BA">
          <w:rPr>
            <w:rFonts w:ascii="UGent Panno Text" w:hAnsi="UGent Panno Text"/>
            <w:noProof/>
          </w:rPr>
          <w:fldChar w:fldCharType="end"/>
        </w:r>
      </w:p>
    </w:sdtContent>
  </w:sdt>
  <w:p w14:paraId="61E9F9DF" w14:textId="77777777" w:rsidR="009567BA" w:rsidRDefault="009567B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BDB38E" w14:textId="77777777" w:rsidR="00F854D3" w:rsidRDefault="00F854D3" w:rsidP="009567BA">
      <w:pPr>
        <w:spacing w:after="0" w:line="240" w:lineRule="auto"/>
      </w:pPr>
      <w:r>
        <w:separator/>
      </w:r>
    </w:p>
  </w:footnote>
  <w:footnote w:type="continuationSeparator" w:id="0">
    <w:p w14:paraId="197B417E" w14:textId="77777777" w:rsidR="00F854D3" w:rsidRDefault="00F854D3" w:rsidP="009567BA">
      <w:pPr>
        <w:spacing w:after="0" w:line="240" w:lineRule="auto"/>
      </w:pPr>
      <w:r>
        <w:continuationSeparator/>
      </w:r>
    </w:p>
  </w:footnote>
  <w:footnote w:id="1">
    <w:p w14:paraId="18843442" w14:textId="48AD9F74" w:rsidR="00064492" w:rsidRPr="00064492" w:rsidRDefault="00064492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 w:rsidRPr="00064492">
        <w:rPr>
          <w:lang w:val="en-US"/>
        </w:rPr>
        <w:t xml:space="preserve"> In reflecting on your experience</w:t>
      </w:r>
      <w:r>
        <w:rPr>
          <w:lang w:val="en-US"/>
        </w:rPr>
        <w:t xml:space="preserve"> in relation to each area, consider both the frequency (how often have you been in situations where you have displayed this competency</w:t>
      </w:r>
      <w:r w:rsidR="00A86D3B">
        <w:rPr>
          <w:lang w:val="en-US"/>
        </w:rPr>
        <w:t>?</w:t>
      </w:r>
      <w:r>
        <w:rPr>
          <w:lang w:val="en-US"/>
        </w:rPr>
        <w:t>) and the context (</w:t>
      </w:r>
      <w:r w:rsidR="00A86D3B">
        <w:rPr>
          <w:lang w:val="en-US"/>
        </w:rPr>
        <w:t xml:space="preserve">was the situation high profile or </w:t>
      </w:r>
      <w:r>
        <w:rPr>
          <w:lang w:val="en-US"/>
        </w:rPr>
        <w:t xml:space="preserve">were there particular challenges or pressures which made it </w:t>
      </w:r>
      <w:r w:rsidR="00A86D3B">
        <w:rPr>
          <w:lang w:val="en-US"/>
        </w:rPr>
        <w:t>more</w:t>
      </w:r>
      <w:r>
        <w:rPr>
          <w:lang w:val="en-US"/>
        </w:rPr>
        <w:t xml:space="preserve"> critical for you to display a certain competency</w:t>
      </w:r>
      <w:r w:rsidR="00A86D3B">
        <w:rPr>
          <w:lang w:val="en-US"/>
        </w:rPr>
        <w:t>?</w:t>
      </w:r>
      <w:r>
        <w:rPr>
          <w:lang w:val="en-US"/>
        </w:rPr>
        <w:t xml:space="preserve">). </w:t>
      </w:r>
    </w:p>
  </w:footnote>
  <w:footnote w:id="2">
    <w:p w14:paraId="40A133FB" w14:textId="1223F367" w:rsidR="008E27AD" w:rsidRPr="008E27AD" w:rsidRDefault="008E27AD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 w:rsidRPr="008E27AD">
        <w:rPr>
          <w:lang w:val="en-US"/>
        </w:rPr>
        <w:t xml:space="preserve"> While PhD candidates are not e</w:t>
      </w:r>
      <w:r>
        <w:rPr>
          <w:lang w:val="en-US"/>
        </w:rPr>
        <w:t>xpected to take overall responsibility for designing and delivering a course, they may wish to use this section to reflect on any related skills they have developed as part of supporting courses (e.g. teaching practical seminars).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1529"/>
    <w:multiLevelType w:val="hybridMultilevel"/>
    <w:tmpl w:val="1A4AEB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71222"/>
    <w:multiLevelType w:val="hybridMultilevel"/>
    <w:tmpl w:val="EB6AEB4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903BC"/>
    <w:multiLevelType w:val="hybridMultilevel"/>
    <w:tmpl w:val="3E825BD2"/>
    <w:lvl w:ilvl="0" w:tplc="453EC4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744E6"/>
    <w:multiLevelType w:val="hybridMultilevel"/>
    <w:tmpl w:val="041AD90C"/>
    <w:lvl w:ilvl="0" w:tplc="BD74B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95"/>
    <w:rsid w:val="000052C4"/>
    <w:rsid w:val="00033DA8"/>
    <w:rsid w:val="00064492"/>
    <w:rsid w:val="000819F6"/>
    <w:rsid w:val="000C6CEF"/>
    <w:rsid w:val="001059DB"/>
    <w:rsid w:val="001121A3"/>
    <w:rsid w:val="00132F1D"/>
    <w:rsid w:val="001400BA"/>
    <w:rsid w:val="00144FD7"/>
    <w:rsid w:val="00173831"/>
    <w:rsid w:val="00177CE4"/>
    <w:rsid w:val="00181F2D"/>
    <w:rsid w:val="0018579E"/>
    <w:rsid w:val="001D6DFD"/>
    <w:rsid w:val="001F56ED"/>
    <w:rsid w:val="002030B6"/>
    <w:rsid w:val="002136FB"/>
    <w:rsid w:val="00233E0D"/>
    <w:rsid w:val="00236BF8"/>
    <w:rsid w:val="00246C0D"/>
    <w:rsid w:val="00272315"/>
    <w:rsid w:val="00275CBF"/>
    <w:rsid w:val="00286585"/>
    <w:rsid w:val="00293AA6"/>
    <w:rsid w:val="002A52A0"/>
    <w:rsid w:val="002D0290"/>
    <w:rsid w:val="002D416C"/>
    <w:rsid w:val="002D6318"/>
    <w:rsid w:val="002F20D8"/>
    <w:rsid w:val="00305D96"/>
    <w:rsid w:val="003A7ED9"/>
    <w:rsid w:val="003C5DB1"/>
    <w:rsid w:val="003D4DDB"/>
    <w:rsid w:val="00423B3B"/>
    <w:rsid w:val="004375EA"/>
    <w:rsid w:val="00464008"/>
    <w:rsid w:val="004874B0"/>
    <w:rsid w:val="004F5989"/>
    <w:rsid w:val="00503F18"/>
    <w:rsid w:val="00524221"/>
    <w:rsid w:val="00535FA5"/>
    <w:rsid w:val="00540CD1"/>
    <w:rsid w:val="00575DEA"/>
    <w:rsid w:val="005C75CA"/>
    <w:rsid w:val="005E52F0"/>
    <w:rsid w:val="005E7091"/>
    <w:rsid w:val="005F2A1D"/>
    <w:rsid w:val="006102E2"/>
    <w:rsid w:val="006161A4"/>
    <w:rsid w:val="00617EF6"/>
    <w:rsid w:val="00630C0A"/>
    <w:rsid w:val="00642A41"/>
    <w:rsid w:val="0068725D"/>
    <w:rsid w:val="006A29DA"/>
    <w:rsid w:val="006A3872"/>
    <w:rsid w:val="006B722B"/>
    <w:rsid w:val="006C2D4C"/>
    <w:rsid w:val="006E486C"/>
    <w:rsid w:val="00713410"/>
    <w:rsid w:val="00737934"/>
    <w:rsid w:val="00740F8A"/>
    <w:rsid w:val="00756D92"/>
    <w:rsid w:val="00767740"/>
    <w:rsid w:val="00771BB5"/>
    <w:rsid w:val="007759A9"/>
    <w:rsid w:val="007812EB"/>
    <w:rsid w:val="0078412A"/>
    <w:rsid w:val="00793716"/>
    <w:rsid w:val="007A1360"/>
    <w:rsid w:val="007D54E8"/>
    <w:rsid w:val="007D63C4"/>
    <w:rsid w:val="007E3138"/>
    <w:rsid w:val="007F23B3"/>
    <w:rsid w:val="00806E65"/>
    <w:rsid w:val="008216B6"/>
    <w:rsid w:val="0083545D"/>
    <w:rsid w:val="0089488E"/>
    <w:rsid w:val="0089542C"/>
    <w:rsid w:val="008B6F8E"/>
    <w:rsid w:val="008E27AD"/>
    <w:rsid w:val="008F506B"/>
    <w:rsid w:val="008F5FE0"/>
    <w:rsid w:val="008F758A"/>
    <w:rsid w:val="009009DF"/>
    <w:rsid w:val="0091053B"/>
    <w:rsid w:val="009125AE"/>
    <w:rsid w:val="0091342B"/>
    <w:rsid w:val="009567BA"/>
    <w:rsid w:val="0097472B"/>
    <w:rsid w:val="0098524D"/>
    <w:rsid w:val="009B308F"/>
    <w:rsid w:val="009B55EB"/>
    <w:rsid w:val="009B7395"/>
    <w:rsid w:val="00A1438D"/>
    <w:rsid w:val="00A40D8A"/>
    <w:rsid w:val="00A43EA7"/>
    <w:rsid w:val="00A52504"/>
    <w:rsid w:val="00A6120B"/>
    <w:rsid w:val="00A62A53"/>
    <w:rsid w:val="00A66BA0"/>
    <w:rsid w:val="00A86D3B"/>
    <w:rsid w:val="00AB321E"/>
    <w:rsid w:val="00B014F5"/>
    <w:rsid w:val="00B20B43"/>
    <w:rsid w:val="00B24318"/>
    <w:rsid w:val="00B40491"/>
    <w:rsid w:val="00B740D6"/>
    <w:rsid w:val="00B74A5D"/>
    <w:rsid w:val="00BF6BB0"/>
    <w:rsid w:val="00C03F35"/>
    <w:rsid w:val="00C053BE"/>
    <w:rsid w:val="00C2205E"/>
    <w:rsid w:val="00C56E51"/>
    <w:rsid w:val="00C72561"/>
    <w:rsid w:val="00C943A3"/>
    <w:rsid w:val="00CA0D49"/>
    <w:rsid w:val="00CA7E32"/>
    <w:rsid w:val="00CB0DD2"/>
    <w:rsid w:val="00CB668F"/>
    <w:rsid w:val="00CE5897"/>
    <w:rsid w:val="00D16821"/>
    <w:rsid w:val="00D16F7E"/>
    <w:rsid w:val="00D24DA7"/>
    <w:rsid w:val="00D3336E"/>
    <w:rsid w:val="00D456E1"/>
    <w:rsid w:val="00D52DBB"/>
    <w:rsid w:val="00D5624B"/>
    <w:rsid w:val="00D67EF9"/>
    <w:rsid w:val="00DA629B"/>
    <w:rsid w:val="00DC07D6"/>
    <w:rsid w:val="00DF1136"/>
    <w:rsid w:val="00E27941"/>
    <w:rsid w:val="00E76636"/>
    <w:rsid w:val="00EA18B6"/>
    <w:rsid w:val="00EA3AA8"/>
    <w:rsid w:val="00EB506A"/>
    <w:rsid w:val="00ED6FDE"/>
    <w:rsid w:val="00EF24FF"/>
    <w:rsid w:val="00EF7C09"/>
    <w:rsid w:val="00F076E7"/>
    <w:rsid w:val="00F10C09"/>
    <w:rsid w:val="00F27174"/>
    <w:rsid w:val="00F27593"/>
    <w:rsid w:val="00F538FC"/>
    <w:rsid w:val="00F54BF8"/>
    <w:rsid w:val="00F73218"/>
    <w:rsid w:val="00F7366D"/>
    <w:rsid w:val="00F75722"/>
    <w:rsid w:val="00F838A1"/>
    <w:rsid w:val="00F854D3"/>
    <w:rsid w:val="00FB4F5A"/>
    <w:rsid w:val="00FC56C6"/>
    <w:rsid w:val="00FD0E93"/>
    <w:rsid w:val="00FE0F3C"/>
    <w:rsid w:val="00FE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E9289"/>
  <w15:chartTrackingRefBased/>
  <w15:docId w15:val="{7C3DC386-4862-4433-8F2C-24C7412B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6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6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A62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A629B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9567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567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956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56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9567BA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9567B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567B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567BA"/>
    <w:rPr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956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67BA"/>
  </w:style>
  <w:style w:type="paragraph" w:styleId="Voettekst">
    <w:name w:val="footer"/>
    <w:basedOn w:val="Standaard"/>
    <w:link w:val="VoettekstChar"/>
    <w:uiPriority w:val="99"/>
    <w:unhideWhenUsed/>
    <w:rsid w:val="00956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67BA"/>
  </w:style>
  <w:style w:type="paragraph" w:styleId="Normaalweb">
    <w:name w:val="Normal (Web)"/>
    <w:basedOn w:val="Standaard"/>
    <w:uiPriority w:val="99"/>
    <w:semiHidden/>
    <w:unhideWhenUsed/>
    <w:rsid w:val="00FB4F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table" w:styleId="Tabelraster">
    <w:name w:val="Table Grid"/>
    <w:basedOn w:val="Standaardtabel"/>
    <w:uiPriority w:val="39"/>
    <w:rsid w:val="003C5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3545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3545D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64492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64492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64492"/>
    <w:rPr>
      <w:vertAlign w:val="superscript"/>
    </w:rPr>
  </w:style>
  <w:style w:type="character" w:customStyle="1" w:styleId="pdf">
    <w:name w:val="pdf"/>
    <w:basedOn w:val="Standaardalinea-lettertype"/>
    <w:rsid w:val="00F7366D"/>
  </w:style>
  <w:style w:type="character" w:styleId="Hyperlink">
    <w:name w:val="Hyperlink"/>
    <w:basedOn w:val="Standaardalinea-lettertype"/>
    <w:uiPriority w:val="99"/>
    <w:semiHidden/>
    <w:unhideWhenUsed/>
    <w:rsid w:val="00F736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1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gent.be/en/research/doctoralresearch/competentiematrix-handleiding-en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DFC035ED35344E92D142ED26089AA7" ma:contentTypeVersion="" ma:contentTypeDescription="Een nieuw document maken." ma:contentTypeScope="" ma:versionID="ed5696fd8baaa8eaeedf48c55bf1a5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d2a6fdfcb71de048e140027f1bc31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42C10-4B02-4C66-85A9-BD8D7BC137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C35A92-0E09-49A6-B50E-C0AD3A6214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3D0ECF-D9AE-4E8F-AAD4-F07403063E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A65C3C6-C50E-4785-AABA-8E684E526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926</Words>
  <Characters>5283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Competentietool na SG</vt:lpstr>
      <vt:lpstr/>
    </vt:vector>
  </TitlesOfParts>
  <Company>UGent</Company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Competentietool na SG</dc:title>
  <dc:subject/>
  <dc:creator>Nele Bracke</dc:creator>
  <cp:keywords/>
  <dc:description/>
  <cp:lastModifiedBy>Jasper Schelstraete</cp:lastModifiedBy>
  <cp:revision>4</cp:revision>
  <cp:lastPrinted>2018-09-05T09:30:00Z</cp:lastPrinted>
  <dcterms:created xsi:type="dcterms:W3CDTF">2022-02-07T14:16:00Z</dcterms:created>
  <dcterms:modified xsi:type="dcterms:W3CDTF">2022-02-26T19:02:00Z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0x01010039DFC035ED35344E92D142ED26089AA7</vt:lpwstr>
  </property>
</Properties>
</file>