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E7" w14:textId="1AE61202" w:rsidR="00554A6B" w:rsidRPr="00554A6B" w:rsidRDefault="00BF350D" w:rsidP="00554A6B">
      <w:pPr>
        <w:ind w:left="432" w:hanging="432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声呐目标识别</w:t>
      </w:r>
      <w:r w:rsidR="00554A6B" w:rsidRPr="00554A6B">
        <w:rPr>
          <w:rFonts w:hint="eastAsia"/>
          <w:b/>
          <w:bCs/>
          <w:sz w:val="32"/>
          <w:szCs w:val="32"/>
        </w:rPr>
        <w:t>相关协议</w:t>
      </w:r>
    </w:p>
    <w:p w14:paraId="16D11837" w14:textId="7E93D128" w:rsidR="0049376E" w:rsidRPr="00BF350D" w:rsidRDefault="00BF350D" w:rsidP="00BF350D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一、</w:t>
      </w:r>
      <w:r w:rsidR="00DB6355" w:rsidRPr="00BF350D">
        <w:rPr>
          <w:rFonts w:hint="eastAsia"/>
          <w:b/>
          <w:bCs/>
          <w:noProof/>
          <w:sz w:val="28"/>
          <w:szCs w:val="28"/>
        </w:rPr>
        <w:t>声呐模块</w:t>
      </w:r>
    </w:p>
    <w:p w14:paraId="1D18894C" w14:textId="3A3AE9CC" w:rsidR="00DB6355" w:rsidRPr="00DB6355" w:rsidRDefault="00DB6355" w:rsidP="00DB6355">
      <w:pPr>
        <w:rPr>
          <w:noProof/>
          <w:szCs w:val="21"/>
        </w:rPr>
      </w:pPr>
      <w:r>
        <w:rPr>
          <w:rFonts w:hint="eastAsia"/>
          <w:noProof/>
          <w:szCs w:val="21"/>
        </w:rPr>
        <w:t>（注：声呐一上电就会以TCP形式往外发数据，后续为启动NX板上接收数据程序）</w:t>
      </w:r>
    </w:p>
    <w:p w14:paraId="28E11678" w14:textId="5B8349EC" w:rsidR="006B67BB" w:rsidRDefault="00DB6355" w:rsidP="00DB6355">
      <w:pPr>
        <w:rPr>
          <w:b/>
          <w:bCs/>
          <w:noProof/>
        </w:rPr>
      </w:pPr>
      <w:r w:rsidRPr="00DB6355">
        <w:rPr>
          <w:rFonts w:hint="eastAsia"/>
          <w:b/>
          <w:bCs/>
          <w:noProof/>
        </w:rPr>
        <w:t>1、接收声呐数据</w:t>
      </w:r>
    </w:p>
    <w:p w14:paraId="741A902C" w14:textId="0E8CF732" w:rsidR="00700037" w:rsidRPr="00DB6355" w:rsidRDefault="00700037" w:rsidP="00DB6355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control_center</w:t>
      </w:r>
      <w:r>
        <w:rPr>
          <w:rFonts w:hint="eastAsia"/>
          <w:b/>
          <w:bCs/>
          <w:noProof/>
        </w:rPr>
        <w:t>）</w:t>
      </w:r>
    </w:p>
    <w:p w14:paraId="78C03BAE" w14:textId="0AEA9C67" w:rsidR="00DB6355" w:rsidRDefault="00DB6355" w:rsidP="00B26DF7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启动接收程序</w:t>
      </w:r>
    </w:p>
    <w:p w14:paraId="30D12CAB" w14:textId="58CA665E" w:rsidR="00DB6355" w:rsidRDefault="00DB6355" w:rsidP="00DB6355">
      <w:pPr>
        <w:rPr>
          <w:noProof/>
        </w:rPr>
      </w:pPr>
      <w:r>
        <w:rPr>
          <w:noProof/>
        </w:rPr>
        <w:drawing>
          <wp:inline distT="0" distB="0" distL="0" distR="0" wp14:anchorId="4BF2516D" wp14:editId="2E499AF5">
            <wp:extent cx="1256030" cy="243840"/>
            <wp:effectExtent l="0" t="0" r="0" b="3810"/>
            <wp:docPr id="21972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B7CC4" w14:textId="0E41FF75" w:rsidR="00DB6355" w:rsidRDefault="00DB6355" w:rsidP="00B26DF7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关闭接收程序</w:t>
      </w:r>
    </w:p>
    <w:p w14:paraId="3035FCBB" w14:textId="2CEAE293" w:rsidR="00DB6355" w:rsidRDefault="00DB6355" w:rsidP="00DB6355">
      <w:pPr>
        <w:rPr>
          <w:noProof/>
        </w:rPr>
      </w:pPr>
      <w:r>
        <w:rPr>
          <w:noProof/>
        </w:rPr>
        <w:drawing>
          <wp:inline distT="0" distB="0" distL="0" distR="0" wp14:anchorId="44137686" wp14:editId="58E6E4F8">
            <wp:extent cx="1256030" cy="243840"/>
            <wp:effectExtent l="0" t="0" r="0" b="3810"/>
            <wp:docPr id="17431909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11137" w14:textId="77777777" w:rsidR="00E63C5F" w:rsidRDefault="00E63C5F" w:rsidP="00DB6355">
      <w:pPr>
        <w:rPr>
          <w:b/>
          <w:bCs/>
          <w:noProof/>
        </w:rPr>
      </w:pPr>
    </w:p>
    <w:p w14:paraId="5D13ADC4" w14:textId="1791A12E" w:rsidR="00700037" w:rsidRDefault="00700037" w:rsidP="00DB6355">
      <w:pPr>
        <w:rPr>
          <w:b/>
          <w:bCs/>
          <w:noProof/>
        </w:rPr>
      </w:pPr>
      <w:r w:rsidRPr="00700037">
        <w:rPr>
          <w:b/>
          <w:bCs/>
          <w:noProof/>
        </w:rPr>
        <w:t>2</w:t>
      </w:r>
      <w:r w:rsidRPr="00700037">
        <w:rPr>
          <w:rFonts w:hint="eastAsia"/>
          <w:b/>
          <w:bCs/>
          <w:noProof/>
        </w:rPr>
        <w:t>、</w:t>
      </w:r>
      <w:r>
        <w:rPr>
          <w:rFonts w:hint="eastAsia"/>
          <w:b/>
          <w:bCs/>
          <w:noProof/>
        </w:rPr>
        <w:t>声呐参数设定</w:t>
      </w:r>
    </w:p>
    <w:p w14:paraId="29FDC125" w14:textId="5B0D3E7B" w:rsidR="00700037" w:rsidRDefault="00700037" w:rsidP="00DB6355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>
        <w:rPr>
          <w:rFonts w:hint="eastAsia"/>
          <w:b/>
          <w:bCs/>
          <w:noProof/>
        </w:rPr>
        <w:t>sonar_</w:t>
      </w:r>
      <w:r>
        <w:rPr>
          <w:b/>
          <w:bCs/>
          <w:noProof/>
        </w:rPr>
        <w:t>node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sonar_device</w:t>
      </w:r>
      <w:r>
        <w:rPr>
          <w:rFonts w:hint="eastAsia"/>
          <w:b/>
          <w:bCs/>
          <w:noProof/>
        </w:rPr>
        <w:t>）</w:t>
      </w:r>
    </w:p>
    <w:p w14:paraId="4CE8D4E3" w14:textId="01C1EB9F" w:rsidR="00700037" w:rsidRDefault="00700037" w:rsidP="00B26DF7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高低频</w:t>
      </w:r>
      <w:r w:rsidR="00B26DF7">
        <w:rPr>
          <w:rFonts w:hint="eastAsia"/>
          <w:noProof/>
        </w:rPr>
        <w:t>（1或2，int）</w:t>
      </w:r>
      <w:r>
        <w:rPr>
          <w:rFonts w:hint="eastAsia"/>
          <w:noProof/>
        </w:rPr>
        <w:t>，1为低频模式（7</w:t>
      </w:r>
      <w:r>
        <w:rPr>
          <w:noProof/>
        </w:rPr>
        <w:t>50</w:t>
      </w:r>
      <w:r>
        <w:rPr>
          <w:rFonts w:hint="eastAsia"/>
          <w:noProof/>
        </w:rPr>
        <w:t>kHz，水平开角为1</w:t>
      </w:r>
      <w:r>
        <w:rPr>
          <w:noProof/>
        </w:rPr>
        <w:t>30</w:t>
      </w:r>
      <w:r>
        <w:rPr>
          <w:rFonts w:hint="eastAsia"/>
          <w:noProof/>
        </w:rPr>
        <w:t>度，垂直开角为2</w:t>
      </w:r>
      <w:r>
        <w:rPr>
          <w:noProof/>
        </w:rPr>
        <w:t>0</w:t>
      </w:r>
      <w:r>
        <w:rPr>
          <w:rFonts w:hint="eastAsia"/>
          <w:noProof/>
        </w:rPr>
        <w:t>度，最大量程1</w:t>
      </w:r>
      <w:r>
        <w:rPr>
          <w:noProof/>
        </w:rPr>
        <w:t>20</w:t>
      </w:r>
      <w:r>
        <w:rPr>
          <w:rFonts w:hint="eastAsia"/>
          <w:noProof/>
        </w:rPr>
        <w:t>m），2为高频模式（1</w:t>
      </w:r>
      <w:r>
        <w:rPr>
          <w:noProof/>
        </w:rPr>
        <w:t>200</w:t>
      </w:r>
      <w:r>
        <w:rPr>
          <w:rFonts w:hint="eastAsia"/>
          <w:noProof/>
        </w:rPr>
        <w:t>kHz，水平开角为</w:t>
      </w:r>
      <w:r w:rsidR="008D3E20">
        <w:rPr>
          <w:noProof/>
        </w:rPr>
        <w:t>70</w:t>
      </w:r>
      <w:r>
        <w:rPr>
          <w:rFonts w:hint="eastAsia"/>
          <w:noProof/>
        </w:rPr>
        <w:t>度，垂直开角为</w:t>
      </w:r>
      <w:r w:rsidR="00120757">
        <w:rPr>
          <w:noProof/>
        </w:rPr>
        <w:t>12</w:t>
      </w:r>
      <w:r>
        <w:rPr>
          <w:rFonts w:hint="eastAsia"/>
          <w:noProof/>
        </w:rPr>
        <w:t>度，最大量程</w:t>
      </w:r>
      <w:r w:rsidR="008D3E20">
        <w:rPr>
          <w:noProof/>
        </w:rPr>
        <w:t>40</w:t>
      </w:r>
      <w:r>
        <w:rPr>
          <w:rFonts w:hint="eastAsia"/>
          <w:noProof/>
        </w:rPr>
        <w:t>m）</w:t>
      </w:r>
      <w:r w:rsidR="00B26DF7">
        <w:rPr>
          <w:rFonts w:hint="eastAsia"/>
          <w:noProof/>
        </w:rPr>
        <w:t>，默认为低频模式</w:t>
      </w:r>
    </w:p>
    <w:p w14:paraId="1368B060" w14:textId="2130752A" w:rsidR="009D5285" w:rsidRDefault="009D5285" w:rsidP="009D5285">
      <w:pPr>
        <w:rPr>
          <w:noProof/>
        </w:rPr>
      </w:pPr>
      <w:r>
        <w:rPr>
          <w:noProof/>
        </w:rPr>
        <w:drawing>
          <wp:inline distT="0" distB="0" distL="0" distR="0" wp14:anchorId="2D17764D" wp14:editId="5AA904F8">
            <wp:extent cx="1786255" cy="359410"/>
            <wp:effectExtent l="0" t="0" r="0" b="0"/>
            <wp:docPr id="1221148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F15FA" w14:textId="5C70FACB" w:rsidR="00B26DF7" w:rsidRDefault="00B26DF7" w:rsidP="00B26DF7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amma校正值（1</w:t>
      </w:r>
      <w:r>
        <w:rPr>
          <w:noProof/>
        </w:rPr>
        <w:t>~200</w:t>
      </w:r>
      <w:r>
        <w:rPr>
          <w:rFonts w:hint="eastAsia"/>
          <w:noProof/>
        </w:rPr>
        <w:t>，int），默认为1</w:t>
      </w:r>
      <w:r>
        <w:rPr>
          <w:noProof/>
        </w:rPr>
        <w:t>50</w:t>
      </w:r>
    </w:p>
    <w:p w14:paraId="6391DC92" w14:textId="3D8AF349" w:rsidR="009D5285" w:rsidRDefault="009D5285" w:rsidP="009D5285">
      <w:pPr>
        <w:rPr>
          <w:noProof/>
        </w:rPr>
      </w:pPr>
      <w:r>
        <w:rPr>
          <w:noProof/>
        </w:rPr>
        <w:drawing>
          <wp:inline distT="0" distB="0" distL="0" distR="0" wp14:anchorId="3A2DDB00" wp14:editId="4F4FA572">
            <wp:extent cx="1786255" cy="359410"/>
            <wp:effectExtent l="0" t="0" r="0" b="0"/>
            <wp:docPr id="1502280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82DE1" w14:textId="640CBA21" w:rsidR="00B26DF7" w:rsidRDefault="00B26DF7" w:rsidP="00B26DF7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量程（0</w:t>
      </w:r>
      <w:r>
        <w:rPr>
          <w:noProof/>
        </w:rPr>
        <w:t>~120</w:t>
      </w:r>
      <w:r>
        <w:rPr>
          <w:rFonts w:hint="eastAsia"/>
          <w:noProof/>
        </w:rPr>
        <w:t>，int），默认为1</w:t>
      </w:r>
      <w:r>
        <w:rPr>
          <w:noProof/>
        </w:rPr>
        <w:t>0</w:t>
      </w:r>
    </w:p>
    <w:p w14:paraId="3060F860" w14:textId="1CFA8023" w:rsidR="009D5285" w:rsidRDefault="009D5285" w:rsidP="009D5285">
      <w:pPr>
        <w:rPr>
          <w:noProof/>
        </w:rPr>
      </w:pPr>
      <w:r>
        <w:rPr>
          <w:noProof/>
        </w:rPr>
        <w:drawing>
          <wp:inline distT="0" distB="0" distL="0" distR="0" wp14:anchorId="4C8E1BD6" wp14:editId="3A961356">
            <wp:extent cx="1786255" cy="359410"/>
            <wp:effectExtent l="0" t="0" r="0" b="0"/>
            <wp:docPr id="275603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27C61" w14:textId="13BF8959" w:rsidR="00AA7DE2" w:rsidRDefault="00AA7DE2" w:rsidP="00AA7DE2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增益（0</w:t>
      </w:r>
      <w:r>
        <w:rPr>
          <w:noProof/>
        </w:rPr>
        <w:t>~100</w:t>
      </w:r>
      <w:r>
        <w:rPr>
          <w:rFonts w:hint="eastAsia"/>
          <w:noProof/>
        </w:rPr>
        <w:t>，float）</w:t>
      </w:r>
    </w:p>
    <w:p w14:paraId="337DED8B" w14:textId="010EAD7D" w:rsidR="00AA7DE2" w:rsidRDefault="00AA7DE2" w:rsidP="00AA7DE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B224C88" wp14:editId="5DDED91E">
            <wp:extent cx="1786255" cy="35941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40FE9" w14:textId="470433AB" w:rsidR="00B26DF7" w:rsidRDefault="00B26DF7" w:rsidP="00B26DF7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声速（0</w:t>
      </w:r>
      <w:r>
        <w:rPr>
          <w:noProof/>
        </w:rPr>
        <w:t>~2000</w:t>
      </w:r>
      <w:r>
        <w:rPr>
          <w:rFonts w:hint="eastAsia"/>
          <w:noProof/>
        </w:rPr>
        <w:t>，float），默认为0（手册推荐未知实际声速时设定为</w:t>
      </w:r>
      <w:r>
        <w:rPr>
          <w:noProof/>
        </w:rPr>
        <w:t>0</w:t>
      </w:r>
      <w:r>
        <w:rPr>
          <w:rFonts w:hint="eastAsia"/>
          <w:noProof/>
        </w:rPr>
        <w:t>）</w:t>
      </w:r>
    </w:p>
    <w:p w14:paraId="66C91A2E" w14:textId="717F6AA4" w:rsidR="009D5285" w:rsidRDefault="00AA7DE2" w:rsidP="009D528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E0C17D9" wp14:editId="20FBA897">
            <wp:extent cx="1786255" cy="35941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709BA" w14:textId="752AF6D3" w:rsidR="00B26DF7" w:rsidRDefault="00B26DF7" w:rsidP="00B26DF7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盐度（0</w:t>
      </w:r>
      <w:r>
        <w:rPr>
          <w:noProof/>
        </w:rPr>
        <w:t>~50</w:t>
      </w:r>
      <w:r>
        <w:rPr>
          <w:rFonts w:hint="eastAsia"/>
          <w:noProof/>
        </w:rPr>
        <w:t>，float），默认为0ppm</w:t>
      </w:r>
    </w:p>
    <w:p w14:paraId="58028865" w14:textId="301DACB1" w:rsidR="00B26DF7" w:rsidRDefault="000E608A" w:rsidP="00B26DF7">
      <w:pPr>
        <w:rPr>
          <w:noProof/>
        </w:rPr>
      </w:pPr>
      <w:r>
        <w:rPr>
          <w:noProof/>
        </w:rPr>
        <w:drawing>
          <wp:inline distT="0" distB="0" distL="0" distR="0" wp14:anchorId="6C0E85FE" wp14:editId="7D76C968">
            <wp:extent cx="1792605" cy="359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EB35C" w14:textId="77777777" w:rsidR="00E63C5F" w:rsidRDefault="00E63C5F" w:rsidP="00B26DF7">
      <w:pPr>
        <w:rPr>
          <w:b/>
          <w:bCs/>
          <w:noProof/>
        </w:rPr>
      </w:pPr>
    </w:p>
    <w:p w14:paraId="6D048BF2" w14:textId="7D5E4AF6" w:rsidR="009D5285" w:rsidRDefault="009D5285" w:rsidP="00B26DF7">
      <w:pPr>
        <w:rPr>
          <w:b/>
          <w:bCs/>
          <w:noProof/>
        </w:rPr>
      </w:pPr>
      <w:r w:rsidRPr="009D5285">
        <w:rPr>
          <w:rFonts w:hint="eastAsia"/>
          <w:b/>
          <w:bCs/>
          <w:noProof/>
        </w:rPr>
        <w:t>3、</w:t>
      </w:r>
      <w:r>
        <w:rPr>
          <w:rFonts w:hint="eastAsia"/>
          <w:b/>
          <w:bCs/>
          <w:noProof/>
        </w:rPr>
        <w:t>获取当前帧声呐数据</w:t>
      </w:r>
    </w:p>
    <w:p w14:paraId="793B8C68" w14:textId="43728F89" w:rsidR="009D5285" w:rsidRDefault="009D5285" w:rsidP="009D5285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>
        <w:rPr>
          <w:rFonts w:hint="eastAsia"/>
          <w:b/>
          <w:bCs/>
          <w:noProof/>
        </w:rPr>
        <w:t>sonar_</w:t>
      </w:r>
      <w:r>
        <w:rPr>
          <w:b/>
          <w:bCs/>
          <w:noProof/>
        </w:rPr>
        <w:t>node</w:t>
      </w:r>
      <w:r>
        <w:rPr>
          <w:rFonts w:hint="eastAsia"/>
          <w:b/>
          <w:bCs/>
          <w:noProof/>
        </w:rPr>
        <w:t>）</w:t>
      </w:r>
    </w:p>
    <w:p w14:paraId="414023AC" w14:textId="52C26A30" w:rsidR="009D5285" w:rsidRDefault="009D5285" w:rsidP="005E69D9">
      <w:pPr>
        <w:rPr>
          <w:noProof/>
        </w:rPr>
      </w:pPr>
      <w:r>
        <w:rPr>
          <w:rFonts w:hint="eastAsia"/>
          <w:noProof/>
        </w:rPr>
        <w:t>截图指令</w:t>
      </w:r>
    </w:p>
    <w:p w14:paraId="07F65FC8" w14:textId="486156DC" w:rsidR="009D5285" w:rsidRDefault="005E69D9" w:rsidP="009D5285">
      <w:pPr>
        <w:rPr>
          <w:noProof/>
        </w:rPr>
      </w:pPr>
      <w:r>
        <w:rPr>
          <w:noProof/>
        </w:rPr>
        <w:drawing>
          <wp:inline distT="0" distB="0" distL="0" distR="0" wp14:anchorId="6459AA5D" wp14:editId="04CD05BA">
            <wp:extent cx="1256030" cy="243840"/>
            <wp:effectExtent l="0" t="0" r="0" b="3810"/>
            <wp:docPr id="4038507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FD685" w14:textId="5EE0A796" w:rsidR="00AC7E60" w:rsidRPr="00AC7E60" w:rsidRDefault="00AC7E60" w:rsidP="009D5285">
      <w:pPr>
        <w:rPr>
          <w:b/>
          <w:bCs/>
          <w:noProof/>
        </w:rPr>
      </w:pPr>
      <w:r w:rsidRPr="00AC7E60">
        <w:rPr>
          <w:rFonts w:hint="eastAsia"/>
          <w:b/>
          <w:bCs/>
          <w:noProof/>
        </w:rPr>
        <w:t>图像数据NX开发板反馈至AUV（sonar_</w:t>
      </w:r>
      <w:r w:rsidRPr="00AC7E60">
        <w:rPr>
          <w:b/>
          <w:bCs/>
          <w:noProof/>
        </w:rPr>
        <w:t>node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center_server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auv</w:t>
      </w:r>
      <w:r w:rsidRPr="00AC7E60">
        <w:rPr>
          <w:rFonts w:hint="eastAsia"/>
          <w:b/>
          <w:bCs/>
          <w:noProof/>
        </w:rPr>
        <w:t>）</w:t>
      </w:r>
    </w:p>
    <w:p w14:paraId="1E152BBC" w14:textId="3815C403" w:rsidR="005E69D9" w:rsidRDefault="005E69D9" w:rsidP="009D5285">
      <w:pPr>
        <w:rPr>
          <w:noProof/>
        </w:rPr>
      </w:pPr>
      <w:r>
        <w:rPr>
          <w:rFonts w:hint="eastAsia"/>
          <w:noProof/>
        </w:rPr>
        <w:t>图像数据</w:t>
      </w:r>
    </w:p>
    <w:p w14:paraId="3C57BBD1" w14:textId="78AF69ED" w:rsidR="005E69D9" w:rsidRDefault="00AC7E60" w:rsidP="009D52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A64746" wp14:editId="27E62CE6">
            <wp:extent cx="5365115" cy="548640"/>
            <wp:effectExtent l="0" t="0" r="0" b="0"/>
            <wp:docPr id="15845975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05455" w14:textId="77777777" w:rsidR="00E63C5F" w:rsidRDefault="00E63C5F" w:rsidP="009D5285">
      <w:pPr>
        <w:rPr>
          <w:b/>
          <w:bCs/>
          <w:noProof/>
        </w:rPr>
      </w:pPr>
    </w:p>
    <w:p w14:paraId="2A2BD97F" w14:textId="4F4091C3" w:rsidR="00AC7E60" w:rsidRDefault="00AC7E60" w:rsidP="009D5285">
      <w:pPr>
        <w:rPr>
          <w:b/>
          <w:bCs/>
          <w:noProof/>
        </w:rPr>
      </w:pPr>
      <w:r w:rsidRPr="00AC7E60">
        <w:rPr>
          <w:rFonts w:hint="eastAsia"/>
          <w:b/>
          <w:bCs/>
          <w:noProof/>
        </w:rPr>
        <w:t>4、录制声呐数据（ros</w:t>
      </w:r>
      <w:r w:rsidR="00F26483">
        <w:rPr>
          <w:b/>
          <w:bCs/>
          <w:noProof/>
        </w:rPr>
        <w:t>2</w:t>
      </w:r>
      <w:r w:rsidRPr="00AC7E60">
        <w:rPr>
          <w:rFonts w:hint="eastAsia"/>
          <w:b/>
          <w:bCs/>
          <w:noProof/>
        </w:rPr>
        <w:t>数据包）</w:t>
      </w:r>
    </w:p>
    <w:p w14:paraId="77447330" w14:textId="21ECF996" w:rsidR="00AC7E60" w:rsidRDefault="00AC7E60" w:rsidP="00AC7E60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 w:rsidR="00B04940">
        <w:rPr>
          <w:rFonts w:hint="eastAsia"/>
          <w:b/>
          <w:bCs/>
          <w:noProof/>
        </w:rPr>
        <w:t>control</w:t>
      </w:r>
      <w:r w:rsidR="00B04940">
        <w:rPr>
          <w:b/>
          <w:bCs/>
          <w:noProof/>
        </w:rPr>
        <w:t>_center</w:t>
      </w:r>
      <w:r>
        <w:rPr>
          <w:rFonts w:hint="eastAsia"/>
          <w:b/>
          <w:bCs/>
          <w:noProof/>
        </w:rPr>
        <w:t>）</w:t>
      </w:r>
    </w:p>
    <w:p w14:paraId="6055DC5E" w14:textId="77777777" w:rsidR="00AC7E60" w:rsidRDefault="00AC7E60" w:rsidP="00AC7E60">
      <w:pPr>
        <w:pStyle w:val="a3"/>
        <w:numPr>
          <w:ilvl w:val="0"/>
          <w:numId w:val="13"/>
        </w:numPr>
        <w:ind w:firstLineChars="0"/>
        <w:rPr>
          <w:noProof/>
        </w:rPr>
      </w:pPr>
      <w:r>
        <w:rPr>
          <w:rFonts w:hint="eastAsia"/>
          <w:noProof/>
        </w:rPr>
        <w:t>开始录包</w:t>
      </w:r>
    </w:p>
    <w:p w14:paraId="6B15DB67" w14:textId="2CBFD3B8" w:rsidR="00AC7E60" w:rsidRDefault="00AC7E60" w:rsidP="00AC7E60">
      <w:pPr>
        <w:rPr>
          <w:noProof/>
        </w:rPr>
      </w:pPr>
      <w:r>
        <w:rPr>
          <w:noProof/>
        </w:rPr>
        <w:drawing>
          <wp:inline distT="0" distB="0" distL="0" distR="0" wp14:anchorId="74C69BBE" wp14:editId="715032F5">
            <wp:extent cx="1256030" cy="243840"/>
            <wp:effectExtent l="0" t="0" r="0" b="3810"/>
            <wp:docPr id="10522487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860E5" w14:textId="355A84AD" w:rsidR="00AC7E60" w:rsidRPr="00AC7E60" w:rsidRDefault="00AC7E60" w:rsidP="00AC7E60">
      <w:pPr>
        <w:pStyle w:val="a3"/>
        <w:numPr>
          <w:ilvl w:val="0"/>
          <w:numId w:val="13"/>
        </w:numPr>
        <w:ind w:firstLineChars="0"/>
        <w:rPr>
          <w:noProof/>
        </w:rPr>
      </w:pPr>
      <w:r>
        <w:rPr>
          <w:rFonts w:hint="eastAsia"/>
          <w:noProof/>
        </w:rPr>
        <w:t>结束录包</w:t>
      </w:r>
    </w:p>
    <w:p w14:paraId="790497EE" w14:textId="6BBE2E3F" w:rsidR="00AC7E60" w:rsidRDefault="00AC7E60" w:rsidP="009D528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7CBEC0A" wp14:editId="40A742E5">
            <wp:extent cx="1256030" cy="243840"/>
            <wp:effectExtent l="0" t="0" r="0" b="3810"/>
            <wp:docPr id="142226110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368C9" w14:textId="6B49D9DD" w:rsidR="00AC7E60" w:rsidRDefault="00AC7E60" w:rsidP="009D5285">
      <w:pPr>
        <w:rPr>
          <w:noProof/>
        </w:rPr>
      </w:pPr>
      <w:r w:rsidRPr="00BF350D">
        <w:rPr>
          <w:rFonts w:hint="eastAsia"/>
          <w:noProof/>
        </w:rPr>
        <w:t>数据包保存至</w:t>
      </w:r>
      <w:r w:rsidR="00734B5A">
        <w:rPr>
          <w:noProof/>
        </w:rPr>
        <w:t>record_data</w:t>
      </w:r>
      <w:r w:rsidRPr="00BF350D">
        <w:rPr>
          <w:rFonts w:hint="eastAsia"/>
          <w:noProof/>
        </w:rPr>
        <w:t>目录下，文件名为开始录包的时间戳</w:t>
      </w:r>
    </w:p>
    <w:p w14:paraId="74D039A2" w14:textId="77777777" w:rsidR="00051FB9" w:rsidRDefault="00051FB9" w:rsidP="009D5285">
      <w:pPr>
        <w:rPr>
          <w:b/>
          <w:bCs/>
          <w:noProof/>
        </w:rPr>
      </w:pPr>
    </w:p>
    <w:p w14:paraId="2E35C5F3" w14:textId="33B9AA8A" w:rsidR="00BF350D" w:rsidRDefault="00BF350D" w:rsidP="009D5285">
      <w:pPr>
        <w:rPr>
          <w:b/>
          <w:bCs/>
          <w:noProof/>
        </w:rPr>
      </w:pPr>
      <w:r w:rsidRPr="00BF350D">
        <w:rPr>
          <w:rFonts w:hint="eastAsia"/>
          <w:b/>
          <w:bCs/>
          <w:noProof/>
        </w:rPr>
        <w:t>5、声呐模块反馈至auv信息</w:t>
      </w:r>
    </w:p>
    <w:p w14:paraId="78492360" w14:textId="4E8E0B98" w:rsidR="00BF350D" w:rsidRDefault="00BF350D" w:rsidP="009D5285">
      <w:pPr>
        <w:rPr>
          <w:b/>
          <w:bCs/>
          <w:noProof/>
        </w:rPr>
      </w:pPr>
      <w:r w:rsidRPr="00AC7E60">
        <w:rPr>
          <w:rFonts w:hint="eastAsia"/>
          <w:b/>
          <w:bCs/>
          <w:noProof/>
        </w:rPr>
        <w:t>NX开发板反馈至AUV（</w:t>
      </w:r>
      <w:r>
        <w:rPr>
          <w:rFonts w:hint="eastAsia"/>
          <w:b/>
          <w:bCs/>
          <w:noProof/>
        </w:rPr>
        <w:t>control</w:t>
      </w:r>
      <w:r>
        <w:rPr>
          <w:b/>
          <w:bCs/>
          <w:noProof/>
        </w:rPr>
        <w:t>_center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center_server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auv</w:t>
      </w:r>
      <w:r w:rsidRPr="00AC7E60">
        <w:rPr>
          <w:rFonts w:hint="eastAsia"/>
          <w:b/>
          <w:bCs/>
          <w:noProof/>
        </w:rPr>
        <w:t>）</w:t>
      </w:r>
    </w:p>
    <w:p w14:paraId="02F380F6" w14:textId="416C9F3A" w:rsidR="00BF350D" w:rsidRDefault="00BF350D" w:rsidP="00BF350D">
      <w:pPr>
        <w:pStyle w:val="a3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声呐数据接收模块启动成功</w:t>
      </w:r>
    </w:p>
    <w:p w14:paraId="1B50F863" w14:textId="3277CF73" w:rsidR="00BF350D" w:rsidRDefault="00BF350D" w:rsidP="00BF350D">
      <w:pPr>
        <w:rPr>
          <w:noProof/>
        </w:rPr>
      </w:pPr>
      <w:r>
        <w:rPr>
          <w:noProof/>
        </w:rPr>
        <w:drawing>
          <wp:inline distT="0" distB="0" distL="0" distR="0" wp14:anchorId="3D4CB533" wp14:editId="13C2C7CD">
            <wp:extent cx="1786255" cy="243840"/>
            <wp:effectExtent l="0" t="0" r="0" b="3810"/>
            <wp:docPr id="10112423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11667" w14:textId="38A60B08" w:rsidR="00BF350D" w:rsidRDefault="00BF350D" w:rsidP="00BF350D">
      <w:pPr>
        <w:pStyle w:val="a3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声呐数据接收模块启动失败（已在运行中）</w:t>
      </w:r>
    </w:p>
    <w:p w14:paraId="7222DAE9" w14:textId="5273B4FC" w:rsidR="00BF350D" w:rsidRDefault="00BF350D" w:rsidP="00BF350D">
      <w:pPr>
        <w:rPr>
          <w:noProof/>
        </w:rPr>
      </w:pPr>
      <w:r>
        <w:rPr>
          <w:noProof/>
        </w:rPr>
        <w:drawing>
          <wp:inline distT="0" distB="0" distL="0" distR="0" wp14:anchorId="15596EAC" wp14:editId="1D94043F">
            <wp:extent cx="1786255" cy="243840"/>
            <wp:effectExtent l="0" t="0" r="0" b="3810"/>
            <wp:docPr id="951398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47D91" w14:textId="55A2F6CF" w:rsidR="00BF350D" w:rsidRDefault="00BF350D" w:rsidP="00BF350D">
      <w:pPr>
        <w:pStyle w:val="a3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声呐数据接收模块关闭成功</w:t>
      </w:r>
    </w:p>
    <w:p w14:paraId="7588D920" w14:textId="7761A6CF" w:rsidR="00BF350D" w:rsidRDefault="00BF350D" w:rsidP="00BF350D">
      <w:pPr>
        <w:rPr>
          <w:noProof/>
        </w:rPr>
      </w:pPr>
      <w:r>
        <w:rPr>
          <w:noProof/>
        </w:rPr>
        <w:drawing>
          <wp:inline distT="0" distB="0" distL="0" distR="0" wp14:anchorId="4EAD60C9" wp14:editId="440B0F95">
            <wp:extent cx="1786255" cy="243840"/>
            <wp:effectExtent l="0" t="0" r="0" b="3810"/>
            <wp:docPr id="7927023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30220" w14:textId="4FC86151" w:rsidR="00BF350D" w:rsidRDefault="00BF350D" w:rsidP="00BF350D">
      <w:pPr>
        <w:pStyle w:val="a3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声呐数据接收模块关闭失败（没有运行）</w:t>
      </w:r>
    </w:p>
    <w:p w14:paraId="2FCF4B11" w14:textId="302522D2" w:rsidR="00BF350D" w:rsidRDefault="00BF350D" w:rsidP="00BF350D">
      <w:pPr>
        <w:rPr>
          <w:noProof/>
        </w:rPr>
      </w:pPr>
      <w:r>
        <w:rPr>
          <w:noProof/>
        </w:rPr>
        <w:drawing>
          <wp:inline distT="0" distB="0" distL="0" distR="0" wp14:anchorId="05B4EDDA" wp14:editId="17F86AC7">
            <wp:extent cx="1786255" cy="243840"/>
            <wp:effectExtent l="0" t="0" r="0" b="3810"/>
            <wp:docPr id="4917723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A6A15" w14:textId="77777777" w:rsidR="00BF350D" w:rsidRDefault="00BF350D" w:rsidP="00BF350D">
      <w:pPr>
        <w:rPr>
          <w:noProof/>
        </w:rPr>
      </w:pPr>
    </w:p>
    <w:p w14:paraId="009F9DBE" w14:textId="77777777" w:rsidR="00BF350D" w:rsidRDefault="00BF350D" w:rsidP="00BF350D">
      <w:pPr>
        <w:rPr>
          <w:noProof/>
        </w:rPr>
      </w:pPr>
    </w:p>
    <w:p w14:paraId="0B5CD23F" w14:textId="77777777" w:rsidR="00BF350D" w:rsidRDefault="00BF350D" w:rsidP="00BF350D">
      <w:pPr>
        <w:rPr>
          <w:noProof/>
        </w:rPr>
      </w:pPr>
    </w:p>
    <w:p w14:paraId="5F18FA7F" w14:textId="77777777" w:rsidR="00BF350D" w:rsidRDefault="00BF350D" w:rsidP="00BF350D">
      <w:pPr>
        <w:rPr>
          <w:noProof/>
        </w:rPr>
      </w:pPr>
    </w:p>
    <w:p w14:paraId="5285CC9B" w14:textId="77777777" w:rsidR="00BF350D" w:rsidRDefault="00BF350D" w:rsidP="00BF350D">
      <w:pPr>
        <w:rPr>
          <w:noProof/>
        </w:rPr>
      </w:pPr>
    </w:p>
    <w:p w14:paraId="1A084562" w14:textId="77777777" w:rsidR="00BF350D" w:rsidRDefault="00BF350D" w:rsidP="00BF350D">
      <w:pPr>
        <w:rPr>
          <w:noProof/>
        </w:rPr>
      </w:pPr>
    </w:p>
    <w:p w14:paraId="0CC1E251" w14:textId="77777777" w:rsidR="00BF350D" w:rsidRDefault="00BF350D" w:rsidP="00BF350D">
      <w:pPr>
        <w:rPr>
          <w:noProof/>
        </w:rPr>
      </w:pPr>
    </w:p>
    <w:p w14:paraId="6C0A3D30" w14:textId="77777777" w:rsidR="00BF350D" w:rsidRDefault="00BF350D" w:rsidP="00BF350D">
      <w:pPr>
        <w:rPr>
          <w:noProof/>
        </w:rPr>
      </w:pPr>
    </w:p>
    <w:p w14:paraId="5375BE1F" w14:textId="77777777" w:rsidR="00BF350D" w:rsidRDefault="00BF350D" w:rsidP="00BF350D">
      <w:pPr>
        <w:rPr>
          <w:noProof/>
        </w:rPr>
      </w:pPr>
    </w:p>
    <w:p w14:paraId="42458DDD" w14:textId="77777777" w:rsidR="00BF350D" w:rsidRDefault="00BF350D" w:rsidP="00BF350D">
      <w:pPr>
        <w:rPr>
          <w:noProof/>
        </w:rPr>
      </w:pPr>
    </w:p>
    <w:p w14:paraId="6354BE45" w14:textId="77777777" w:rsidR="00BF350D" w:rsidRDefault="00BF350D" w:rsidP="00BF350D">
      <w:pPr>
        <w:rPr>
          <w:noProof/>
        </w:rPr>
      </w:pPr>
    </w:p>
    <w:p w14:paraId="33885F8C" w14:textId="77777777" w:rsidR="00BF350D" w:rsidRDefault="00BF350D" w:rsidP="00BF350D">
      <w:pPr>
        <w:rPr>
          <w:noProof/>
        </w:rPr>
      </w:pPr>
    </w:p>
    <w:p w14:paraId="00788734" w14:textId="77777777" w:rsidR="00BF350D" w:rsidRDefault="00BF350D" w:rsidP="00BF350D">
      <w:pPr>
        <w:rPr>
          <w:noProof/>
        </w:rPr>
      </w:pPr>
    </w:p>
    <w:p w14:paraId="10CF9E57" w14:textId="77777777" w:rsidR="00BF350D" w:rsidRDefault="00BF350D" w:rsidP="00BF350D">
      <w:pPr>
        <w:rPr>
          <w:noProof/>
        </w:rPr>
      </w:pPr>
    </w:p>
    <w:p w14:paraId="239AAD4C" w14:textId="77777777" w:rsidR="00BF350D" w:rsidRDefault="00BF350D" w:rsidP="00BF350D">
      <w:pPr>
        <w:rPr>
          <w:noProof/>
        </w:rPr>
      </w:pPr>
    </w:p>
    <w:p w14:paraId="665797E6" w14:textId="77777777" w:rsidR="00BF350D" w:rsidRDefault="00BF350D" w:rsidP="00BF350D">
      <w:pPr>
        <w:rPr>
          <w:rFonts w:hint="eastAsia"/>
          <w:noProof/>
        </w:rPr>
      </w:pPr>
      <w:bookmarkStart w:id="0" w:name="_GoBack"/>
      <w:bookmarkEnd w:id="0"/>
    </w:p>
    <w:p w14:paraId="2AB36E98" w14:textId="2B4047C6" w:rsidR="00BF350D" w:rsidRPr="008124E9" w:rsidRDefault="008124E9" w:rsidP="008124E9">
      <w:pPr>
        <w:rPr>
          <w:b/>
          <w:bCs/>
          <w:noProof/>
          <w:sz w:val="28"/>
          <w:szCs w:val="28"/>
        </w:rPr>
      </w:pPr>
      <w:r w:rsidRPr="008124E9">
        <w:rPr>
          <w:rFonts w:hint="eastAsia"/>
          <w:b/>
          <w:bCs/>
          <w:noProof/>
          <w:sz w:val="28"/>
          <w:szCs w:val="28"/>
        </w:rPr>
        <w:lastRenderedPageBreak/>
        <w:t>二、</w:t>
      </w:r>
      <w:r w:rsidR="00BF350D" w:rsidRPr="008124E9">
        <w:rPr>
          <w:rFonts w:hint="eastAsia"/>
          <w:b/>
          <w:bCs/>
          <w:noProof/>
          <w:sz w:val="28"/>
          <w:szCs w:val="28"/>
        </w:rPr>
        <w:t>识别模块（Yolo）</w:t>
      </w:r>
    </w:p>
    <w:p w14:paraId="3893F613" w14:textId="221EE500" w:rsidR="008124E9" w:rsidRDefault="008124E9" w:rsidP="008124E9">
      <w:pPr>
        <w:rPr>
          <w:b/>
          <w:bCs/>
          <w:noProof/>
        </w:rPr>
      </w:pPr>
      <w:r w:rsidRPr="008124E9">
        <w:rPr>
          <w:b/>
          <w:bCs/>
          <w:noProof/>
        </w:rPr>
        <w:t>1</w:t>
      </w:r>
      <w:r w:rsidRPr="008124E9">
        <w:rPr>
          <w:rFonts w:hint="eastAsia"/>
          <w:b/>
          <w:bCs/>
          <w:noProof/>
        </w:rPr>
        <w:t>、</w:t>
      </w:r>
      <w:r>
        <w:rPr>
          <w:rFonts w:hint="eastAsia"/>
          <w:b/>
          <w:bCs/>
          <w:noProof/>
        </w:rPr>
        <w:t>识别模块运行</w:t>
      </w:r>
    </w:p>
    <w:p w14:paraId="2CEE5FB4" w14:textId="77777777" w:rsidR="000739DF" w:rsidRPr="00DB6355" w:rsidRDefault="000739DF" w:rsidP="000739DF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control_center</w:t>
      </w:r>
      <w:r>
        <w:rPr>
          <w:rFonts w:hint="eastAsia"/>
          <w:b/>
          <w:bCs/>
          <w:noProof/>
        </w:rPr>
        <w:t>）</w:t>
      </w:r>
    </w:p>
    <w:p w14:paraId="45B50D16" w14:textId="5FD2151D" w:rsidR="008124E9" w:rsidRDefault="000739DF" w:rsidP="000739DF">
      <w:pPr>
        <w:pStyle w:val="a3"/>
        <w:numPr>
          <w:ilvl w:val="0"/>
          <w:numId w:val="20"/>
        </w:numPr>
        <w:ind w:firstLineChars="0"/>
        <w:rPr>
          <w:noProof/>
        </w:rPr>
      </w:pPr>
      <w:r>
        <w:rPr>
          <w:rFonts w:hint="eastAsia"/>
          <w:noProof/>
        </w:rPr>
        <w:t>启动识别模块</w:t>
      </w:r>
    </w:p>
    <w:p w14:paraId="69A16994" w14:textId="63C59D58" w:rsidR="000739DF" w:rsidRDefault="000739DF" w:rsidP="000739DF">
      <w:pPr>
        <w:rPr>
          <w:noProof/>
        </w:rPr>
      </w:pPr>
      <w:r>
        <w:rPr>
          <w:noProof/>
        </w:rPr>
        <w:drawing>
          <wp:inline distT="0" distB="0" distL="0" distR="0" wp14:anchorId="6FEC4123" wp14:editId="574DEE8E">
            <wp:extent cx="1256030" cy="243840"/>
            <wp:effectExtent l="0" t="0" r="0" b="3810"/>
            <wp:docPr id="207573306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CF154" w14:textId="74F4DDB5" w:rsidR="000739DF" w:rsidRDefault="000739DF" w:rsidP="000739DF">
      <w:pPr>
        <w:pStyle w:val="a3"/>
        <w:numPr>
          <w:ilvl w:val="0"/>
          <w:numId w:val="20"/>
        </w:numPr>
        <w:ind w:firstLineChars="0"/>
        <w:rPr>
          <w:noProof/>
        </w:rPr>
      </w:pPr>
      <w:r>
        <w:rPr>
          <w:rFonts w:hint="eastAsia"/>
          <w:noProof/>
        </w:rPr>
        <w:t>关闭识别模块</w:t>
      </w:r>
    </w:p>
    <w:p w14:paraId="2FD197D2" w14:textId="137783EC" w:rsidR="000739DF" w:rsidRDefault="000739DF" w:rsidP="000739DF">
      <w:pPr>
        <w:rPr>
          <w:noProof/>
        </w:rPr>
      </w:pPr>
      <w:r>
        <w:rPr>
          <w:noProof/>
        </w:rPr>
        <w:drawing>
          <wp:inline distT="0" distB="0" distL="0" distR="0" wp14:anchorId="4A9C2C66" wp14:editId="0F177F33">
            <wp:extent cx="1256030" cy="243840"/>
            <wp:effectExtent l="0" t="0" r="0" b="3810"/>
            <wp:docPr id="4794122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EC66C" w14:textId="23BCBACB" w:rsidR="00151614" w:rsidRDefault="00151614" w:rsidP="000739DF">
      <w:pPr>
        <w:rPr>
          <w:noProof/>
        </w:rPr>
      </w:pPr>
      <w:r>
        <w:rPr>
          <w:rFonts w:hint="eastAsia"/>
          <w:noProof/>
        </w:rPr>
        <w:t>注：识别模块运行时NX开发板发热严重，可以考虑必要时再开启</w:t>
      </w:r>
    </w:p>
    <w:p w14:paraId="15489B9B" w14:textId="77777777" w:rsidR="00E63C5F" w:rsidRDefault="00E63C5F" w:rsidP="000739DF">
      <w:pPr>
        <w:rPr>
          <w:b/>
          <w:bCs/>
          <w:noProof/>
        </w:rPr>
      </w:pPr>
    </w:p>
    <w:p w14:paraId="61EE16A5" w14:textId="4EFB2F0B" w:rsidR="000739DF" w:rsidRDefault="000739DF" w:rsidP="000739DF">
      <w:pPr>
        <w:rPr>
          <w:b/>
          <w:bCs/>
          <w:noProof/>
        </w:rPr>
      </w:pPr>
      <w:r w:rsidRPr="000739DF">
        <w:rPr>
          <w:rFonts w:hint="eastAsia"/>
          <w:b/>
          <w:bCs/>
          <w:noProof/>
        </w:rPr>
        <w:t>2、目标物位置信息</w:t>
      </w:r>
    </w:p>
    <w:p w14:paraId="2BC15DE7" w14:textId="2BFD1AA2" w:rsidR="000739DF" w:rsidRDefault="000739DF" w:rsidP="000739DF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NX开发板传输数据至AUV（yolo</w:t>
      </w:r>
      <w:r>
        <w:rPr>
          <w:b/>
          <w:bCs/>
          <w:noProof/>
        </w:rPr>
        <w:t>_node</w:t>
      </w:r>
      <w:r w:rsidRPr="000739DF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centerserver</w:t>
      </w:r>
      <w:r w:rsidRPr="000739DF">
        <w:rPr>
          <w:b/>
          <w:bCs/>
          <w:noProof/>
        </w:rPr>
        <w:sym w:font="Wingdings" w:char="F0E0"/>
      </w:r>
      <w:r>
        <w:rPr>
          <w:b/>
          <w:bCs/>
          <w:noProof/>
        </w:rPr>
        <w:t>auv</w:t>
      </w:r>
      <w:r>
        <w:rPr>
          <w:rFonts w:hint="eastAsia"/>
          <w:b/>
          <w:bCs/>
          <w:noProof/>
        </w:rPr>
        <w:t>）</w:t>
      </w:r>
    </w:p>
    <w:p w14:paraId="6A905AFC" w14:textId="7FA61AD9" w:rsidR="000739DF" w:rsidRDefault="000739DF" w:rsidP="000739DF">
      <w:pPr>
        <w:rPr>
          <w:b/>
          <w:bCs/>
          <w:noProof/>
        </w:rPr>
      </w:pPr>
      <w:r>
        <w:rPr>
          <w:b/>
          <w:bCs/>
          <w:noProof/>
        </w:rPr>
        <w:t>Y</w:t>
      </w:r>
      <w:r>
        <w:rPr>
          <w:rFonts w:hint="eastAsia"/>
          <w:b/>
          <w:bCs/>
          <w:noProof/>
        </w:rPr>
        <w:t>olo启动后，通过TCP持续传输目标位置数据至AUV</w:t>
      </w:r>
    </w:p>
    <w:p w14:paraId="7F33ABF1" w14:textId="4ACAD81F" w:rsidR="000739DF" w:rsidRDefault="000739DF" w:rsidP="000739DF">
      <w:pPr>
        <w:rPr>
          <w:noProof/>
        </w:rPr>
      </w:pPr>
      <w:r w:rsidRPr="000739DF">
        <w:rPr>
          <w:rFonts w:hint="eastAsia"/>
          <w:noProof/>
        </w:rPr>
        <w:t>目标位置数据协议</w:t>
      </w:r>
    </w:p>
    <w:p w14:paraId="2B469A86" w14:textId="4EA2DF65" w:rsidR="000739DF" w:rsidRDefault="000739DF" w:rsidP="000739DF">
      <w:pPr>
        <w:rPr>
          <w:noProof/>
        </w:rPr>
      </w:pPr>
      <w:r>
        <w:rPr>
          <w:noProof/>
        </w:rPr>
        <w:drawing>
          <wp:inline distT="0" distB="0" distL="0" distR="0" wp14:anchorId="596101ED" wp14:editId="1E05A994">
            <wp:extent cx="5274310" cy="533112"/>
            <wp:effectExtent l="0" t="0" r="0" b="635"/>
            <wp:docPr id="1572775452" name="图片 157277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513B" w14:textId="4928155C" w:rsidR="000739DF" w:rsidRDefault="000739DF" w:rsidP="000739DF">
      <w:pPr>
        <w:rPr>
          <w:noProof/>
        </w:rPr>
      </w:pPr>
      <w:r>
        <w:rPr>
          <w:rFonts w:hint="eastAsia"/>
          <w:noProof/>
        </w:rPr>
        <w:t>如果没有目标，依然会传输数据，此时目标个数为0</w:t>
      </w:r>
    </w:p>
    <w:p w14:paraId="42103A1B" w14:textId="77777777" w:rsidR="00E63C5F" w:rsidRDefault="00E63C5F" w:rsidP="000739DF">
      <w:pPr>
        <w:rPr>
          <w:b/>
          <w:bCs/>
          <w:noProof/>
        </w:rPr>
      </w:pPr>
    </w:p>
    <w:p w14:paraId="1D67F390" w14:textId="1D863E49" w:rsidR="000739DF" w:rsidRDefault="000739DF" w:rsidP="000739DF">
      <w:pPr>
        <w:rPr>
          <w:b/>
          <w:bCs/>
          <w:noProof/>
        </w:rPr>
      </w:pPr>
      <w:r w:rsidRPr="000739DF">
        <w:rPr>
          <w:b/>
          <w:bCs/>
          <w:noProof/>
        </w:rPr>
        <w:t>3</w:t>
      </w:r>
      <w:r w:rsidRPr="000739DF">
        <w:rPr>
          <w:rFonts w:hint="eastAsia"/>
          <w:b/>
          <w:bCs/>
          <w:noProof/>
        </w:rPr>
        <w:t>、获取目标图片数据</w:t>
      </w:r>
    </w:p>
    <w:p w14:paraId="1D8A9AC8" w14:textId="18ADE9BF" w:rsidR="000739DF" w:rsidRDefault="000739DF" w:rsidP="000739DF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>
        <w:rPr>
          <w:rFonts w:hint="eastAsia"/>
          <w:b/>
          <w:bCs/>
          <w:noProof/>
        </w:rPr>
        <w:t>yolo_</w:t>
      </w:r>
      <w:r>
        <w:rPr>
          <w:b/>
          <w:bCs/>
          <w:noProof/>
        </w:rPr>
        <w:t>node</w:t>
      </w:r>
      <w:r>
        <w:rPr>
          <w:rFonts w:hint="eastAsia"/>
          <w:b/>
          <w:bCs/>
          <w:noProof/>
        </w:rPr>
        <w:t>）</w:t>
      </w:r>
    </w:p>
    <w:p w14:paraId="69609C1B" w14:textId="77777777" w:rsidR="000739DF" w:rsidRDefault="000739DF" w:rsidP="000739DF">
      <w:pPr>
        <w:rPr>
          <w:noProof/>
        </w:rPr>
      </w:pPr>
      <w:r>
        <w:rPr>
          <w:rFonts w:hint="eastAsia"/>
          <w:noProof/>
        </w:rPr>
        <w:t>截图指令</w:t>
      </w:r>
    </w:p>
    <w:p w14:paraId="3A51B384" w14:textId="66D4F407" w:rsidR="000739DF" w:rsidRDefault="00151614" w:rsidP="000739DF">
      <w:pPr>
        <w:rPr>
          <w:noProof/>
        </w:rPr>
      </w:pPr>
      <w:r>
        <w:rPr>
          <w:noProof/>
        </w:rPr>
        <w:drawing>
          <wp:inline distT="0" distB="0" distL="0" distR="0" wp14:anchorId="75BD008E" wp14:editId="04986E87">
            <wp:extent cx="1231265" cy="243840"/>
            <wp:effectExtent l="0" t="0" r="0" b="3810"/>
            <wp:docPr id="10585650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60A485" w14:textId="599F8167" w:rsidR="000739DF" w:rsidRPr="00AC7E60" w:rsidRDefault="000739DF" w:rsidP="000739DF">
      <w:pPr>
        <w:rPr>
          <w:b/>
          <w:bCs/>
          <w:noProof/>
        </w:rPr>
      </w:pPr>
      <w:r w:rsidRPr="00AC7E60">
        <w:rPr>
          <w:rFonts w:hint="eastAsia"/>
          <w:b/>
          <w:bCs/>
          <w:noProof/>
        </w:rPr>
        <w:t>图像数据NX开发板反馈至AUV（</w:t>
      </w:r>
      <w:r>
        <w:rPr>
          <w:b/>
          <w:bCs/>
          <w:noProof/>
        </w:rPr>
        <w:t>yolo</w:t>
      </w:r>
      <w:r w:rsidRPr="00AC7E60">
        <w:rPr>
          <w:rFonts w:hint="eastAsia"/>
          <w:b/>
          <w:bCs/>
          <w:noProof/>
        </w:rPr>
        <w:t>_</w:t>
      </w:r>
      <w:r w:rsidRPr="00AC7E60">
        <w:rPr>
          <w:b/>
          <w:bCs/>
          <w:noProof/>
        </w:rPr>
        <w:t>node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center_server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auv</w:t>
      </w:r>
      <w:r w:rsidRPr="00AC7E60">
        <w:rPr>
          <w:rFonts w:hint="eastAsia"/>
          <w:b/>
          <w:bCs/>
          <w:noProof/>
        </w:rPr>
        <w:t>）</w:t>
      </w:r>
    </w:p>
    <w:p w14:paraId="75946CC9" w14:textId="77777777" w:rsidR="000739DF" w:rsidRDefault="000739DF" w:rsidP="000739DF">
      <w:pPr>
        <w:rPr>
          <w:noProof/>
        </w:rPr>
      </w:pPr>
      <w:r>
        <w:rPr>
          <w:rFonts w:hint="eastAsia"/>
          <w:noProof/>
        </w:rPr>
        <w:t>图像数据</w:t>
      </w:r>
    </w:p>
    <w:p w14:paraId="35F3EB37" w14:textId="649C1E2B" w:rsidR="00151614" w:rsidRPr="00151614" w:rsidRDefault="00151614" w:rsidP="000739DF">
      <w:r>
        <w:rPr>
          <w:rFonts w:hint="eastAsia"/>
        </w:rPr>
        <w:t>假设目标物数目为n，则分n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package发送，每个package为一个目标图片，以下为图片协议：</w:t>
      </w:r>
    </w:p>
    <w:p w14:paraId="5A1E5F91" w14:textId="1DE8C3EC" w:rsidR="000739DF" w:rsidRDefault="00151614" w:rsidP="000739DF">
      <w:pPr>
        <w:rPr>
          <w:noProof/>
        </w:rPr>
      </w:pPr>
      <w:r>
        <w:rPr>
          <w:noProof/>
        </w:rPr>
        <w:drawing>
          <wp:inline distT="0" distB="0" distL="0" distR="0" wp14:anchorId="05B10702" wp14:editId="2A7B0EC5">
            <wp:extent cx="5274310" cy="355405"/>
            <wp:effectExtent l="0" t="0" r="0" b="6985"/>
            <wp:docPr id="516688188" name="图片 516688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AB796" w14:textId="77777777" w:rsidR="00E63C5F" w:rsidRDefault="00E63C5F" w:rsidP="00151614">
      <w:pPr>
        <w:rPr>
          <w:b/>
          <w:bCs/>
          <w:noProof/>
        </w:rPr>
      </w:pPr>
    </w:p>
    <w:p w14:paraId="60DF93F1" w14:textId="0391F182" w:rsidR="00151614" w:rsidRDefault="00151614" w:rsidP="00151614">
      <w:pPr>
        <w:rPr>
          <w:b/>
          <w:bCs/>
          <w:noProof/>
        </w:rPr>
      </w:pPr>
      <w:r>
        <w:rPr>
          <w:b/>
          <w:bCs/>
          <w:noProof/>
        </w:rPr>
        <w:t>4</w:t>
      </w:r>
      <w:r w:rsidRPr="00BF350D">
        <w:rPr>
          <w:rFonts w:hint="eastAsia"/>
          <w:b/>
          <w:bCs/>
          <w:noProof/>
        </w:rPr>
        <w:t>、</w:t>
      </w:r>
      <w:r>
        <w:rPr>
          <w:rFonts w:hint="eastAsia"/>
          <w:b/>
          <w:bCs/>
          <w:noProof/>
        </w:rPr>
        <w:t>识别</w:t>
      </w:r>
      <w:r w:rsidRPr="00BF350D">
        <w:rPr>
          <w:rFonts w:hint="eastAsia"/>
          <w:b/>
          <w:bCs/>
          <w:noProof/>
        </w:rPr>
        <w:t>模块反馈至auv信息</w:t>
      </w:r>
    </w:p>
    <w:p w14:paraId="0FC4F558" w14:textId="77777777" w:rsidR="00151614" w:rsidRDefault="00151614" w:rsidP="00151614">
      <w:pPr>
        <w:rPr>
          <w:b/>
          <w:bCs/>
          <w:noProof/>
        </w:rPr>
      </w:pPr>
      <w:r w:rsidRPr="00AC7E60">
        <w:rPr>
          <w:rFonts w:hint="eastAsia"/>
          <w:b/>
          <w:bCs/>
          <w:noProof/>
        </w:rPr>
        <w:t>NX开发板反馈至AUV（</w:t>
      </w:r>
      <w:r>
        <w:rPr>
          <w:rFonts w:hint="eastAsia"/>
          <w:b/>
          <w:bCs/>
          <w:noProof/>
        </w:rPr>
        <w:t>control</w:t>
      </w:r>
      <w:r>
        <w:rPr>
          <w:b/>
          <w:bCs/>
          <w:noProof/>
        </w:rPr>
        <w:t>_center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center_server</w:t>
      </w:r>
      <w:r w:rsidRPr="00AC7E60">
        <w:rPr>
          <w:b/>
          <w:bCs/>
          <w:noProof/>
        </w:rPr>
        <w:sym w:font="Wingdings" w:char="F0E0"/>
      </w:r>
      <w:r w:rsidRPr="00AC7E60">
        <w:rPr>
          <w:b/>
          <w:bCs/>
          <w:noProof/>
        </w:rPr>
        <w:t>auv</w:t>
      </w:r>
      <w:r w:rsidRPr="00AC7E60">
        <w:rPr>
          <w:rFonts w:hint="eastAsia"/>
          <w:b/>
          <w:bCs/>
          <w:noProof/>
        </w:rPr>
        <w:t>）</w:t>
      </w:r>
    </w:p>
    <w:p w14:paraId="1848023D" w14:textId="733A0496" w:rsidR="000739DF" w:rsidRDefault="00151614" w:rsidP="000739DF">
      <w:pPr>
        <w:pStyle w:val="a3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识别模块启动成功</w:t>
      </w:r>
    </w:p>
    <w:p w14:paraId="2A087E86" w14:textId="470B878E" w:rsidR="006F761E" w:rsidRDefault="006F761E" w:rsidP="006F761E">
      <w:pPr>
        <w:rPr>
          <w:noProof/>
        </w:rPr>
      </w:pPr>
      <w:r>
        <w:rPr>
          <w:noProof/>
        </w:rPr>
        <w:drawing>
          <wp:inline distT="0" distB="0" distL="0" distR="0" wp14:anchorId="5F46E1FB" wp14:editId="3E6BC258">
            <wp:extent cx="1786255" cy="243840"/>
            <wp:effectExtent l="0" t="0" r="0" b="3810"/>
            <wp:docPr id="181316717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62443" w14:textId="0C208A4E" w:rsidR="00151614" w:rsidRDefault="00151614" w:rsidP="000739DF">
      <w:pPr>
        <w:pStyle w:val="a3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识别模块启动失败（已在运行）</w:t>
      </w:r>
    </w:p>
    <w:p w14:paraId="0A608BF0" w14:textId="77B75599" w:rsidR="006F761E" w:rsidRDefault="006F761E" w:rsidP="006F761E">
      <w:pPr>
        <w:rPr>
          <w:noProof/>
        </w:rPr>
      </w:pPr>
      <w:r>
        <w:rPr>
          <w:noProof/>
        </w:rPr>
        <w:drawing>
          <wp:inline distT="0" distB="0" distL="0" distR="0" wp14:anchorId="2EF8EDC6" wp14:editId="6F179B8D">
            <wp:extent cx="1786255" cy="243840"/>
            <wp:effectExtent l="0" t="0" r="0" b="3810"/>
            <wp:docPr id="105307747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4704C" w14:textId="205757E4" w:rsidR="006F761E" w:rsidRDefault="006F761E" w:rsidP="000739DF">
      <w:pPr>
        <w:pStyle w:val="a3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识别模块关闭成功</w:t>
      </w:r>
    </w:p>
    <w:p w14:paraId="0EBA168C" w14:textId="7307A173" w:rsidR="006F761E" w:rsidRDefault="006F761E" w:rsidP="006F761E">
      <w:pPr>
        <w:rPr>
          <w:noProof/>
        </w:rPr>
      </w:pPr>
      <w:r>
        <w:rPr>
          <w:noProof/>
        </w:rPr>
        <w:drawing>
          <wp:inline distT="0" distB="0" distL="0" distR="0" wp14:anchorId="2CBA18C5" wp14:editId="1A66C105">
            <wp:extent cx="1786255" cy="243840"/>
            <wp:effectExtent l="0" t="0" r="0" b="3810"/>
            <wp:docPr id="125777410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2D130" w14:textId="75CBA032" w:rsidR="006F761E" w:rsidRDefault="006F761E" w:rsidP="000739DF">
      <w:pPr>
        <w:pStyle w:val="a3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识别模块关闭失败（没有运行）</w:t>
      </w:r>
    </w:p>
    <w:p w14:paraId="003DEFCD" w14:textId="6DBFC133" w:rsidR="006F761E" w:rsidRPr="00151614" w:rsidRDefault="006F761E" w:rsidP="006F761E">
      <w:pPr>
        <w:rPr>
          <w:noProof/>
        </w:rPr>
      </w:pPr>
      <w:r>
        <w:rPr>
          <w:noProof/>
        </w:rPr>
        <w:drawing>
          <wp:inline distT="0" distB="0" distL="0" distR="0" wp14:anchorId="783A5CD6" wp14:editId="10FDA56B">
            <wp:extent cx="1786255" cy="243840"/>
            <wp:effectExtent l="0" t="0" r="0" b="3810"/>
            <wp:docPr id="14175867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2DA04" w14:textId="7063BEBB" w:rsidR="00BB5EDB" w:rsidRDefault="00BB5EDB" w:rsidP="006F761E">
      <w:pPr>
        <w:rPr>
          <w:b/>
          <w:bCs/>
          <w:szCs w:val="21"/>
        </w:rPr>
      </w:pPr>
    </w:p>
    <w:p w14:paraId="67DC0102" w14:textId="77777777" w:rsidR="006F761E" w:rsidRDefault="006F761E" w:rsidP="006F761E">
      <w:pPr>
        <w:rPr>
          <w:b/>
          <w:bCs/>
          <w:szCs w:val="21"/>
        </w:rPr>
      </w:pPr>
    </w:p>
    <w:p w14:paraId="1B0417F8" w14:textId="77777777" w:rsidR="006F761E" w:rsidRDefault="006F761E" w:rsidP="006F761E">
      <w:pPr>
        <w:rPr>
          <w:b/>
          <w:bCs/>
          <w:szCs w:val="21"/>
        </w:rPr>
      </w:pPr>
    </w:p>
    <w:p w14:paraId="4A586704" w14:textId="77777777" w:rsidR="006F761E" w:rsidRDefault="006F761E" w:rsidP="006F761E">
      <w:pPr>
        <w:rPr>
          <w:b/>
          <w:bCs/>
          <w:szCs w:val="21"/>
        </w:rPr>
      </w:pPr>
    </w:p>
    <w:p w14:paraId="6C74DE6A" w14:textId="77777777" w:rsidR="006F761E" w:rsidRDefault="006F761E" w:rsidP="006F761E">
      <w:pPr>
        <w:rPr>
          <w:b/>
          <w:bCs/>
          <w:szCs w:val="21"/>
        </w:rPr>
      </w:pPr>
    </w:p>
    <w:p w14:paraId="4BCFAE6C" w14:textId="77777777" w:rsidR="006F761E" w:rsidRDefault="006F761E" w:rsidP="006F761E">
      <w:pPr>
        <w:rPr>
          <w:b/>
          <w:bCs/>
          <w:szCs w:val="21"/>
        </w:rPr>
      </w:pPr>
    </w:p>
    <w:p w14:paraId="6E8EB80C" w14:textId="77777777" w:rsidR="006F761E" w:rsidRDefault="006F761E" w:rsidP="006F761E">
      <w:pPr>
        <w:rPr>
          <w:b/>
          <w:bCs/>
          <w:szCs w:val="21"/>
        </w:rPr>
      </w:pPr>
    </w:p>
    <w:p w14:paraId="13EACE7F" w14:textId="77777777" w:rsidR="006F761E" w:rsidRDefault="006F761E" w:rsidP="006F761E">
      <w:pPr>
        <w:rPr>
          <w:b/>
          <w:bCs/>
          <w:szCs w:val="21"/>
        </w:rPr>
      </w:pPr>
    </w:p>
    <w:p w14:paraId="5522B6B1" w14:textId="77777777" w:rsidR="006F761E" w:rsidRDefault="006F761E" w:rsidP="006F761E">
      <w:pPr>
        <w:rPr>
          <w:b/>
          <w:bCs/>
          <w:szCs w:val="21"/>
        </w:rPr>
      </w:pPr>
    </w:p>
    <w:p w14:paraId="140DF371" w14:textId="53AE5484" w:rsidR="006F761E" w:rsidRDefault="006F761E" w:rsidP="006F761E">
      <w:pPr>
        <w:rPr>
          <w:b/>
          <w:bCs/>
          <w:sz w:val="28"/>
          <w:szCs w:val="28"/>
        </w:rPr>
      </w:pPr>
      <w:r w:rsidRPr="006F761E">
        <w:rPr>
          <w:rFonts w:hint="eastAsia"/>
          <w:b/>
          <w:bCs/>
          <w:sz w:val="28"/>
          <w:szCs w:val="28"/>
        </w:rPr>
        <w:t>三、离线测试</w:t>
      </w:r>
    </w:p>
    <w:p w14:paraId="7210CD20" w14:textId="3820DB92" w:rsidR="006F761E" w:rsidRDefault="006F761E" w:rsidP="006F761E">
      <w:pPr>
        <w:rPr>
          <w:szCs w:val="21"/>
        </w:rPr>
      </w:pPr>
      <w:r w:rsidRPr="006F761E">
        <w:rPr>
          <w:rFonts w:hint="eastAsia"/>
          <w:szCs w:val="21"/>
        </w:rPr>
        <w:t>离线测试</w:t>
      </w:r>
      <w:r>
        <w:rPr>
          <w:rFonts w:hint="eastAsia"/>
          <w:szCs w:val="21"/>
        </w:rPr>
        <w:t>为播放带目标的声呐数据，</w:t>
      </w:r>
      <w:r w:rsidR="007D2A99">
        <w:rPr>
          <w:rFonts w:hint="eastAsia"/>
          <w:szCs w:val="21"/>
        </w:rPr>
        <w:t>可测试识别模块，观察目标位置数据及目标图片数据能否传至AUV，数据包大致4</w:t>
      </w:r>
      <w:r w:rsidR="007D2A99">
        <w:rPr>
          <w:szCs w:val="21"/>
        </w:rPr>
        <w:t>0</w:t>
      </w:r>
      <w:r w:rsidR="007D2A99">
        <w:rPr>
          <w:rFonts w:hint="eastAsia"/>
          <w:szCs w:val="21"/>
        </w:rPr>
        <w:t>s的时间</w:t>
      </w:r>
    </w:p>
    <w:p w14:paraId="7FAD87CE" w14:textId="77777777" w:rsidR="007D2A99" w:rsidRPr="00DB6355" w:rsidRDefault="007D2A99" w:rsidP="007D2A99">
      <w:pPr>
        <w:rPr>
          <w:b/>
          <w:bCs/>
          <w:noProof/>
        </w:rPr>
      </w:pPr>
      <w:r>
        <w:rPr>
          <w:b/>
          <w:bCs/>
          <w:noProof/>
        </w:rPr>
        <w:t>A</w:t>
      </w:r>
      <w:r>
        <w:rPr>
          <w:rFonts w:hint="eastAsia"/>
          <w:b/>
          <w:bCs/>
          <w:noProof/>
        </w:rPr>
        <w:t>UV下发指令至NX开发板（</w:t>
      </w:r>
      <w:r>
        <w:rPr>
          <w:b/>
          <w:bCs/>
          <w:noProof/>
        </w:rPr>
        <w:t>auv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center_server</w:t>
      </w:r>
      <w:r w:rsidRPr="00700037">
        <w:rPr>
          <w:b/>
          <w:bCs/>
          <w:noProof/>
        </w:rPr>
        <w:sym w:font="Wingdings" w:char="F0E0"/>
      </w:r>
      <w:r>
        <w:rPr>
          <w:b/>
          <w:bCs/>
          <w:noProof/>
        </w:rPr>
        <w:t>control_center</w:t>
      </w:r>
      <w:r>
        <w:rPr>
          <w:rFonts w:hint="eastAsia"/>
          <w:b/>
          <w:bCs/>
          <w:noProof/>
        </w:rPr>
        <w:t>）</w:t>
      </w:r>
    </w:p>
    <w:p w14:paraId="1D3E4A01" w14:textId="23FBBC01" w:rsidR="007D2A99" w:rsidRDefault="007D2A99" w:rsidP="007D2A9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播放数据</w:t>
      </w:r>
    </w:p>
    <w:p w14:paraId="2CD43C39" w14:textId="2E1E8AA0" w:rsidR="007D2A99" w:rsidRPr="007D2A99" w:rsidRDefault="007D2A99" w:rsidP="007D2A99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B00384F" wp14:editId="64766C1D">
            <wp:extent cx="1256030" cy="243840"/>
            <wp:effectExtent l="0" t="0" r="0" b="3810"/>
            <wp:docPr id="12214302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0E69A" w14:textId="5433F80E" w:rsidR="007D2A99" w:rsidRDefault="007D2A99" w:rsidP="007D2A9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停止播放数据</w:t>
      </w:r>
    </w:p>
    <w:p w14:paraId="22880708" w14:textId="78452155" w:rsidR="007D2A99" w:rsidRDefault="007D2A99" w:rsidP="007D2A99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C606418" wp14:editId="58B37966">
            <wp:extent cx="1256030" cy="243840"/>
            <wp:effectExtent l="0" t="0" r="0" b="3810"/>
            <wp:docPr id="17187057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D975A" w14:textId="77777777" w:rsidR="00C361D2" w:rsidRDefault="00C361D2" w:rsidP="007D2A99">
      <w:pPr>
        <w:rPr>
          <w:szCs w:val="21"/>
        </w:rPr>
      </w:pPr>
    </w:p>
    <w:p w14:paraId="09A25F68" w14:textId="5DF35891" w:rsidR="00C361D2" w:rsidRDefault="00A1389C" w:rsidP="007D2A9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C361D2" w:rsidRPr="00C361D2">
        <w:rPr>
          <w:rFonts w:hint="eastAsia"/>
          <w:b/>
          <w:bCs/>
          <w:sz w:val="28"/>
          <w:szCs w:val="28"/>
        </w:rPr>
        <w:t>、NX开发板内部心跳数据包</w:t>
      </w:r>
    </w:p>
    <w:p w14:paraId="4B397C80" w14:textId="13DD0313" w:rsidR="00C361D2" w:rsidRDefault="00C361D2" w:rsidP="007D2A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64AD3F" wp14:editId="45BA3701">
            <wp:extent cx="731520" cy="237490"/>
            <wp:effectExtent l="0" t="0" r="0" b="0"/>
            <wp:docPr id="1414424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224E7" w14:textId="77777777" w:rsidR="00C061BD" w:rsidRDefault="00C061BD" w:rsidP="007D2A99">
      <w:pPr>
        <w:rPr>
          <w:b/>
          <w:bCs/>
          <w:sz w:val="28"/>
          <w:szCs w:val="28"/>
        </w:rPr>
      </w:pPr>
    </w:p>
    <w:p w14:paraId="6793BD28" w14:textId="5B8FA537" w:rsidR="00C061BD" w:rsidRPr="00C361D2" w:rsidRDefault="00067AFF" w:rsidP="007D2A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C226DE" wp14:editId="2359DE1A">
            <wp:extent cx="5031986" cy="2615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94" cy="2623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61BD" w:rsidRPr="00C3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59911" w14:textId="77777777" w:rsidR="00F64F9D" w:rsidRDefault="00F64F9D" w:rsidP="00DB6355">
      <w:r>
        <w:separator/>
      </w:r>
    </w:p>
  </w:endnote>
  <w:endnote w:type="continuationSeparator" w:id="0">
    <w:p w14:paraId="5E29BF8A" w14:textId="77777777" w:rsidR="00F64F9D" w:rsidRDefault="00F64F9D" w:rsidP="00DB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2B3A" w14:textId="77777777" w:rsidR="00F64F9D" w:rsidRDefault="00F64F9D" w:rsidP="00DB6355">
      <w:r>
        <w:separator/>
      </w:r>
    </w:p>
  </w:footnote>
  <w:footnote w:type="continuationSeparator" w:id="0">
    <w:p w14:paraId="38C5E7F9" w14:textId="77777777" w:rsidR="00F64F9D" w:rsidRDefault="00F64F9D" w:rsidP="00DB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0149"/>
    <w:multiLevelType w:val="hybridMultilevel"/>
    <w:tmpl w:val="F3965D5A"/>
    <w:lvl w:ilvl="0" w:tplc="F728407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0ACC620B"/>
    <w:multiLevelType w:val="hybridMultilevel"/>
    <w:tmpl w:val="32E6E87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4717E1"/>
    <w:multiLevelType w:val="hybridMultilevel"/>
    <w:tmpl w:val="9126D238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4006AC"/>
    <w:multiLevelType w:val="hybridMultilevel"/>
    <w:tmpl w:val="2502206E"/>
    <w:lvl w:ilvl="0" w:tplc="AEA22F54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771759"/>
    <w:multiLevelType w:val="hybridMultilevel"/>
    <w:tmpl w:val="5392949E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165AEA"/>
    <w:multiLevelType w:val="hybridMultilevel"/>
    <w:tmpl w:val="9126D23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8C0253"/>
    <w:multiLevelType w:val="hybridMultilevel"/>
    <w:tmpl w:val="916EB750"/>
    <w:lvl w:ilvl="0" w:tplc="A4A0350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220A1B40">
      <w:start w:val="1"/>
      <w:numFmt w:val="decimalEnclosedCircle"/>
      <w:lvlText w:val="%2"/>
      <w:lvlJc w:val="left"/>
      <w:pPr>
        <w:ind w:left="800" w:hanging="360"/>
      </w:pPr>
      <w:rPr>
        <w:rFonts w:asciiTheme="minorEastAsia" w:hAnsiTheme="minorEastAsia" w:hint="default"/>
      </w:rPr>
    </w:lvl>
    <w:lvl w:ilvl="2" w:tplc="FB90854A">
      <w:start w:val="1"/>
      <w:numFmt w:val="decimal"/>
      <w:lvlText w:val="%3、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CF3CC0"/>
    <w:multiLevelType w:val="hybridMultilevel"/>
    <w:tmpl w:val="5EAA2890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2138A6"/>
    <w:multiLevelType w:val="hybridMultilevel"/>
    <w:tmpl w:val="54388128"/>
    <w:lvl w:ilvl="0" w:tplc="71DC672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33311645"/>
    <w:multiLevelType w:val="hybridMultilevel"/>
    <w:tmpl w:val="303268AE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5460D5A"/>
    <w:multiLevelType w:val="hybridMultilevel"/>
    <w:tmpl w:val="E6503E5C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00278A"/>
    <w:multiLevelType w:val="hybridMultilevel"/>
    <w:tmpl w:val="4790C85A"/>
    <w:lvl w:ilvl="0" w:tplc="FA5EAFA6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A6E884B2">
      <w:start w:val="1"/>
      <w:numFmt w:val="decimalEnclosedCircle"/>
      <w:lvlText w:val="%2"/>
      <w:lvlJc w:val="left"/>
      <w:pPr>
        <w:ind w:left="1232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464A538C"/>
    <w:multiLevelType w:val="hybridMultilevel"/>
    <w:tmpl w:val="37A881CC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6D1CC7"/>
    <w:multiLevelType w:val="hybridMultilevel"/>
    <w:tmpl w:val="4816C7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6067456"/>
    <w:multiLevelType w:val="hybridMultilevel"/>
    <w:tmpl w:val="9C6C675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923C02"/>
    <w:multiLevelType w:val="hybridMultilevel"/>
    <w:tmpl w:val="9B8A6ADE"/>
    <w:lvl w:ilvl="0" w:tplc="3BC2F8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234435B"/>
    <w:multiLevelType w:val="hybridMultilevel"/>
    <w:tmpl w:val="FC6C839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533A3228">
      <w:start w:val="2"/>
      <w:numFmt w:val="japaneseCounting"/>
      <w:lvlText w:val="%2、"/>
      <w:lvlJc w:val="left"/>
      <w:pPr>
        <w:ind w:left="1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4F66E03"/>
    <w:multiLevelType w:val="hybridMultilevel"/>
    <w:tmpl w:val="6A9083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89F65F7"/>
    <w:multiLevelType w:val="hybridMultilevel"/>
    <w:tmpl w:val="87EE48FC"/>
    <w:lvl w:ilvl="0" w:tplc="CEBC79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E6433F9"/>
    <w:multiLevelType w:val="hybridMultilevel"/>
    <w:tmpl w:val="50007F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EF0369F"/>
    <w:multiLevelType w:val="hybridMultilevel"/>
    <w:tmpl w:val="D28E08B8"/>
    <w:lvl w:ilvl="0" w:tplc="4B50BDB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F956B6F"/>
    <w:multiLevelType w:val="hybridMultilevel"/>
    <w:tmpl w:val="337474CE"/>
    <w:lvl w:ilvl="0" w:tplc="5E3221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0704B7E"/>
    <w:multiLevelType w:val="hybridMultilevel"/>
    <w:tmpl w:val="3C88B80C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8"/>
  </w:num>
  <w:num w:numId="5">
    <w:abstractNumId w:val="11"/>
  </w:num>
  <w:num w:numId="6">
    <w:abstractNumId w:val="17"/>
  </w:num>
  <w:num w:numId="7">
    <w:abstractNumId w:val="20"/>
  </w:num>
  <w:num w:numId="8">
    <w:abstractNumId w:val="5"/>
  </w:num>
  <w:num w:numId="9">
    <w:abstractNumId w:val="3"/>
  </w:num>
  <w:num w:numId="10">
    <w:abstractNumId w:val="13"/>
  </w:num>
  <w:num w:numId="11">
    <w:abstractNumId w:val="22"/>
  </w:num>
  <w:num w:numId="12">
    <w:abstractNumId w:val="9"/>
  </w:num>
  <w:num w:numId="13">
    <w:abstractNumId w:val="12"/>
  </w:num>
  <w:num w:numId="14">
    <w:abstractNumId w:val="16"/>
  </w:num>
  <w:num w:numId="15">
    <w:abstractNumId w:val="19"/>
  </w:num>
  <w:num w:numId="16">
    <w:abstractNumId w:val="1"/>
  </w:num>
  <w:num w:numId="17">
    <w:abstractNumId w:val="18"/>
  </w:num>
  <w:num w:numId="18">
    <w:abstractNumId w:val="15"/>
  </w:num>
  <w:num w:numId="19">
    <w:abstractNumId w:val="14"/>
  </w:num>
  <w:num w:numId="20">
    <w:abstractNumId w:val="7"/>
  </w:num>
  <w:num w:numId="21">
    <w:abstractNumId w:val="4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51"/>
    <w:rsid w:val="00017244"/>
    <w:rsid w:val="00027E5A"/>
    <w:rsid w:val="00051FB9"/>
    <w:rsid w:val="0005689F"/>
    <w:rsid w:val="00067AFF"/>
    <w:rsid w:val="000739DF"/>
    <w:rsid w:val="000A54D5"/>
    <w:rsid w:val="000E608A"/>
    <w:rsid w:val="0011369B"/>
    <w:rsid w:val="00113BEA"/>
    <w:rsid w:val="00120757"/>
    <w:rsid w:val="00151614"/>
    <w:rsid w:val="00177436"/>
    <w:rsid w:val="00194851"/>
    <w:rsid w:val="001C6D5C"/>
    <w:rsid w:val="001F13F7"/>
    <w:rsid w:val="001F797B"/>
    <w:rsid w:val="00273651"/>
    <w:rsid w:val="00275626"/>
    <w:rsid w:val="003233D4"/>
    <w:rsid w:val="003243BD"/>
    <w:rsid w:val="00411A9D"/>
    <w:rsid w:val="004529CC"/>
    <w:rsid w:val="00491BD2"/>
    <w:rsid w:val="0049376E"/>
    <w:rsid w:val="00513F70"/>
    <w:rsid w:val="00554A6B"/>
    <w:rsid w:val="00561132"/>
    <w:rsid w:val="005D5E39"/>
    <w:rsid w:val="005E69D9"/>
    <w:rsid w:val="00600E0F"/>
    <w:rsid w:val="006B67BB"/>
    <w:rsid w:val="006F761E"/>
    <w:rsid w:val="00700037"/>
    <w:rsid w:val="00734B5A"/>
    <w:rsid w:val="007D2A99"/>
    <w:rsid w:val="007D3C50"/>
    <w:rsid w:val="008124E9"/>
    <w:rsid w:val="0081278E"/>
    <w:rsid w:val="008D3E20"/>
    <w:rsid w:val="00903C07"/>
    <w:rsid w:val="00921CB1"/>
    <w:rsid w:val="00942688"/>
    <w:rsid w:val="009733FE"/>
    <w:rsid w:val="009A7E9D"/>
    <w:rsid w:val="009D5285"/>
    <w:rsid w:val="009E5D16"/>
    <w:rsid w:val="009F0D6D"/>
    <w:rsid w:val="00A1389C"/>
    <w:rsid w:val="00AA2200"/>
    <w:rsid w:val="00AA7DE2"/>
    <w:rsid w:val="00AC7E60"/>
    <w:rsid w:val="00AD71A8"/>
    <w:rsid w:val="00AF69AF"/>
    <w:rsid w:val="00B04940"/>
    <w:rsid w:val="00B26DF7"/>
    <w:rsid w:val="00BA640A"/>
    <w:rsid w:val="00BB5EDB"/>
    <w:rsid w:val="00BE0ABB"/>
    <w:rsid w:val="00BF350D"/>
    <w:rsid w:val="00C02BDE"/>
    <w:rsid w:val="00C04C0F"/>
    <w:rsid w:val="00C061BD"/>
    <w:rsid w:val="00C361D2"/>
    <w:rsid w:val="00C54A29"/>
    <w:rsid w:val="00C92E91"/>
    <w:rsid w:val="00CE312F"/>
    <w:rsid w:val="00D4181E"/>
    <w:rsid w:val="00D76079"/>
    <w:rsid w:val="00D864A6"/>
    <w:rsid w:val="00DB6355"/>
    <w:rsid w:val="00E63C5F"/>
    <w:rsid w:val="00E72A68"/>
    <w:rsid w:val="00EA1049"/>
    <w:rsid w:val="00F14B9F"/>
    <w:rsid w:val="00F26483"/>
    <w:rsid w:val="00F55A60"/>
    <w:rsid w:val="00F64F9D"/>
    <w:rsid w:val="00F91F63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D8F2"/>
  <w15:chartTrackingRefBased/>
  <w15:docId w15:val="{2F957EED-3851-48F5-8E0B-78EB5DDB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4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43BD"/>
    <w:rPr>
      <w:color w:val="808080"/>
    </w:rPr>
  </w:style>
  <w:style w:type="paragraph" w:styleId="a5">
    <w:name w:val="header"/>
    <w:basedOn w:val="a"/>
    <w:link w:val="a6"/>
    <w:uiPriority w:val="99"/>
    <w:unhideWhenUsed/>
    <w:rsid w:val="00DB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63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6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Kaibing</dc:creator>
  <cp:keywords/>
  <dc:description/>
  <cp:lastModifiedBy>XieKa</cp:lastModifiedBy>
  <cp:revision>50</cp:revision>
  <dcterms:created xsi:type="dcterms:W3CDTF">2023-03-20T07:17:00Z</dcterms:created>
  <dcterms:modified xsi:type="dcterms:W3CDTF">2024-04-02T07:18:00Z</dcterms:modified>
</cp:coreProperties>
</file>