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**Experiment vs. Observational Study:**</w:t>
      </w:r>
    </w:p>
    <w:p>
      <w:pPr>
        <w:pStyle w:val="Normal"/>
      </w:pPr>
      <w:r>
        <w:t xml:space="preserve"/>
      </w:r>
    </w:p>
    <w:p>
      <w:pPr>
        <w:pStyle w:val="Normal"/>
      </w:pPr>
      <w:r>
        <w:t xml:space="preserve">This study is an experiment. In experimental studies, the researcher actively manipulates one or more variables to observe their effect on an outcome. Here, the researchers actively assigned participants randomly to receive either the D-cycloserine pill or a placebo, in addition to undergoing two therapy sessions. This manipulation, along with the random assignment of participants to treatment groups, is characteristic of an experimental design. The random assignment helps ensure that any differences in outcomes can be attributed to the treatment (D-cycloserine) and not to other confounding variables.</w:t>
      </w:r>
    </w:p>
    <w:p>
      <w:pPr>
        <w:pStyle w:val="Normal"/>
      </w:pPr>
      <w:r>
        <w:t xml:space="preserve"/>
      </w:r>
    </w:p>
    <w:p>
      <w:pPr>
        <w:pStyle w:val="Normal"/>
      </w:pPr>
      <w:r>
        <w:t xml:space="preserve">**Justification for Conclusions:**</w:t>
      </w:r>
    </w:p>
    <w:p>
      <w:pPr>
        <w:pStyle w:val="Normal"/>
      </w:pPr>
      <w:r>
        <w:t xml:space="preserve"/>
      </w:r>
    </w:p>
    <w:p>
      <w:pPr>
        <w:pStyle w:val="Normal"/>
      </w:pPr>
      <w:r>
        <w:t xml:space="preserve">While the results indicated that the D-cycloserine group showed statistically significantly more improvement than the placebo group after two therapy sessions, concluding that the D-cycloserine pill and two therapy sessions are as beneficial as eight therapy sessions without the pill is not justified. The comparison being made was between two therapy sessions with or without the D-cycloserine; it did not directly compare the outcomes to eight therapy sessions without the medication. Without direct or comparable evidence relating the improvement from two sessions with D-cycloserine to the improvement from eight sessions alone, such a conclusion would be speculative. More robust evidence, potentially in the form of a separate study directly comparing these two scenarios, would be needed to make that claim.</w:t>
      </w:r>
    </w:p>
    <w:p>
      <w:pPr>
        <w:pStyle w:val="Normal"/>
      </w:pPr>
      <w:r>
        <w:t xml:space="preserve"/>
      </w:r>
    </w:p>
    <w:p>
      <w:pPr>
        <w:pStyle w:val="Normal"/>
      </w:pPr>
      <w:r>
        <w:t xml:space="preserve">**Assignment without Randomization:**</w:t>
      </w:r>
    </w:p>
    <w:p>
      <w:pPr>
        <w:pStyle w:val="Normal"/>
      </w:pPr>
      <w:r>
        <w:t xml:space="preserve"/>
      </w:r>
    </w:p>
    <w:p>
      <w:pPr>
        <w:pStyle w:val="Normal"/>
      </w:pPr>
      <w:r>
        <w:t xml:space="preserve">If therapists, rather than a random process, determined which participants received D-cycloserine, this could introduce bias and lead to an incorrect conclusion. For example, therapists may have had unconscious biases or made assignments based on their expectations of success, such as giving the drug to patients they believed would improve, or conversely, to those they deemed in need of more help. Such non-random assignment would introduce confounding variables, making it difficult to attribute differences in improvement solely to the effects of the D-cycloserine. Randomization mitigates these issues by distributing known and unknown confounding factors evenly across the treatment groups, thus supporting the internal validity of the study's findings.</w:t>
      </w:r>
    </w:p>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juliancabrera</cp:lastModifiedBy>
  <cp:revision>9</cp:revision>
  <dcterms:created xsi:type="dcterms:W3CDTF">2017-02-28T11:18:00Z</dcterms:created>
  <dcterms:modified xsi:type="dcterms:W3CDTF">2025-03-26T22:59:35Z</dcterms:modified>
  <cp:category/>
</cp:coreProperties>
</file>