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approach this as a graduate statistics student would. We need to evaluate the validity of different interpretations of a confidence interval. The key here is understanding what a confidence interval *actually* tells us and what it doesn't.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confidence interval (18.6 to 21.3) for the average number of chocolate chips per cookie is a *random interval* based on a *single* sample. This means that, *if we were to repeatedly sample from the same population*, and calculate a 95% confidence interval for each sample, *95% of those intervals* would contain the true population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Now, let's analyze how this general information would apply to the specific questions you would like me to address regarding the results. The main concepts to be aware of include: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**The population mean is a fixed value:** The true average number of chocolate chips *either* falls within the calculated interval or it does not. The confidence interval does not give us information about the probability of the population mean being *in* the calculated interval. It gives us information about the procedure we used to calculate the interval.</w:t>
      </w:r>
    </w:p>
    <w:p>
      <w:pPr>
        <w:pStyle w:val="Normal"/>
      </w:pPr>
      <w:r>
        <w:t xml:space="preserve">*   **Probability and the confidence level:** The 95% confidence level refers to the *long-run* behavior of the procedure (repeated sampling).</w:t>
      </w:r>
    </w:p>
    <w:p>
      <w:pPr>
        <w:pStyle w:val="Normal"/>
      </w:pPr>
      <w:r>
        <w:t xml:space="preserve">*   **Interpreting the interval:** The correct interpretation focuses on what *could* happen if we were to repeat the sampling process.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Now, please present me with the specific interpretations (items 28, 29, 30, and 31), and I will determine their validity (Valid or Invalid) and explain my reasoning based on the principles outlined above. I will do my best to provide clear, concise, and accurate explanations, showing my understanding of confidence intervals.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2025-03-29T17:10:43Z</dcterms:modified>
  <cp:category/>
</cp:coreProperties>
</file>