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answer this question, we need to consider the statistical concept of sampling variability and the law of large numbers. Here's the reasoning: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**Sampling Variability**: The variability in the proportion of brown candies (or any characteristic) in a sample decreases as the sample size increases. This is because larger samples are more likely to reflect the true population proportion.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**Law of Large Numbers**: As the sample size increases, the sample proportion will converge to the population proportion, which in this case is 50% brown candies.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**Probability of Extreme Proportions**: For smaller sample sizes, there is a higher probability of observing extreme proportions (either much higher or much lower than the population proportion) due to the increased variability.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Given these points, let's analyze each option: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**(A) Sam, because there are more candies, so his bag can have more brown candies.**: This is incorrect because the total number of brown candies isn't the question; it's about the proportion being over 70%.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**(B) Sam, because there is more variability in the proportion of browns among larger samples.**: This is incorrect because the variability decreases with larger samples, not increases.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**(C) Kerry, because there is more variability in the proportion of browns among smaller samples.**: This is correct. Smaller samples are more likely to show extreme proportions due to higher variability.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**(D) Kerry, because most small bags will have more than 50% brown candies.**: This is incorrect because there's no reason to believe most small bags will have more than 50% brown candies; the expected value is 50%.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**(E) Both have the same chance because they are both random samples.**: This is incorrect because the sample size affects the variability of the proportion.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**(C) Kerry, because there is more variability in the proportion of browns among smaller samples.**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2025-03-29T17:17:39Z</dcterms:modified>
  <cp:category/>
</cp:coreProperties>
</file>