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the best interpretation of the relationship between anxiety level and science achievement based on the scatterplot, let's analyze the pattern of the data points: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The scatterplot shows data points that are widely dispersed and do not form a clear linear pattern.</w:t>
      </w:r>
    </w:p>
    <w:p>
      <w:pPr>
        <w:pStyle w:val="Normal"/>
      </w:pPr>
      <w:r>
        <w:t xml:space="preserve">- There is no distinct trend indicating that as anxiety level increases, science achievement either consistently increases or decreases.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this analysis, the most appropriate interpretation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This graph shows very little, if any, linear relationship between anxiety and achievement in science.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So,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This graph shows very little, if any, linear relationship between anxiety and achievement in science.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2025-03-29T17:22:52Z</dcterms:modified>
  <cp:category/>
</cp:coreProperties>
</file>