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# Exam Response: Observational vs. Experimental Studies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correct answer is (A) Observational studies tend to have better external validity than experiments.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## Explanation: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Observational studies examine subjects in their natural settings without manipulating variables, which can provide greater external validity (generalizability to real-world populations) than experiments. This is because: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1. Observational studies capture real-world contexts and behaviors without artificial constraints</w:t>
      </w:r>
    </w:p>
    <w:p>
      <w:pPr>
        <w:pStyle w:val="Normal"/>
      </w:pPr>
      <w:r>
        <w:t xml:space="preserve">2. They often involve more diverse and representative populations</w:t>
      </w:r>
    </w:p>
    <w:p>
      <w:pPr>
        <w:pStyle w:val="Normal"/>
      </w:pPr>
      <w:r>
        <w:t xml:space="preserve">3. They can study phenomena that would be impractical, unethical, or impossible to manipulate experimentally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In contrast, experiments have stronger internal validity (ability to establish causal relationships) due to randomization and controlled conditions, but this control often comes at the expense of external validity.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Options (B), (C), and (D) are incorrect:</w:t>
      </w:r>
    </w:p>
    <w:p>
      <w:pPr>
        <w:pStyle w:val="Normal"/>
      </w:pPr>
      <w:r>
        <w:t xml:space="preserve">- (B): Experiments, not observational studies, typically have better internal validity due to randomization and control</w:t>
      </w:r>
    </w:p>
    <w:p>
      <w:pPr>
        <w:pStyle w:val="Normal"/>
      </w:pPr>
      <w:r>
        <w:t xml:space="preserve">- (C): Sample size requirements depend on effect size, power needs, and study design, not simply whether a study is observational or experimental</w:t>
      </w:r>
    </w:p>
    <w:p>
      <w:pPr>
        <w:pStyle w:val="Normal"/>
      </w:pPr>
      <w:r>
        <w:t xml:space="preserve">- (D): Representative sampling remains critical in observational studies to ensure valid inferences about target populations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2025-03-30T19:43:16Z</dcterms:modified>
  <cp:category/>
</cp:coreProperties>
</file>