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pStyle w:val="Heading1"/>
      </w:pPr>
      <w:r>
        <w:t>Carta de Recomendação</w:t>
      </w:r>
    </w:p>
    <w:p>
      <w:r>
        <w:br/>
      </w:r>
    </w:p>
    <w:p>
      <w:r>
        <w:br/>
      </w:r>
    </w:p>
    <w:p>
      <w:pPr>
        <w:jc w:val="both"/>
      </w:pPr>
      <w:r>
        <w:rPr>
          <w:b/>
        </w:rPr>
        <w:t>Luiz Fernando Nunes Gonçalves</w:t>
      </w:r>
    </w:p>
    <w:p>
      <w:r>
        <w:br/>
      </w:r>
    </w:p>
    <w:p>
      <w:pPr>
        <w:jc w:val="both"/>
      </w:pPr>
      <w:r>
        <w:t>Gerente de Marketing Inteligencia de Mercado, WEG</w:t>
      </w:r>
    </w:p>
    <w:p>
      <w:r>
        <w:br/>
      </w:r>
    </w:p>
    <w:p>
      <w:pPr>
        <w:jc w:val="both"/>
      </w:pPr>
      <w:r>
        <w:t xml:space="preserve">Data: </w:t>
      </w:r>
      <w:r>
        <w:t>document.write(new Date().toLocaleDateString('pt-BR', {day: '2-digit', month: 'long', year: 'numeric'}));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A quem possa interessar,</w:t>
      </w:r>
    </w:p>
    <w:p>
      <w:r>
        <w:br/>
      </w:r>
    </w:p>
    <w:p>
      <w:r>
        <w:br/>
      </w:r>
    </w:p>
    <w:p>
      <w:pPr>
        <w:jc w:val="both"/>
      </w:pPr>
      <w:r>
        <w:t xml:space="preserve">Nosso percurso conjunto, desde 2016, foi uma jornada de constante aprendizado e superação, especialmente com a estruturação da área de Inteligência de Mercado na WEG. Minha experiência em liderança e a percepção do talento nato da Ketlin Giani Fernandes Kenauth nos uniram em um propósito. Lembro-me claramente dos desafios iniciais para consolidar uma área que transformaria a cultura da empresa, elevando o nível de maturidade analítica e garantindo que as decisões fossem fundamentadas em evidências concretas. </w:t>
      </w:r>
      <w:r>
        <w:t>À medida que avançávamos, a dedicação, a visão estratégica e a capacidade de execução da Ketlin foram cruciais para que essa transformação não apenas acontecesse, mas superasse todas as expectativas, pavimentando o caminho para uma gestão verdadeiramente data-driven.</w:t>
      </w:r>
    </w:p>
    <w:p>
      <w:r>
        <w:br/>
      </w:r>
    </w:p>
    <w:p>
      <w:pPr>
        <w:jc w:val="both"/>
      </w:pPr>
      <w:r>
        <w:t xml:space="preserve">Um ponto crucial e transformador foi a criação da plataforma global de Sales Analytics. Antes dela, a gestão da empresa enfrentava ruídos, inconsistências e uma fragmentação de informações que dificultavam enormemente a tomada de decisão ágil e precisa. Eu via a frustração de diretores e presidentes ao tentar conciliar dados de diferentes fontes, muitas vezes desatualizados ou contraditórios. A Ketlin, com sua expertise técnica aprofundada em SQL para manipulação e extração de dados, Tableau para visualização e Python para automação e análise avançada, foi a mente brilhante por trás da arquitetura, desenvolvimento e implementação dessa plataforma revolucionária. O impacto foi imediato e palpável: a eliminação categórica de dados conflitantes e a consolidação de informações globais em tempo real, acessíveis a todos os níveis da gestão. Observou-se uma evolução notável quando a presidência e os diretores passaram a referenciar essa plataforma como a fonte única da verdade, um verdadeiro </w:t>
      </w:r>
      <w:r>
        <w:t>single source of truth</w:t>
      </w:r>
      <w:r>
        <w:t xml:space="preserve">, o que validou a robustez, a credibilidade e a indispensabilidade do trabalho da Ketlin. Como resultado direto de suas ações, a empresa passou a gerenciar uma receita global impressionante de </w:t>
      </w:r>
      <w:r>
        <w:t>US$ 7 bilhões</w:t>
      </w:r>
      <w:r>
        <w:t xml:space="preserve"> com base em dados mais precisos e confiáveis, impactando positivamente as operações e estratégias de 40 filiais ao redor do mundo, desde a América do Norte à Ásia. </w:t>
      </w:r>
      <w:r>
        <w:t>Essa plataforma não apenas resolveu um problema técnico, mas também construiu uma ponte de confiança entre a área de dados e o restante da organização.</w:t>
      </w:r>
    </w:p>
    <w:p>
      <w:r>
        <w:br/>
      </w:r>
    </w:p>
    <w:p>
      <w:pPr>
        <w:jc w:val="both"/>
      </w:pPr>
      <w:r>
        <w:t xml:space="preserve">A capacidade da Ketlin de transitar com maestria entre as necessidades estratégicas da alta gestão e o desenvolvimento técnico avançado foi um diferencial inestimável. Ela não apenas entendeu profundamente o que era necessário para impulsionar o negócio, mas traduziu essas complexas demandas em soluções práticas, escaláveis e de fácil utilização. Seus mais de 300 dashboards analíticos, meticulosamente criados no Tableau, não eram apenas visualmente atraentes ou esteticamente agradáveis; eles eram ferramentas poderosas que transformavam dados brutos e dispersos em </w:t>
      </w:r>
      <w:r>
        <w:t>insights</w:t>
      </w:r>
      <w:r>
        <w:t xml:space="preserve"> acionáveis e estratégicos. Lembro-me de inúmeras reuniões de conselho e comitês executivos onde a clareza, a precisão e a profundidade de seus painéis orientaram discussões estratégicas complexas e aceleraram processos decisórios que antes levariam semanas. Isso resgatou de forma significativa a credibilidade dos sistemas de Business Intelligence (BI) dentro da organização, incentivando uma cultura </w:t>
      </w:r>
      <w:r>
        <w:t>data-driven</w:t>
      </w:r>
      <w:r>
        <w:t xml:space="preserve"> onde as decisões não eram mais baseadas em intuição, mas pautadas em evidências concretas e análises aprofundadas. A proatividade incansável da Ketlin em buscar, desenvolver e implementar essas soluções inovadoras, muitas vezes de forma autônoma e com pouca supervisão direta, demonstra seu compromisso inabalável com a excelência, sua paixão por dados e um profundo entendimento do nexo causal e intrínseco entre o bom uso da tecnologia e os resultados de negócio sustentáveis. </w:t>
      </w:r>
      <w:r>
        <w:t>Essa habilidade de conectar a tecnologia à estratégia é o que a tornou um ativo tão valioso.</w:t>
      </w:r>
    </w:p>
    <w:p>
      <w:r>
        <w:br/>
      </w:r>
    </w:p>
    <w:p>
      <w:pPr>
        <w:jc w:val="both"/>
      </w:pPr>
      <w:r>
        <w:t xml:space="preserve">Adicionalmente, a Ketlin demonstrou uma rara habilidade de comunicação, traduzindo linguagens técnicas complexas para uma audiência executiva, garantindo que todos entendessem o valor e o impacto das análises de dados. </w:t>
      </w:r>
      <w:r>
        <w:t>Essa ponte de comunicação foi essencial para a adoção das novas ferramentas e metodologias, pois desmistificou o BI e o tornou acessível a todos os stakeholders.</w:t>
      </w:r>
    </w:p>
    <w:p>
      <w:r>
        <w:br/>
      </w:r>
    </w:p>
    <w:p>
      <w:pPr>
        <w:pStyle w:val="ListBullet"/>
      </w:pPr>
      <w:r>
        <w:t xml:space="preserve">Ao </w:t>
      </w:r>
      <w:r>
        <w:t>estruturar o Departamento de Inteligência de Mercado</w:t>
      </w:r>
      <w:r>
        <w:t>, Ketlin não apenas definiu processos e metodologias de ponta, mas também formou e capacitou uma equipe de alto desempenho, promovendo o desenvolvimento de talentos internos. Esse esforço resultou em uma credibilidade sem precedentes nos dados e análises geradas pela empresa, que antes eram frequentemente questionados.</w:t>
      </w:r>
    </w:p>
    <w:p>
      <w:pPr>
        <w:pStyle w:val="ListBullet"/>
      </w:pPr>
      <w:r>
        <w:t>Criou a Plataforma Global de Sales Analytics</w:t>
      </w:r>
      <w:r>
        <w:t>, um sistema robusto que eliminou problemas históricos de confiabilidade de dados e consolidou informações globais em tempo real, proporcionando uma visão unificada e precisa do desempenho de vendas. Esse marco impactou diretamente a gestão e o planejamento de uma receita global de US$ 7 bilhões, otimizando alocações de recursos e estratégias de mercado.</w:t>
      </w:r>
    </w:p>
    <w:p>
      <w:pPr>
        <w:pStyle w:val="ListBullet"/>
      </w:pPr>
      <w:r>
        <w:t>Desenvolveu mais de 300 dashboards analíticos com Tableau</w:t>
      </w:r>
      <w:r>
        <w:t>, transformando dados complexos e volumosos em informações claras, concisas e acionáveis. Isso não só melhorou a visualização, mas também resultou em uma maior agilidade e precisão na tomada de decisão da alta gestão, permitindo reações rápidas às mudanças do mercado.</w:t>
      </w:r>
    </w:p>
    <w:p>
      <w:pPr>
        <w:pStyle w:val="ListBullet"/>
      </w:pPr>
      <w:r>
        <w:t>Promoveu a transformação da Cultura Data-Driven</w:t>
      </w:r>
      <w:r>
        <w:t>, resgatando a confiança nos sistemas de BI e tornando os dados a base inquestionável das decisões estratégicas e operacionais para as 40 filiais globais, fomentando uma mentalidade analítica em toda a organização.</w:t>
      </w:r>
    </w:p>
    <w:p>
      <w:pPr>
        <w:pStyle w:val="ListBullet"/>
      </w:pPr>
      <w:r>
        <w:t>Liderou a construção da Plataforma de Inteligência de Mercado</w:t>
      </w:r>
      <w:r>
        <w:t>, preenchendo uma lacuna crucial com análises macroeconômicas detalhadas, estudos de concorrência aprofundados e tendências de mercado. Essa plataforma aprimorou significativamente o planejamento estratégico da organização, permitindo que a WEG antecipasse movimentos de mercado e tomasse decisões mais informadas e competitivas. Sua capacidade de integrar dados externos com internos foi fundamental para essa conquista.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 xml:space="preserve">As realizações que descrevi anteriormente, como a criação da plataforma global de Sales Analytics e os mais de 300 dashboards em Tableau, não são meros avanços técnicos isolados; elas representam a validação de um modelo escalável que possui implicações muito mais amplas. O que observamos aqui é a capacidade de </w:t>
      </w:r>
      <w:r>
        <w:t>Ketlin Giani Fernandes Kenauth</w:t>
      </w:r>
      <w:r>
        <w:t xml:space="preserve"> de traduzir desafios complexos em soluções estruturadas e replicáveis. Não é apenas sobre aprimorar processos, mas sobre redefinir a forma como a inteligência de mercado pode ser construída e disseminada em uma organização multinacional. </w:t>
      </w:r>
    </w:p>
    <w:p>
      <w:r>
        <w:br/>
      </w:r>
    </w:p>
    <w:p>
      <w:pPr>
        <w:jc w:val="both"/>
      </w:pPr>
      <w:r>
        <w:t xml:space="preserve">Esses resultados, que impactaram diretamente uma receita global de US$ 7 bilhões e 40 filiais, mostram como a expertise de Ketlin se converte em vantagens competitivas tangíveis. Em um mercado globalizado e altamente dinâmico, a capacidade de eliminar ruídos e inconsistências em dados, transformando-os em informações estratégicas em tempo real, é um diferencial crucial. Pensemos: </w:t>
      </w:r>
      <w:r>
        <w:t>o quanto custam decisões baseadas em dados imprecisos ou incompletos?</w:t>
      </w:r>
      <w:r>
        <w:t xml:space="preserve"> Ketlin demonstrou que a resposta para isso está na união entre uma visão de negócios aguçada e um domínio técnico profundo. Seu trabalho em implementar uma cultura </w:t>
      </w:r>
      <w:r>
        <w:t>data-driven</w:t>
      </w:r>
      <w:r>
        <w:t>, resgatando a credibilidade dos sistemas de BI, é a prova de que é possível não apenas construir ferramentas, mas também mudar mentalidades e comportamentos em toda a organização. Isso estabelece um novo padrão de eficiência e assertividade na tomada de decisões em um setor que exige constante adaptação e inovação.</w:t>
      </w:r>
    </w:p>
    <w:p>
      <w:r>
        <w:br/>
      </w:r>
    </w:p>
    <w:p>
      <w:pPr>
        <w:jc w:val="both"/>
      </w:pPr>
      <w:r>
        <w:t xml:space="preserve">A abordagem de Ketlin é altamente replicável e padronizável. A metodologia que ela aplicou na WEG, desde a estruturação do departamento de Inteligência de Mercado até a formação de uma equipe de alto desempenho e a implementação de plataformas como a de Sales Analytics, pode ser aplicada em diferentes contextos, indústrias e escalas. A criação de frameworks de dados, a seleção de ferramentas como o Tableau e a habilidade de traduzir necessidades da alta gestão em soluções técnicas são competências que transcendem um único projeto. </w:t>
      </w:r>
      <w:r>
        <w:t>Não se trata apenas de solucionar um problema pontual, mas de estabelecer um modelo para a gestão de dados e inteligência de mercado que pode ser transferido.</w:t>
      </w:r>
      <w:r>
        <w:t xml:space="preserve"> O impacto da sua inovação não se limita à otimização interna; ele cria um precedente para a excelência operacional e estratégica que outras empresas podem e devem buscar.</w:t>
      </w:r>
    </w:p>
    <w:p>
      <w:r>
        <w:br/>
      </w:r>
    </w:p>
    <w:p>
      <w:pPr>
        <w:jc w:val="both"/>
      </w:pPr>
      <w:r>
        <w:t xml:space="preserve">Em suma, as competências de Ketlin vão muito além da execução técnica. Ela não apenas resolveu desafios complexos, mas também criou valor transferível e sustentável que se alinha perfeitamente com sua trajetória profissional e seus objetivos futuros. A cadeia de valor que ela construiu — resultados impactantes que levam à formação de um modelo estratégico escalável — é clara e robusta, indicando que seu diferencial é ser uma </w:t>
      </w:r>
      <w:r>
        <w:t>arquiteta de soluções que impulsionam o crescimento e a inovação.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À medida que avançávamos em nossa jornada, o que mais me impressionou foi a capacidade de Ketlin de aprender, adaptar e refinar métodos em tempo real.</w:t>
      </w:r>
      <w:r>
        <w:t xml:space="preserve"> Os resultados notáveis e o impacto que descrevi anteriormente não seriam possíveis sem uma rara combinação de flexibilidade intelectual e proatividade. Observar Ketlin em ação era como ver uma atleta de alta performance ajustando sua estratégia em plena competição, sempre um passo à frente das demandas e mudanças do mercado.</w:t>
      </w:r>
    </w:p>
    <w:p>
      <w:r>
        <w:br/>
      </w:r>
    </w:p>
    <w:p>
      <w:pPr>
        <w:jc w:val="both"/>
      </w:pPr>
      <w:r>
        <w:t xml:space="preserve">Um ponto crucial dessa jornada foi o modo como Ketlin navegou pelos desafios na estruturação da área de Inteligência de Mercado. Lembro-me claramente de uma ocasião em que enfrentamos um obstáculo significativo com a inconsistência de dados de diferentes fontes globais. Em vez de se deter no problema, Ketlin rapidamente pivotou, propondo a integração de novas ferramentas de ETL e a reconfiguração de nossos processos de coleta. Sua visão técnica, combinada com a compreensão profunda das necessidades de negócio, permitiu que ela não apenas resolvesse a crise imediata, mas também implementasse uma solução escalável que garantiu a qualidade dos dados a longo prazo. </w:t>
      </w:r>
      <w:r>
        <w:t>Essa proatividade e a habilidade de transformar um revés em uma oportunidade de aprimoramento foram decisivas para o sucesso da Plataforma Global de Sales Analytics e, consequentemente, para a consolidação de uma cultura data-driven.</w:t>
      </w:r>
      <w:r>
        <w:t xml:space="preserve"> Esse tipo de adaptabilidade, que vai além da simples resolução de problemas e se manifesta na previsão e prevenção de falhas, é o que distingue Ketlin como profissional.</w:t>
      </w:r>
    </w:p>
    <w:p>
      <w:r>
        <w:br/>
      </w:r>
    </w:p>
    <w:p>
      <w:pPr>
        <w:jc w:val="both"/>
      </w:pPr>
      <w:r>
        <w:t xml:space="preserve">Ketlin não é apenas uma profissional talentosa; ela é uma catalisadora de transformação. Sua capacidade de transitar com maestria entre o estratégico e o técnico, de liderar com visão e de inovar continuamente, é uma lição para todos nós. A adaptabilidade que Ketlin demonstrou consistentemente foi o elo causal que garantiu o sucesso duradouro de seus projetos e a sua contribuição inestimável para a WEG. Ela não apenas entregou soluções, mas construiu um legado de excelência e resiliência. Com base na minha experiência direta, posso afirmar, sem hesitação, que Ketlin Giani Fernandes Kenauth é uma das profissionais mais capazes com quem já trabalhei, e eu a </w:t>
      </w:r>
      <w:r>
        <w:t>endorso fortemente para quaisquer empreendimentos futuros.</w:t>
      </w:r>
    </w:p>
    <w:p>
      <w:r>
        <w:br/>
      </w:r>
    </w:p>
    <w:p>
      <w:r>
        <w:br/>
      </w:r>
    </w:p>
    <w:p>
      <w:r>
        <w:br/>
      </w:r>
    </w:p>
    <w:p>
      <w:pPr>
        <w:pStyle w:val="Heading3"/>
      </w:pPr>
      <w:r>
        <w:t>Lições Aprendidas com Ketlin</w:t>
      </w:r>
    </w:p>
    <w:p>
      <w:r>
        <w:br/>
      </w:r>
    </w:p>
    <w:p>
      <w:pPr>
        <w:pStyle w:val="ListBullet"/>
      </w:pPr>
      <w:r>
        <w:t xml:space="preserve">A verdadeira inteligência reside em transformar dados complexos em </w:t>
      </w:r>
      <w:r>
        <w:t>insights</w:t>
      </w:r>
      <w:r>
        <w:t xml:space="preserve"> acionáveis.</w:t>
      </w:r>
    </w:p>
    <w:p>
      <w:pPr>
        <w:pStyle w:val="ListBullet"/>
      </w:pPr>
      <w:r>
        <w:t>A proatividade em buscar soluções inovadoras é o motor da excelência.</w:t>
      </w:r>
    </w:p>
    <w:p>
      <w:pPr>
        <w:pStyle w:val="ListBullet"/>
      </w:pPr>
      <w:r>
        <w:t xml:space="preserve">Desenvolver uma cultura </w:t>
      </w:r>
      <w:r>
        <w:t>data-driven</w:t>
      </w:r>
      <w:r>
        <w:t xml:space="preserve"> é um processo contínuo de educação e confiança.</w:t>
      </w:r>
    </w:p>
    <w:p>
      <w:pPr>
        <w:pStyle w:val="ListBullet"/>
      </w:pPr>
      <w:r>
        <w:t>A habilidade de transitar entre o técnico e o estratégico é fundamental para a liderança no mundo atual.</w:t>
      </w:r>
    </w:p>
    <w:p>
      <w:pPr>
        <w:pStyle w:val="ListBullet"/>
      </w:pPr>
      <w:r>
        <w:t>Obstáculos não são barreiras, mas oportunidades para aprimorar e escalar soluções.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Atenciosamente,</w:t>
      </w:r>
    </w:p>
    <w:p>
      <w:r>
        <w:br/>
      </w:r>
    </w:p>
    <w:p>
      <w:pPr>
        <w:jc w:val="both"/>
      </w:pPr>
      <w:r>
        <w:rPr>
          <w:b/>
        </w:rPr>
        <w:t>Luiz Fernando Nunes Gonçalves</w:t>
      </w:r>
    </w:p>
    <w:p>
      <w:r>
        <w:br/>
      </w:r>
    </w:p>
    <w:p>
      <w:pPr>
        <w:jc w:val="both"/>
      </w:pPr>
      <w:r>
        <w:t>Gerente de Marketing Inteligencia de Mercado</w:t>
      </w:r>
    </w:p>
    <w:p>
      <w:r>
        <w:br/>
      </w:r>
    </w:p>
    <w:p>
      <w:pPr>
        <w:jc w:val="both"/>
      </w:pPr>
      <w:r>
        <w:t>WEG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Luiz Fernando Nunes Gonçalves | Gerente de Marketing Inteligencia de Mercado, WEG</w:t>
      </w:r>
    </w:p>
    <w:p>
      <w:r>
        <w:br/>
      </w:r>
    </w:p>
    <w:p>
      <w:pPr>
        <w:jc w:val="both"/>
      </w:pPr>
      <w:r>
        <w:t>Desenvolvendo talentos e impulsionando a inovação através de dados.</w:t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