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r>
        <w:br/>
      </w:r>
    </w:p>
    <w:p>
      <w:r>
        <w:br/>
      </w:r>
    </w:p>
    <w:p>
      <w:pPr>
        <w:jc w:val="both"/>
      </w:pPr>
      <w:r>
        <w:t>Dra. Eliana Rodrigues</w:t>
      </w:r>
    </w:p>
    <w:p>
      <w:r>
        <w:br/>
      </w:r>
    </w:p>
    <w:p>
      <w:pPr>
        <w:jc w:val="both"/>
      </w:pPr>
      <w:r>
        <w:t>Futurista e Estrategista</w:t>
      </w:r>
    </w:p>
    <w:p>
      <w:r>
        <w:br/>
      </w:r>
    </w:p>
    <w:p>
      <w:pPr>
        <w:jc w:val="both"/>
      </w:pPr>
      <w:r>
        <w:t>WEG Equipamentos Elétricos S/A (Antigo)</w:t>
      </w:r>
    </w:p>
    <w:p>
      <w:r>
        <w:br/>
      </w:r>
    </w:p>
    <w:p>
      <w:pPr>
        <w:jc w:val="both"/>
      </w:pPr>
      <w:r>
        <w:t>contato@elianarodrigues.com</w:t>
      </w:r>
    </w:p>
    <w:p>
      <w:r>
        <w:br/>
      </w:r>
    </w:p>
    <w:p>
      <w:pPr>
        <w:jc w:val="both"/>
      </w:pPr>
      <w:r>
        <w:t>(XX) XXXX-XXXX</w:t>
      </w:r>
    </w:p>
    <w:p>
      <w:r>
        <w:br/>
      </w:r>
    </w:p>
    <w:p>
      <w:r>
        <w:br/>
      </w:r>
    </w:p>
    <w:p>
      <w:r>
        <w:br/>
      </w:r>
    </w:p>
    <w:p>
      <w:pPr>
        <w:jc w:val="both"/>
      </w:pPr>
      <w:r>
        <w:t>À quem possa interessar,</w:t>
      </w:r>
    </w:p>
    <w:p>
      <w:r>
        <w:br/>
      </w:r>
    </w:p>
    <w:p>
      <w:r>
        <w:br/>
      </w:r>
    </w:p>
    <w:p>
      <w:pPr>
        <w:pStyle w:val="Heading3"/>
      </w:pPr>
      <w:r>
        <w:t>Visão Estratégica: A Reconstrução de um Futuro Data-Driven</w:t>
      </w:r>
    </w:p>
    <w:p>
      <w:r>
        <w:br/>
      </w:r>
    </w:p>
    <w:p>
      <w:pPr>
        <w:jc w:val="both"/>
      </w:pPr>
      <w:r>
        <w:t xml:space="preserve">Minha experiência direta e colaborativa com [Nome] na WEG Equipamentos Elétricos S.A. me permitiu testemunhar em primeira mão a </w:t>
      </w:r>
      <w:r>
        <w:t>eclosão de um talento singular</w:t>
      </w:r>
      <w:r>
        <w:t xml:space="preserve"> no campo da inteligência de negócios. Em 2017, deparei-me com um cenário desafiador: a empresa enfrentava sérios problemas de qualidade de dados em seus sistemas de análise, uma infraestrutura de Business Intelligence (BI) que, ao invés de ser um farol estratégico, era uma fonte de incertezas e frustrações operacionais. Foi nesse contexto que [Nome] emergiu como a figura central em um projeto de reconstrução fundamental, que transformaria profundamente a maneira como a organização utilizava seus dados. A complexidade do ambiente — mais de 1.600 usuários globais dependendo de informações precisas para a tomada de decisões em diferentes fusos horários e culturas – e a criticidade dos dados envolvidos (desde vendas, produção, logística, finanças e até mesmo dados de P&amp;D) sublinhavam a magnitude e a sofisticação da tarefa. O que [Nome] entregou não foi apenas uma solução técnica pontual, mas uma </w:t>
      </w:r>
      <w:r>
        <w:t>revolução na governança de dados e na capacitação decisória</w:t>
      </w:r>
      <w:r>
        <w:t xml:space="preserve">, </w:t>
      </w:r>
      <w:r>
        <w:t>estabelecendo novos padrões de excelência</w:t>
      </w:r>
      <w:r>
        <w:t>.</w:t>
      </w:r>
    </w:p>
    <w:p>
      <w:r>
        <w:br/>
      </w:r>
    </w:p>
    <w:p>
      <w:pPr>
        <w:jc w:val="both"/>
      </w:pPr>
      <w:r>
        <w:t>A profundidade da crise de dados antes da chegada de [Nome] era palpável. Departamentos inteiros operavam com informações defasadas ou contraditórias, levando a reuniões improdutivas e a um alto custo de oportunidade devido a decisões subótimas. A confiança nos relatórios internos era mínima, forçando os gestores a recorrer a planilhas manuais e processos redundantes para validar informações básicas. Essa era uma empresa em crescimento, mas com os seus "nervos" digitais comprometidos, incapaz de responder com agilidade às dinâmicas do mercado global. A simples pergunta sobre o volume de vendas de um determinado produto em uma região específica poderia levar dias para ser respondida com alguma confiabilidade, o que era inaceitável para uma organização do porte da WEG.</w:t>
      </w:r>
    </w:p>
    <w:p>
      <w:r>
        <w:br/>
      </w:r>
    </w:p>
    <w:p>
      <w:pPr>
        <w:jc w:val="both"/>
      </w:pPr>
      <w:r>
        <w:t xml:space="preserve">A jornada de [Nome] começou com um </w:t>
      </w:r>
      <w:r>
        <w:t>mergulho profundo na arquitetura de dados existente</w:t>
      </w:r>
      <w:r>
        <w:t xml:space="preserve">, identificando as lacunas, as inconsistências e as incongruências que minavam a confiança nas informações. Eu acompanhei seu meticuloso processo de levantamento de requisitos, que ia muito além de uma simples coleta de especificações; ela mergulhava na </w:t>
      </w:r>
      <w:r>
        <w:t>essência das necessidades de negócios</w:t>
      </w:r>
      <w:r>
        <w:t xml:space="preserve"> de cada departamento, conversando com diretores, gerentes e especialistas, desmistificando a complexidade dos dados para garantir que a nova plataforma não só funcionasse tecnicamente, mas também ressoasse com os objetivos estratégicos da alta gestão. Essa capacidade de </w:t>
      </w:r>
      <w:r>
        <w:t>transitar entre o técnico e o estratégico</w:t>
      </w:r>
      <w:r>
        <w:t xml:space="preserve">, traduzindo requisitos de negócios complexos em soluções de dados robustas e acessíveis, é a principal </w:t>
      </w:r>
      <w:r>
        <w:t>inferência lógica</w:t>
      </w:r>
      <w:r>
        <w:t xml:space="preserve"> que faço sobre sua atuação. Os dados, antes fragmentados, inconsistentes e frequentemente ignorados, começaram a ser vistos como um ativo valioso, um verdadeiro motor para o crescimento e a inovação, sob sua maestria e direção.</w:t>
      </w:r>
    </w:p>
    <w:p>
      <w:r>
        <w:br/>
      </w:r>
    </w:p>
    <w:p>
      <w:pPr>
        <w:jc w:val="both"/>
      </w:pPr>
      <w:r>
        <w:t xml:space="preserve">A atuação de [Nome] foi </w:t>
      </w:r>
      <w:r>
        <w:t>multi-facetada e intrinsecamente inovadora</w:t>
      </w:r>
      <w:r>
        <w:t xml:space="preserve">. Ela não se restringiu à correção de falhas pontuais; redefiniu completamente as regras de negócio e os processos de governança de dados em colaboração estreita com a alta gestão, um passo crucial para garantir a confiabilidade e relevância contínua das informações. Testemunhei como ela utilizou seu </w:t>
      </w:r>
      <w:r>
        <w:t>conhecimento técnico aprofundado em Tableau, SQL e ferramentas de ETL (Extract, Transform, Load)</w:t>
      </w:r>
      <w:r>
        <w:t xml:space="preserve"> para engenhar e implementar um sistema inteiramente novo, capaz de tratar, organizar e corrigir inconsistências em volumes massivos de dados provenientes de diversas fontes, como ERPs, CRMs e sistemas de manufatura. O </w:t>
      </w:r>
      <w:r>
        <w:t>nexo causal</w:t>
      </w:r>
      <w:r>
        <w:t xml:space="preserve"> é inegável: as ações diretas e estratégicas de [Nome] resultaram na passagem de um sistema problemático e disfuncional para uma plataforma de BI robusta, confiável e altamente escalável. Mensalmente, a redução de </w:t>
      </w:r>
      <w:r>
        <w:t>erros de dados reportados caiu em impressionantes 85%</w:t>
      </w:r>
      <w:r>
        <w:t xml:space="preserve">, e o </w:t>
      </w:r>
      <w:r>
        <w:t>tempo médio para a geração de relatórios complexos diminuiu em substanciais 60%</w:t>
      </w:r>
      <w:r>
        <w:t xml:space="preserve">, impactando diretamente a agilidade nas análises críticas e a capacidade da empresa de reagir prontamente às mudanças do mercado. A </w:t>
      </w:r>
      <w:r>
        <w:t>inferência técnica</w:t>
      </w:r>
      <w:r>
        <w:t xml:space="preserve"> aqui reside na demonstração inequívoca de como suas habilidades na manipulação, estruturação e visualização de dados eram a chave para a estabilidade, performance e, acima de tudo, a credibilidade do novo sistema. Antes da intervenção de [Nome], o tempo gasto na consolidação manual de informações para a diretoria era de aproximadamente 15 horas por semana, um gargalo oneroso que ela não apenas eliminou, mas transformou em um processo automatizado e quase instantâneo.</w:t>
      </w:r>
    </w:p>
    <w:p>
      <w:r>
        <w:br/>
      </w:r>
    </w:p>
    <w:p>
      <w:pPr>
        <w:jc w:val="both"/>
      </w:pPr>
      <w:r>
        <w:t xml:space="preserve">O impacto qualitativo foi tão significativo quanto o quantitativo. Antes, a diretoria e os gerentes expressavam </w:t>
      </w:r>
      <w:r>
        <w:t>frustração recorrente e explícita</w:t>
      </w:r>
      <w:r>
        <w:t xml:space="preserve"> com a falta de confiança nos relatórios de BI, o que levava a decisões atrasadas, baseadas em dados incompletos ou, pior ainda, em intuição pura, com riscos inerentes. Após a intervenção de [Nome], observamos um </w:t>
      </w:r>
      <w:r>
        <w:t>aumento notável e sustentado na confiança e na adoção da plataforma</w:t>
      </w:r>
      <w:r>
        <w:t xml:space="preserve">. Os dashboards analíticos avançados que ela criou com Tableau se tornaram a "sala de controle" da empresa, simplificando análises complexas, tornando informações sofisticadas acessíveis e transformando dados brutos em </w:t>
      </w:r>
      <w:r>
        <w:t>insights acionáveis e estratégicos</w:t>
      </w:r>
      <w:r>
        <w:t xml:space="preserve">. A capacidade de [Nome] de alinhar estrategicamente o BI aos objetivos da empresa — traduzindo necessidades executivas em soluções técnicas eficazes e intuitivas — foi fundamental para essa mudança de paradigma. A plataforma, antes subutilizada e vista com ceticismo, passou a ser amplamente adotada e valorizada, com o </w:t>
      </w:r>
      <w:r>
        <w:t>engajamento de usuários finais subindo de 30% para mais de 90%</w:t>
      </w:r>
      <w:r>
        <w:t xml:space="preserve"> em apenas dois anos, um testemunho do valor e da relevância que ela agregou. Essa transformação não só elevou a </w:t>
      </w:r>
      <w:r>
        <w:t>inteligência de negócios</w:t>
      </w:r>
      <w:r>
        <w:t xml:space="preserve"> da WEG a um novo patamar, mas também reforçou e consolidou uma cultura de tomada de decisão baseada em dados, uma mudança </w:t>
      </w:r>
      <w:r>
        <w:t>paradigmática</w:t>
      </w:r>
      <w:r>
        <w:t xml:space="preserve"> impulsionada diretamente pela visão, liderança e execução impecável de [Nome]. Sua habilidade em </w:t>
      </w:r>
      <w:r>
        <w:t>comunicar a importância dos dados</w:t>
      </w:r>
      <w:r>
        <w:t xml:space="preserve"> de forma clara e convincente e em </w:t>
      </w:r>
      <w:r>
        <w:t>engajar equipes multidisciplinares</w:t>
      </w:r>
      <w:r>
        <w:t>, da TI à área comercial, foi um fator crítico para o sucesso estrondoso do projeto, evidenciando uma liderança que transpassa as barreiras meramente técnicas.</w:t>
      </w:r>
    </w:p>
    <w:p>
      <w:r>
        <w:br/>
      </w:r>
    </w:p>
    <w:p>
      <w:pPr>
        <w:jc w:val="both"/>
      </w:pPr>
      <w:r>
        <w:t xml:space="preserve">Além dos avanços técnicos, [Nome] demonstrou uma rara capacidade de </w:t>
      </w:r>
      <w:r>
        <w:t>mentoria e capacitação interna</w:t>
      </w:r>
      <w:r>
        <w:t>. Ela não apenas construiu um sistema, mas também formou equipes, compartilhando seu conhecimento e elevando o nível técnico da organização. Workshops regulares e a criação de documentação clara garantiram a sustentabilidade das soluções implementadas, criando uma base sólida para futuras inovações. Essa abordagem holística garantiu que a cultura de dados se enraizasse na WEG, não dependendo apenas de uma única pessoa, mas sim de um time fortalecido e bem treinado.</w:t>
      </w:r>
    </w:p>
    <w:p>
      <w:r>
        <w:br/>
      </w:r>
    </w:p>
    <w:p>
      <w:pPr>
        <w:jc w:val="both"/>
      </w:pPr>
      <w:r>
        <w:t xml:space="preserve">O legado de [Nome] transcende a reconstrução de um sistema; ela </w:t>
      </w:r>
      <w:r>
        <w:t>pavimentou o caminho para uma cultura organizacional mais orientada a dados</w:t>
      </w:r>
      <w:r>
        <w:t xml:space="preserve">, um elemento crucial para a competitividade e a inovação em qualquer mercado global crescentemente digitalizado. A transição da WEG para um modelo de insights impulsionado por dados, com uma plataforma de BI </w:t>
      </w:r>
      <w:r>
        <w:t>escalável, eficiente e user-friendly</w:t>
      </w:r>
      <w:r>
        <w:t xml:space="preserve">, foi um testemunho claro da sua visão estratégica e capacidade de execução. A colaboração com Jean, Gerente de TI, foi exemplar nesse processo, demonstrando a habilidade de [Nome] de liderar tecnicamente, ao mesmo tempo em que se integrava perfeitamente e de forma construtiva em equipes de alto nível e multidisciplinares. Seu toque técnico em </w:t>
      </w:r>
      <w:r>
        <w:t>SQL, ETL e Tableau</w:t>
      </w:r>
      <w:r>
        <w:t xml:space="preserve"> foi como a orquestração de uma sinfonia de dados, onde cada instrumento (base de dados, algoritmos de processamento, visualizações interativas) desempenhava seu papel com perfeição, criando uma melodia harmoniosa e inteligível de informações relevantes, prontas para serem transformadas em valor.</w:t>
      </w:r>
    </w:p>
    <w:p>
      <w:r>
        <w:br/>
      </w:r>
    </w:p>
    <w:p>
      <w:r>
        <w:br/>
      </w:r>
    </w:p>
    <w:p>
      <w:r>
        <w:br/>
      </w:r>
    </w:p>
    <w:p>
      <w:r>
        <w:t>Visão Futura: Como [Nome] Moldará o Amanhã</w:t>
      </w:r>
    </w:p>
    <w:p>
      <w:r>
        <w:br/>
      </w:r>
    </w:p>
    <w:p>
      <w:pPr>
        <w:jc w:val="both"/>
      </w:pPr>
      <w:r>
        <w:t xml:space="preserve">Isto nos leva a </w:t>
      </w:r>
      <w:r>
        <w:t>prever com grande confiança que a capacidade de [Nome] de catalisar transformações digitais e culturais será ainda mais impactante e crucial em cenários futuros</w:t>
      </w:r>
      <w:r>
        <w:t xml:space="preserve">, onde a </w:t>
      </w:r>
      <w:r>
        <w:t>otimização de dados, a inteligência artificial e o aprendizado de máquina</w:t>
      </w:r>
      <w:r>
        <w:t xml:space="preserve"> são pilares indispensáveis do progresso e da diferenciação competitiva. Seu histórico na WEG, onde ela não apenas resolveu um problema crítico de governança e qualidade de dados, mas efetivamente </w:t>
      </w:r>
      <w:r>
        <w:t>redefiniu um paradigma</w:t>
      </w:r>
      <w:r>
        <w:t xml:space="preserve"> de como a empresa interage e extrai valor de suas informações, é uma prova cabal de que ela está </w:t>
      </w:r>
      <w:r>
        <w:t>extraordinariamente bem posicionada para entregar valor excepcional e liderar iniciativas complexas em qualquer organização visionária</w:t>
      </w:r>
      <w:r>
        <w:t>.</w:t>
      </w:r>
    </w:p>
    <w:p>
      <w:r>
        <w:br/>
      </w:r>
    </w:p>
    <w:p>
      <w:r>
        <w:br/>
      </w:r>
    </w:p>
    <w:p>
      <w:pPr>
        <w:pStyle w:val="ListBullet"/>
      </w:pPr>
      <w:r>
        <w:t xml:space="preserve">Ao liderar a </w:t>
      </w:r>
      <w:r>
        <w:t>redefinição completa das regras de negócio</w:t>
      </w:r>
      <w:r>
        <w:t xml:space="preserve"> e a </w:t>
      </w:r>
      <w:r>
        <w:t>reconstrução técnica e estratégica do ambiente de BI</w:t>
      </w:r>
      <w:r>
        <w:t xml:space="preserve">, [Nome] garantiu que a plataforma se tornasse a </w:t>
      </w:r>
      <w:r>
        <w:t>principal fonte de informação confiável e validada para a diretoria e todas as áreas estratégicas</w:t>
      </w:r>
      <w:r>
        <w:t xml:space="preserve">, resultando em uma </w:t>
      </w:r>
      <w:r>
        <w:t>redução drástica de 85% nos erros de dados reportados</w:t>
      </w:r>
      <w:r>
        <w:t xml:space="preserve"> e </w:t>
      </w:r>
      <w:r>
        <w:t>aumentando substancialmente a agilidade nas análises críticas da empresa</w:t>
      </w:r>
      <w:r>
        <w:t>, permitindo uma resposta mais rápida e eficiente às demandas do mercado.</w:t>
      </w:r>
    </w:p>
    <w:p>
      <w:pPr>
        <w:pStyle w:val="ListBullet"/>
      </w:pPr>
      <w:r>
        <w:t xml:space="preserve">Utilizando seu </w:t>
      </w:r>
      <w:r>
        <w:t>conhecimento técnico aprofundado em Tableau, SQL e ferramentas de ETL</w:t>
      </w:r>
      <w:r>
        <w:t xml:space="preserve">, combinados com uma abordagem meticulosa para identificar e corrigir inconsistências na origem dos dados, [Nome] </w:t>
      </w:r>
      <w:r>
        <w:t>diminuiu em 60% o tempo médio para a geração de relatórios complexos e estratégicos</w:t>
      </w:r>
      <w:r>
        <w:t>, impactando diretamente a velocidade e a qualidade da tomada de decisão estratégica em todos os níveis da organização.</w:t>
      </w:r>
    </w:p>
    <w:p>
      <w:pPr>
        <w:pStyle w:val="ListBullet"/>
      </w:pPr>
      <w:r>
        <w:t xml:space="preserve">Pelo </w:t>
      </w:r>
      <w:r>
        <w:t>desenvolvimento e implementação de dashboards analíticos avançados e intuitivos e a construção de soluções de dados escaláveis</w:t>
      </w:r>
      <w:r>
        <w:t xml:space="preserve">, capazes de suportar </w:t>
      </w:r>
      <w:r>
        <w:t>mais de 1.600 usuários globais</w:t>
      </w:r>
      <w:r>
        <w:t xml:space="preserve"> em múltiplas unidades de negócio, [Nome] </w:t>
      </w:r>
      <w:r>
        <w:t>elevou o engajamento dos usuários da plataforma de BI de um patamar de 30% para mais de 90%</w:t>
      </w:r>
      <w:r>
        <w:t xml:space="preserve"> em apenas dois anos, consolidando a BI como um pilar central e indispensável da inteligência de negócios da WEG.</w:t>
      </w:r>
    </w:p>
    <w:p>
      <w:pPr>
        <w:pStyle w:val="ListBullet"/>
      </w:pPr>
      <w:r>
        <w:t xml:space="preserve">Ao trabalhar em </w:t>
      </w:r>
      <w:r>
        <w:t>alinhamento estratégico contínuo com a alta gestão</w:t>
      </w:r>
      <w:r>
        <w:t xml:space="preserve">, traduzindo necessidades executivas em soluções técnicas concretas, [Nome] eliminou um gargalo semanal de aproximadamente </w:t>
      </w:r>
      <w:r>
        <w:t>15 horas de consolidação manual de informações para a diretoria</w:t>
      </w:r>
      <w:r>
        <w:t>, otimizando significativamente os processos operacionais e liberando tempo valioso para que os executivos pudessem se dedicar a análises de maior valor agregado e planejamento estratégico.</w:t>
      </w:r>
    </w:p>
    <w:p>
      <w:pPr>
        <w:pStyle w:val="ListBullet"/>
      </w:pPr>
      <w:r>
        <w:t xml:space="preserve">Sua </w:t>
      </w:r>
      <w:r>
        <w:t>liderança técnica e estratégica exemplar</w:t>
      </w:r>
      <w:r>
        <w:t xml:space="preserve"> na reconstrução do BI transformou uma plataforma problemática, subutilizada e geradora de desconfiança em uma ferramenta indispensável, confiável e proativa, que se traduziu em uma </w:t>
      </w:r>
      <w:r>
        <w:t>confiança da diretoria elevada</w:t>
      </w:r>
      <w:r>
        <w:t xml:space="preserve"> nos dados e uma </w:t>
      </w:r>
      <w:r>
        <w:t>cultura de decisão baseada em dados profundamente fortalecida e disseminada</w:t>
      </w:r>
      <w:r>
        <w:t xml:space="preserve"> por toda a organização.</w:t>
      </w:r>
    </w:p>
    <w:p>
      <w:r>
        <w:br/>
      </w:r>
    </w:p>
    <w:p>
      <w:r>
        <w:br/>
      </w:r>
    </w:p>
    <w:p>
      <w:r>
        <w:br/>
      </w:r>
    </w:p>
    <w:p>
      <w:r>
        <w:br/>
      </w:r>
    </w:p>
    <w:p>
      <w:r>
        <w:t>Aplicações e Replicabilidade: O Impacto Generalizável</w:t>
      </w:r>
    </w:p>
    <w:p>
      <w:r>
        <w:br/>
      </w:r>
    </w:p>
    <w:p>
      <w:pPr>
        <w:jc w:val="both"/>
      </w:pPr>
      <w:r>
        <w:t xml:space="preserve">Os resultados que descrevi anteriormente, no âmbito da reconstrução do sistema de Business Intelligence da WEG, não podem ser vistos como meros ganhos técnicos isolados; pelo contrário, eles representam a cristalização de um modelo estratégico de atuação, profundamente </w:t>
      </w:r>
      <w:r>
        <w:t>replicável e escalável</w:t>
      </w:r>
      <w:r>
        <w:t xml:space="preserve">, com implicações vastas e transformadoras para qualquer organização que aspire à </w:t>
      </w:r>
      <w:r>
        <w:t>excelência baseada em dados</w:t>
      </w:r>
      <w:r>
        <w:t xml:space="preserve">. A capacidade de </w:t>
      </w:r>
      <w:r>
        <w:t>Ketlin Giani Fernandes Kenauth de transubstanciar um cenário de dados caótico e fragmentado em uma fonte confiável e robusta para a diretoria</w:t>
      </w:r>
      <w:r>
        <w:t xml:space="preserve">, ao passo que redefinia regras de negócio e implementava soluções analíticas avançadas, aponta para uma competência que transcende a execução técnica. Ela demonstra uma profunda compreensão de como a </w:t>
      </w:r>
      <w:r>
        <w:t>arquitetura da informação</w:t>
      </w:r>
      <w:r>
        <w:t xml:space="preserve"> pode ser estrategicamente alavancada para impulsionar a </w:t>
      </w:r>
      <w:r>
        <w:t>performance empresarial</w:t>
      </w:r>
      <w:r>
        <w:t xml:space="preserve"> em um contexto de mercado cada vez mais dependente de </w:t>
      </w:r>
      <w:r>
        <w:t>insights preditivos</w:t>
      </w:r>
      <w:r>
        <w:t xml:space="preserve">. Esta visão holística é o que separa um executor competente de um </w:t>
      </w:r>
      <w:r>
        <w:t>arquiteto de soluções catalisadoras</w:t>
      </w:r>
      <w:r>
        <w:t>.</w:t>
      </w:r>
    </w:p>
    <w:p>
      <w:r>
        <w:br/>
      </w:r>
    </w:p>
    <w:p>
      <w:pPr>
        <w:jc w:val="both"/>
      </w:pPr>
      <w:r>
        <w:t xml:space="preserve">A relevância de tais conquistas no mercado contemporâneo é inegável, e Ketlin as traduziu em vantagens competitivas tangíveis para a WEG. A reconstrução e a otimização de um sistema de BI, conforme executado por ela, não são apenas sobre eficiência operacional; elas impactam diretamente a </w:t>
      </w:r>
      <w:r>
        <w:t>agilidade estratégica</w:t>
      </w:r>
      <w:r>
        <w:t xml:space="preserve"> e a </w:t>
      </w:r>
      <w:r>
        <w:t>resiliência organizacional</w:t>
      </w:r>
      <w:r>
        <w:t xml:space="preserve">. Em um cenário global onde a </w:t>
      </w:r>
      <w:r>
        <w:t>velocidade da decisão</w:t>
      </w:r>
      <w:r>
        <w:t xml:space="preserve"> é um diferencial competitivo crucial, um BI robusto e confiável, que suporta mais de 1.600 usuários globais, significa a capacidade de antecipar tendências, identificar riscos e capitalizar oportunidades com prazos outrora impensáveis. A sua expertise em Tableau, SQL e ETL não resultou apenas na correção de inconsistências; ela pavimentou o caminho para a criação de </w:t>
      </w:r>
      <w:r>
        <w:t>dashboards intuitivos</w:t>
      </w:r>
      <w:r>
        <w:t xml:space="preserve"> que democratizaram o acesso a </w:t>
      </w:r>
      <w:r>
        <w:t>insights acionáveis</w:t>
      </w:r>
      <w:r>
        <w:t xml:space="preserve">, permitindo que a alta gestão tomasse decisões estratégicas com uma clareza sem precedentes. Este é um diferencial que se estende para além do </w:t>
      </w:r>
      <w:r>
        <w:t>chão de fábrica</w:t>
      </w:r>
      <w:r>
        <w:t xml:space="preserve"> ou das </w:t>
      </w:r>
      <w:r>
        <w:t>prateleiras de produtos</w:t>
      </w:r>
      <w:r>
        <w:t xml:space="preserve">, influenciando diretamente a capacidade de uma empresa de </w:t>
      </w:r>
      <w:r>
        <w:t>inovar</w:t>
      </w:r>
      <w:r>
        <w:t xml:space="preserve">, </w:t>
      </w:r>
      <w:r>
        <w:t>expandir mercados</w:t>
      </w:r>
      <w:r>
        <w:t xml:space="preserve"> e </w:t>
      </w:r>
      <w:r>
        <w:t>otimizar alocações de capital</w:t>
      </w:r>
      <w:r>
        <w:t xml:space="preserve">. Ela não apenas forneceu dados, mas </w:t>
      </w:r>
      <w:r>
        <w:t>capacitou a liderança com a inteligência necessária para navegar em complexidades de mercado</w:t>
      </w:r>
      <w:r>
        <w:t>.</w:t>
      </w:r>
    </w:p>
    <w:p>
      <w:r>
        <w:br/>
      </w:r>
    </w:p>
    <w:p>
      <w:pPr>
        <w:jc w:val="both"/>
      </w:pPr>
      <w:r>
        <w:t xml:space="preserve">A metodologia e o </w:t>
      </w:r>
      <w:r>
        <w:t>arcabouço conceitual</w:t>
      </w:r>
      <w:r>
        <w:t xml:space="preserve"> que Ketlin empregou para reformular o BI da WEG possuem uma característica intrínseca de </w:t>
      </w:r>
      <w:r>
        <w:t>escalabilidade e replicabilidade</w:t>
      </w:r>
      <w:r>
        <w:t xml:space="preserve">. A sua abordagem sistêmica, que incluiu a redefinição de regras de negócio em colaboração com a alta gestão e a implementação de </w:t>
      </w:r>
      <w:r>
        <w:t>soluções de dados escaláveis</w:t>
      </w:r>
      <w:r>
        <w:t xml:space="preserve">, demonstra uma </w:t>
      </w:r>
      <w:r>
        <w:t>compreensão intrínseca</w:t>
      </w:r>
      <w:r>
        <w:t xml:space="preserve"> das </w:t>
      </w:r>
      <w:r>
        <w:t>arquiteturas empresariais</w:t>
      </w:r>
      <w:r>
        <w:t xml:space="preserve"> e da </w:t>
      </w:r>
      <w:r>
        <w:t>governança de dados</w:t>
      </w:r>
      <w:r>
        <w:t xml:space="preserve">. Isto a posiciona não apenas como uma exímia técnica, mas como uma </w:t>
      </w:r>
      <w:r>
        <w:t>arquiteta de soluções</w:t>
      </w:r>
      <w:r>
        <w:t xml:space="preserve"> que </w:t>
      </w:r>
      <w:r>
        <w:t>pode replicar este sucesso em qualquer contexto organizacional, independentemente do setor</w:t>
      </w:r>
      <w:r>
        <w:t xml:space="preserve">. Sua capacidade de </w:t>
      </w:r>
      <w:r>
        <w:t>traduzir necessidades de negócio em requisitos técnicos</w:t>
      </w:r>
      <w:r>
        <w:t xml:space="preserve">, e vice-versa, estabelece um </w:t>
      </w:r>
      <w:r>
        <w:t>nexo causal</w:t>
      </w:r>
      <w:r>
        <w:t xml:space="preserve"> direto entre sua intervenção e a criação de </w:t>
      </w:r>
      <w:r>
        <w:t>modelos operacionais padronizáveis</w:t>
      </w:r>
      <w:r>
        <w:t xml:space="preserve"> para a gestão de informações estratégicas. Vejo que a estruturação de sistemas que eliminam inconsistências e entregam </w:t>
      </w:r>
      <w:r>
        <w:t>dados em tempo real</w:t>
      </w:r>
      <w:r>
        <w:t xml:space="preserve">, aliada à sua notável habilidade de </w:t>
      </w:r>
      <w:r>
        <w:t>liderar equipes multidisciplinares</w:t>
      </w:r>
      <w:r>
        <w:t xml:space="preserve">, é o pilar sobre o qual se constrói a </w:t>
      </w:r>
      <w:r>
        <w:t>transferência de conhecimento</w:t>
      </w:r>
      <w:r>
        <w:t xml:space="preserve"> e a </w:t>
      </w:r>
      <w:r>
        <w:t>adaptação</w:t>
      </w:r>
      <w:r>
        <w:t xml:space="preserve"> de suas soluções para </w:t>
      </w:r>
      <w:r>
        <w:t>diferentes ecossistemas empresariais</w:t>
      </w:r>
      <w:r>
        <w:t xml:space="preserve">. Ela não apenas resolveu um problema; ela delineou um </w:t>
      </w:r>
      <w:r>
        <w:t>blueprint</w:t>
      </w:r>
      <w:r>
        <w:t xml:space="preserve"> para a </w:t>
      </w:r>
      <w:r>
        <w:t>otimização contínua da inteligência de negócios</w:t>
      </w:r>
      <w:r>
        <w:t>.</w:t>
      </w:r>
    </w:p>
    <w:p>
      <w:r>
        <w:br/>
      </w:r>
    </w:p>
    <w:p>
      <w:pPr>
        <w:jc w:val="both"/>
      </w:pPr>
      <w:r>
        <w:t xml:space="preserve">Em síntese, as competências de Ketlin Giani Fernandes Kenauth vão muito além da resolução de problemas pontuais; elas representam a personificação de uma </w:t>
      </w:r>
      <w:r>
        <w:t>visão estratégica</w:t>
      </w:r>
      <w:r>
        <w:t xml:space="preserve"> para a gestão de informações no século XXI. Sua trajetória demonstra uma inquestionável capacidade de </w:t>
      </w:r>
      <w:r>
        <w:t>transformar desafios complexos em plataformas de vantagem competitiva</w:t>
      </w:r>
      <w:r>
        <w:t xml:space="preserve">, e </w:t>
      </w:r>
      <w:r>
        <w:t>isso é precisamente o que a torna uma candidata de valor inestimável para qualquer empreendimento que busque liderar na era dos dados</w:t>
      </w:r>
      <w:r>
        <w:t xml:space="preserve">. A sua habilidade em forjar um sistema de BI que se tornou indispensável para a tomada de decisões da diretoria não é um feito isolado, mas uma prova </w:t>
      </w:r>
      <w:r>
        <w:t>contundente de sua capacidade de criar valor transferível e sustentável</w:t>
      </w:r>
      <w:r>
        <w:t xml:space="preserve">, alinhado com as demandas de um futuro que já se apresenta intensamente conectado e data-driven. Ela não apenas entregou um sistema; ela </w:t>
      </w:r>
      <w:r>
        <w:t>redefiniu a capacidade estratégica da organização de operar com inteligência</w:t>
      </w:r>
      <w:r>
        <w:t xml:space="preserve">, consolidando um legado de </w:t>
      </w:r>
      <w:r>
        <w:t>inovação contínua</w:t>
      </w:r>
      <w:r>
        <w:t xml:space="preserve"> e </w:t>
      </w:r>
      <w:r>
        <w:t>orientação a resultados</w:t>
      </w:r>
      <w:r>
        <w:t>.</w:t>
      </w:r>
    </w:p>
    <w:p>
      <w:r>
        <w:br/>
      </w:r>
    </w:p>
    <w:p>
      <w:r>
        <w:br/>
      </w:r>
    </w:p>
    <w:p>
      <w:r>
        <w:br/>
      </w:r>
    </w:p>
    <w:p>
      <w:r>
        <w:t>Conclusão Visionária e Recomendação Ferrenha</w:t>
      </w:r>
    </w:p>
    <w:p>
      <w:r>
        <w:br/>
      </w:r>
    </w:p>
    <w:p>
      <w:pPr>
        <w:jc w:val="both"/>
      </w:pPr>
      <w:r>
        <w:t xml:space="preserve">Para além dos resultados extraordinários que já delineatei, aquilo que mais me impressionou em Ketlin Giani Fernandes Kenauth foi a sua capacidade intrínseca de </w:t>
      </w:r>
      <w:r>
        <w:t>adaptar</w:t>
      </w:r>
      <w:r>
        <w:t xml:space="preserve">, </w:t>
      </w:r>
      <w:r>
        <w:t>aprimorar</w:t>
      </w:r>
      <w:r>
        <w:t xml:space="preserve"> e </w:t>
      </w:r>
      <w:r>
        <w:t>redefinir</w:t>
      </w:r>
      <w:r>
        <w:t xml:space="preserve"> métodos em tempo real. Esta resiliência e agilidade mental não são meros atributos auxiliares; são, na verdade, os alicerces sobre os quais o seu impacto estratégico se construiu e se </w:t>
      </w:r>
      <w:r>
        <w:t>perpetuará</w:t>
      </w:r>
      <w:r>
        <w:t xml:space="preserve">. A </w:t>
      </w:r>
      <w:r>
        <w:t>transformação</w:t>
      </w:r>
      <w:r>
        <w:t xml:space="preserve"> do sistema de Business Intelligence na WEG, sob sua liderança, não foi uma mera execução de um plano predefinido. Foi uma jornada contínua de aprendizagem e </w:t>
      </w:r>
      <w:r>
        <w:t>ajuste estratégico</w:t>
      </w:r>
      <w:r>
        <w:t xml:space="preserve">, onde cada desafio se tornou uma oportunidade para </w:t>
      </w:r>
      <w:r>
        <w:t>inovar</w:t>
      </w:r>
      <w:r>
        <w:t xml:space="preserve"> e solidificar a fundação de dados da empresa. Ela não se limitou a resolver os problemas existentes; </w:t>
      </w:r>
      <w:r>
        <w:t>previu e mitigou</w:t>
      </w:r>
      <w:r>
        <w:t xml:space="preserve"> futuras inconsistências, elevando a qualidade e a confiabilidade de forma </w:t>
      </w:r>
      <w:r>
        <w:t>proativa</w:t>
      </w:r>
      <w:r>
        <w:t>.</w:t>
      </w:r>
    </w:p>
    <w:p>
      <w:r>
        <w:br/>
      </w:r>
    </w:p>
    <w:p>
      <w:pPr>
        <w:jc w:val="both"/>
      </w:pPr>
      <w:r>
        <w:t xml:space="preserve">Vi Ketlin demonstrar essa adaptabilidade de maneira exemplar durante o projeto de reconstrução da base de dados do BI. Lembro-me vividamente de uma fase inicial onde o levantamento de requisitos revelou uma complexidade de dados muito maior do que a inicialmente mapeada. Muitos profissionais teriam se abalado, mas Ketlin rapidamente reavaliou a abordagem, </w:t>
      </w:r>
      <w:r>
        <w:t>pivotando</w:t>
      </w:r>
      <w:r>
        <w:t xml:space="preserve"> a estratégia de coleta e tratamento de dados sem hesitação. Ela não apenas </w:t>
      </w:r>
      <w:r>
        <w:t>integrou</w:t>
      </w:r>
      <w:r>
        <w:t xml:space="preserve"> novas ferramentas e técnicas para lidar com a granularidade e o volume inesperados, mas também </w:t>
      </w:r>
      <w:r>
        <w:t>reconfigurou</w:t>
      </w:r>
      <w:r>
        <w:t xml:space="preserve"> processos internos, adaptando a equipe e os fluxos de trabalho para essa nova realidade. Sua capacidade de utilizar seu conhecimento técnico em Tableau, SQL e ETL não se limitou a aplicar o que já sabia, mas a aprender e </w:t>
      </w:r>
      <w:r>
        <w:t>evoluir</w:t>
      </w:r>
      <w:r>
        <w:t xml:space="preserve"> em face de cada nova demanda. Ela mergulhou profundamente nas especificidades dos dados da WEG, compreendendo as nuances de cada departamento para </w:t>
      </w:r>
      <w:r>
        <w:t>redefinir</w:t>
      </w:r>
      <w:r>
        <w:t xml:space="preserve"> completamente as regras de negócio. Essa redefinição foi um ato de </w:t>
      </w:r>
      <w:r>
        <w:t>adaptabilidade estratégica</w:t>
      </w:r>
      <w:r>
        <w:t xml:space="preserve">, pois garantiu que a nova plataforma de BI não fosse apenas tecnicamente robusta, mas </w:t>
      </w:r>
      <w:r>
        <w:t>relevante</w:t>
      </w:r>
      <w:r>
        <w:t xml:space="preserve"> e </w:t>
      </w:r>
      <w:r>
        <w:t>alinhada</w:t>
      </w:r>
      <w:r>
        <w:t xml:space="preserve"> às necessidades críticas da alta gestão. A cada nova dificuldade, seja na integração de fontes de dados díspares ou na otimização de consultas SQL para </w:t>
      </w:r>
      <w:r>
        <w:t>performance</w:t>
      </w:r>
      <w:r>
        <w:t xml:space="preserve">, Ketlin demonstrava uma notável capacidade de </w:t>
      </w:r>
      <w:r>
        <w:t>autoaprendizagem</w:t>
      </w:r>
      <w:r>
        <w:t xml:space="preserve"> e </w:t>
      </w:r>
      <w:r>
        <w:t>resolução de problemas</w:t>
      </w:r>
      <w:r>
        <w:t xml:space="preserve">, transformando obstáculos em </w:t>
      </w:r>
      <w:r>
        <w:t>trampolins para a excelência</w:t>
      </w:r>
      <w:r>
        <w:t xml:space="preserve">. O modo como ela lidou com a escalabilidade do sistema para mais de 1.600 usuários globais, implementando </w:t>
      </w:r>
      <w:r>
        <w:t>soluções de dados escaláveis</w:t>
      </w:r>
      <w:r>
        <w:t xml:space="preserve">, é um testamento de sua visão </w:t>
      </w:r>
      <w:r>
        <w:t>futurista</w:t>
      </w:r>
      <w:r>
        <w:t xml:space="preserve"> e sua aptidão para </w:t>
      </w:r>
      <w:r>
        <w:t>antecipar</w:t>
      </w:r>
      <w:r>
        <w:t xml:space="preserve"> as necessidades do amanhã.</w:t>
      </w:r>
    </w:p>
    <w:p>
      <w:r>
        <w:br/>
      </w:r>
    </w:p>
    <w:p>
      <w:pPr>
        <w:jc w:val="both"/>
      </w:pPr>
      <w:r>
        <w:t xml:space="preserve">A trajetória de Ketlin é um testemunho irrefutável de uma profissional rara, que combina profundidade técnica inigualável, uma </w:t>
      </w:r>
      <w:r>
        <w:t>liderança</w:t>
      </w:r>
      <w:r>
        <w:t xml:space="preserve"> inata e uma notável </w:t>
      </w:r>
      <w:r>
        <w:t>inteligência adaptativa</w:t>
      </w:r>
      <w:r>
        <w:t xml:space="preserve">. Sua habilidade em </w:t>
      </w:r>
      <w:r>
        <w:t>traduzir</w:t>
      </w:r>
      <w:r>
        <w:t xml:space="preserve"> necessidades complexas de negócio em </w:t>
      </w:r>
      <w:r>
        <w:t>soluções técnicas tangíveis</w:t>
      </w:r>
      <w:r>
        <w:t xml:space="preserve"> é o que consistentemente impulsionou o sucesso e a longevidade de seus projetos. O elo causal entre sua </w:t>
      </w:r>
      <w:r>
        <w:t>adaptabilidade</w:t>
      </w:r>
      <w:r>
        <w:t xml:space="preserve"> e a </w:t>
      </w:r>
      <w:r>
        <w:t>sustentação</w:t>
      </w:r>
      <w:r>
        <w:t xml:space="preserve"> do sucesso de suas iniciativas é cristalino: a Plataforma de BI, por ela redesenhada, não só resolveu os problemas prementes da época, como </w:t>
      </w:r>
      <w:r>
        <w:t>continua a ser a espinha dorsal da tomada de decisões na WEG</w:t>
      </w:r>
      <w:r>
        <w:t xml:space="preserve">, demonstrando uma </w:t>
      </w:r>
      <w:r>
        <w:t>resiliência</w:t>
      </w:r>
      <w:r>
        <w:t xml:space="preserve"> e </w:t>
      </w:r>
      <w:r>
        <w:t>relevância</w:t>
      </w:r>
      <w:r>
        <w:t xml:space="preserve"> que poucas soluções tecnológicas alcançam. Sua </w:t>
      </w:r>
      <w:r>
        <w:t>visão estratégica</w:t>
      </w:r>
      <w:r>
        <w:t xml:space="preserve">, aliada à sua capacidade de navegar por cenários em constante </w:t>
      </w:r>
      <w:r>
        <w:t>mutação</w:t>
      </w:r>
      <w:r>
        <w:t xml:space="preserve">, posiciona-a como uma </w:t>
      </w:r>
      <w:r>
        <w:t>arquiteta do futuro</w:t>
      </w:r>
      <w:r>
        <w:t xml:space="preserve">, capaz de construir sistemas e processos que não apenas atendem às demandas atuais, mas </w:t>
      </w:r>
      <w:r>
        <w:t>antecipam e moldam as necessidades futuras</w:t>
      </w:r>
      <w:r>
        <w:t>.</w:t>
      </w:r>
    </w:p>
    <w:p>
      <w:r>
        <w:br/>
      </w:r>
    </w:p>
    <w:p>
      <w:pPr>
        <w:jc w:val="both"/>
      </w:pPr>
      <w:r>
        <w:t xml:space="preserve">Com base em minha experiência direta e na profunda colaboração que tive com Ketlin, posso afirmar, sem qualquer hesitação, que ela é uma das profissionais mais </w:t>
      </w:r>
      <w:r>
        <w:t>capazes e impactantes</w:t>
      </w:r>
      <w:r>
        <w:t xml:space="preserve"> com quem já tive o privilégio de trabalhar. Sua dedicação em </w:t>
      </w:r>
      <w:r>
        <w:t>reconstruir</w:t>
      </w:r>
      <w:r>
        <w:t xml:space="preserve"> e </w:t>
      </w:r>
      <w:r>
        <w:t>otimizar</w:t>
      </w:r>
      <w:r>
        <w:t xml:space="preserve">, sua paixão por </w:t>
      </w:r>
      <w:r>
        <w:t>dados</w:t>
      </w:r>
      <w:r>
        <w:t xml:space="preserve"> e sua </w:t>
      </w:r>
      <w:r>
        <w:t>incansável busca pela excelência</w:t>
      </w:r>
      <w:r>
        <w:t xml:space="preserve"> a tornam uma figura </w:t>
      </w:r>
      <w:r>
        <w:t>indispensável</w:t>
      </w:r>
      <w:r>
        <w:t xml:space="preserve"> em qualquer ambiente que aspire à </w:t>
      </w:r>
      <w:r>
        <w:t>inovação</w:t>
      </w:r>
      <w:r>
        <w:t xml:space="preserve"> e ao </w:t>
      </w:r>
      <w:r>
        <w:t>crescimento sustentável</w:t>
      </w:r>
      <w:r>
        <w:t xml:space="preserve">. Ketlin Giani Fernandes Kenauth </w:t>
      </w:r>
      <w:r>
        <w:t>não apenas contribui; ela transforma e eleva o patamar</w:t>
      </w:r>
      <w:r>
        <w:t xml:space="preserve">. Recomendo-a veementemente e com o máximo de convicção para qualquer empreendimento futuro que demande </w:t>
      </w:r>
      <w:r>
        <w:t>visão, execução impecável e uma capacidade inigualável de adaptação</w:t>
      </w:r>
      <w:r>
        <w:t xml:space="preserve">. O legado de Ketlin </w:t>
      </w:r>
      <w:r>
        <w:t>certamente impactará as próximas gerações de sistemas e estratégias de dados</w:t>
      </w:r>
      <w:r>
        <w:t xml:space="preserve">, solidificando seu papel como uma </w:t>
      </w:r>
      <w:r>
        <w:t>verdadeira pioneira</w:t>
      </w:r>
      <w:r>
        <w:t xml:space="preserve"> no campo da inteligência de negócios.</w:t>
      </w:r>
    </w:p>
    <w:p>
      <w:r>
        <w:br/>
      </w:r>
    </w:p>
    <w:p>
      <w:r>
        <w:br/>
      </w:r>
    </w:p>
    <w:p>
      <w:r>
        <w:br/>
      </w:r>
    </w:p>
    <w:p>
      <w:pPr>
        <w:jc w:val="both"/>
      </w:pPr>
      <w:r>
        <w:t>Dra. Eliana Rodrigues</w:t>
      </w:r>
    </w:p>
    <w:p>
      <w:r>
        <w:br/>
      </w:r>
    </w:p>
    <w:p>
      <w:pPr>
        <w:jc w:val="both"/>
      </w:pPr>
      <w:r>
        <w:t>Futurista e Estrategista</w:t>
      </w:r>
    </w:p>
    <w:p>
      <w:r>
        <w:br/>
      </w:r>
    </w:p>
    <w:p>
      <w:pPr>
        <w:jc w:val="both"/>
      </w:pPr>
      <w:r>
        <w:t>contato@elianarodrigues.com</w:t>
      </w:r>
    </w:p>
    <w:p>
      <w:r>
        <w:br/>
      </w:r>
    </w:p>
    <w:p>
      <w:pPr>
        <w:jc w:val="both"/>
      </w:pPr>
      <w:r>
        <w:t>(XX) XXXX-XXXX</w:t>
      </w:r>
    </w:p>
    <w:p>
      <w:r>
        <w:br/>
      </w:r>
    </w:p>
    <w:p>
      <w:pPr>
        <w:jc w:val="both"/>
      </w:pPr>
      <w:r>
        <w:t>Data: [Data Atual]</w:t>
      </w:r>
    </w:p>
    <w:p>
      <w:r>
        <w:br/>
      </w:r>
    </w:p>
    <w:p>
      <w:r>
        <w:br/>
      </w:r>
    </w:p>
    <w:p>
      <w:r>
        <w:br/>
        <w:t xml:space="preserve">        Carta de Recomendação - Dra. Eliana Rodrigues | Emissão: [Data Atual]</w:t>
        <w:br/>
        <w:t xml:space="preserv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