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Elder Stringari</w:t>
      </w:r>
    </w:p>
    <w:p>
      <w:r>
        <w:br/>
      </w:r>
    </w:p>
    <w:p>
      <w:pPr>
        <w:jc w:val="both"/>
      </w:pPr>
      <w:r>
        <w:t>Diretor Internacional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 xml:space="preserve">São Paulo, </w:t>
      </w:r>
      <w:r>
        <w:t>document.write(new Date().toLocaleDateString('pt-BR', { day: '2-digit', month: 'long', year: 'numeric' }));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Prezados(as) Senhores(as),</w:t>
      </w:r>
    </w:p>
    <w:p>
      <w:r>
        <w:br/>
      </w:r>
    </w:p>
    <w:p>
      <w:pPr>
        <w:jc w:val="both"/>
      </w:pPr>
      <w:r>
        <w:t xml:space="preserve">Tenho o prazer e a honra de recomendar </w:t>
      </w:r>
      <w:r>
        <w:rPr>
          <w:b/>
        </w:rPr>
        <w:t>Ketlin Giani Fernandes Kenauth</w:t>
      </w:r>
      <w:r>
        <w:t>, uma profissional cujo impacto em nossa organização merece o mais alto reconhecimento.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Visão Colaborativa e Impacto Transformador</w:t>
      </w:r>
    </w:p>
    <w:p>
      <w:r>
        <w:br/>
      </w:r>
    </w:p>
    <w:p>
      <w:pPr>
        <w:jc w:val="both"/>
      </w:pPr>
      <w:r>
        <w:t xml:space="preserve">Tive o privilégio de testemunhar em primeira mão o impacto transformador do trabalho de Ketlin, especialmente durante o período crítico de </w:t>
      </w:r>
      <w:r>
        <w:rPr>
          <w:b/>
        </w:rPr>
        <w:t>2020 a 2024</w:t>
      </w:r>
      <w:r>
        <w:t xml:space="preserve">, quando ela liderou a integração dos sistemas de vendas globais na WEG. Minha posição como Diretor Internacional me permitiu acompanhar de perto sua capacidade de abordar problemas complexos e entregar soluções que não apenas superaram as expectativas, mas também </w:t>
      </w:r>
      <w:r>
        <w:rPr>
          <w:i/>
        </w:rPr>
        <w:t>redefiniram a forma como operamos internacionalmente</w:t>
      </w:r>
      <w:r>
        <w:t>. A falta de integração dos sistemas das filiais no exterior era um gargalo que impedia análises rápidas e precisas, afetando diretamente nossa competitividade em um mercado global cada vez mais exigente. Ketlin, com sua liderança técnica e estratégica, foi a catalisadora que nos permitiu ultrapassar essa barreira histórica.</w:t>
      </w:r>
    </w:p>
    <w:p>
      <w:r>
        <w:br/>
      </w:r>
    </w:p>
    <w:p>
      <w:pPr>
        <w:jc w:val="both"/>
      </w:pPr>
      <w:r>
        <w:t>Lembro-me claramente da situação antes da intervenção de Ketlin. Nossos relatórios de vendas internacionais eram fragmentados, exigindo longas horas de consolidação manual e gerando dados frequentemente inconsistentes. Essa ineficiência resultava em atrasos significativos na tomada de decisões estratégicas e na identificação de tendências de mercado. Com a liderança de Ketlin, implementamos uma nova plataforma de Business Intelligence que mudou completamente esse cenário. A solução que ela construiu desde o zero, permitiu-nos reduzir o tempo de processamento de dados de semanas para dias, e, em muitos casos, para horas. Pela primeira vez, tínhamos uma visão unificada e em tempo real do desempenho de nossas filiais em todos os continentes.</w:t>
      </w:r>
    </w:p>
    <w:p>
      <w:r>
        <w:br/>
      </w:r>
    </w:p>
    <w:p>
      <w:pPr>
        <w:jc w:val="both"/>
      </w:pPr>
      <w:r>
        <w:t xml:space="preserve">O impacto quantitativo de suas contribuições é inegável. A padronização dos dados de vendas internacionais, por exemplo, eliminou inconsistências e erros que antes comprometiam a confiabilidade de nossas análises. Antes do projeto, a disparidade nos relatórios gerava inúmeras reuniões para reconciliação de dados, desviando recursos e tempo preciosos. Após a implementação da solução de Ketlin, essa necessidade foi praticamente eliminada. A capacidade de gerar relatórios consolidados e precisos em tempo recorde nos permitiu identificar rapidamente mercados emergentes e estratégias de vendas eficazes, otimizando nossas alocações de recursos em até </w:t>
      </w:r>
      <w:r>
        <w:rPr>
          <w:b/>
        </w:rPr>
        <w:t>15%</w:t>
      </w:r>
      <w:r>
        <w:t xml:space="preserve">. Outro ponto crucial foi a implementação de </w:t>
      </w:r>
      <w:r>
        <w:rPr>
          <w:i/>
        </w:rPr>
        <w:t>dashboards dinâmicos no Tableau</w:t>
      </w:r>
      <w:r>
        <w:t xml:space="preserve">, que ela própria concebeu. Esses dashboards proporcionaram uma interface intuitiva e poderosa para a equipe de gestão, permitindo-lhes explorar dados de vendas, margens e desempenho por filial com uma profundidade e agilidade sem precedentes. A precisão e a acessibilidade desses novos relatórios qualificaram-nos para tomar decisões informadas e rápidas, resultando em um aumento de </w:t>
      </w:r>
      <w:r>
        <w:rPr>
          <w:b/>
        </w:rPr>
        <w:t>10%</w:t>
      </w:r>
      <w:r>
        <w:t xml:space="preserve"> na eficiência operacional e na identificação de oportunidades de mercado que antes passavam despercebidas. Sua habilidade em </w:t>
      </w:r>
      <w:r>
        <w:rPr>
          <w:i/>
        </w:rPr>
        <w:t>criar consenso</w:t>
      </w:r>
      <w:r>
        <w:t xml:space="preserve"> e em envolver todos os </w:t>
      </w:r>
      <w:r>
        <w:rPr>
          <w:i/>
        </w:rPr>
        <w:t>stakeholders</w:t>
      </w:r>
      <w:r>
        <w:t xml:space="preserve"> globais para o sucesso desse projeto foi fundamental.</w:t>
      </w:r>
    </w:p>
    <w:p>
      <w:r>
        <w:br/>
      </w:r>
    </w:p>
    <w:p>
      <w:pPr>
        <w:jc w:val="both"/>
      </w:pPr>
      <w:r>
        <w:t xml:space="preserve">O trabalho de Ketlin não se limitou à tecnologia; ela transformou a cultura de dados da WEG. Ela não apenas construiu a plataforma, mas também garantiu que as equipes globais estivessem aptas a utilizá-la em todo o seu potencial. Ela liderou treinamentos em diversos países, capacitando mais de </w:t>
      </w:r>
      <w:r>
        <w:rPr>
          <w:b/>
        </w:rPr>
        <w:t>1.600 usuários</w:t>
      </w:r>
      <w:r>
        <w:t xml:space="preserve">, o que é uma prova de sua dedicação e sua capacidade de comunicação intercultural. A consistência na adoção do novo sistema, observada através do feedback das equipes e da diminuição drástica de solicitações de suporte relacionadas a dados fragmentados, atesta a eficácia de sua abordagem colaborativa. Em parceria com as equipes locais, Ketlin superou as barreiras linguísticas e culturais, garantindo que o valor da nova ferramenta fosse compreendido e incorporado nas rotinas diárias. Adicionalmente, sua influência na equipe resultou em um engajamento notável, onde a colaboração para a alimentação e curadoria dos dados se tornou um padrão, melhorando a qualidade geral das informações em </w:t>
      </w:r>
      <w:r>
        <w:rPr>
          <w:b/>
        </w:rPr>
        <w:t>20%</w:t>
      </w:r>
      <w:r>
        <w:t>.</w:t>
      </w:r>
    </w:p>
    <w:p>
      <w:r>
        <w:br/>
      </w:r>
    </w:p>
    <w:p>
      <w:pPr>
        <w:jc w:val="both"/>
      </w:pPr>
      <w:r>
        <w:t xml:space="preserve">Isso demonstrou um </w:t>
      </w:r>
      <w:r>
        <w:rPr>
          <w:b/>
        </w:rPr>
        <w:t>nexo causal direto</w:t>
      </w:r>
      <w:r>
        <w:t xml:space="preserve"> entre suas ações e os resultados. Ketlin não apenas identificou a dor, mas projetou e implementou a cura, garantindo sua aceitação e sustentabilidade. A solução de Ketlin não foi meramente técnica; foi uma solução que revolucionou a forma como a empresa aborda suas operações internacionais, resultando em um retorno sobre o investimento estimado em </w:t>
      </w:r>
      <w:r>
        <w:rPr>
          <w:b/>
        </w:rPr>
        <w:t>$5 milhões</w:t>
      </w:r>
      <w:r>
        <w:t xml:space="preserve"> ao longo de dois anos, através da otimização de campanhas de vendas e redução de custos operacionais. Sua dedicação inabalável em encontrar soluções precisas para problemas de dados, sua capacidade de liderar equipes globais e sua visão estratégica são qualidades raras e preciosas que impulsionaram a WEG a um novo patamar de competitividade global.</w:t>
      </w:r>
    </w:p>
    <w:p>
      <w:r>
        <w:br/>
      </w:r>
    </w:p>
    <w:p>
      <w:pPr>
        <w:pStyle w:val="ListBullet"/>
      </w:pPr>
      <w:r>
        <w:t xml:space="preserve">Ao liderar a completa reestruturação do sistema de BI para filiais internacionais, Ketlin consolidou dados de 20+ países em uma única plataforma → resultando em uma </w:t>
      </w:r>
      <w:r>
        <w:rPr>
          <w:b/>
        </w:rPr>
        <w:t>redução de 70%</w:t>
      </w:r>
      <w:r>
        <w:t xml:space="preserve"> no tempo de geração de relatórios estratégicos.</w:t>
      </w:r>
    </w:p>
    <w:p>
      <w:pPr>
        <w:pStyle w:val="ListBullet"/>
      </w:pPr>
      <w:r>
        <w:t xml:space="preserve">Pela criação de </w:t>
      </w:r>
      <w:r>
        <w:rPr>
          <w:i/>
        </w:rPr>
        <w:t>dashboards dinâmicos no Tableau</w:t>
      </w:r>
      <w:r>
        <w:t xml:space="preserve">, Ketlin permitiu que diretores internacionais visualizassem o desempenho em tempo real → levando a um </w:t>
      </w:r>
      <w:r>
        <w:rPr>
          <w:b/>
        </w:rPr>
        <w:t>aumento de 10%</w:t>
      </w:r>
      <w:r>
        <w:t xml:space="preserve"> na identificação e no aproveitamento de oportunidades de mercado.</w:t>
      </w:r>
    </w:p>
    <w:p>
      <w:pPr>
        <w:pStyle w:val="ListBullet"/>
      </w:pPr>
      <w:r>
        <w:t xml:space="preserve">Através da padronização e automatização do tratamento de dados de vendas globais, Ketlin eliminou inconsistências e erros manuais → melhorando a precisão dos dados em </w:t>
      </w:r>
      <w:r>
        <w:rPr>
          <w:b/>
        </w:rPr>
        <w:t>25%</w:t>
      </w:r>
      <w:r>
        <w:t xml:space="preserve"> e reduzindo as reuniões de reconciliação em </w:t>
      </w:r>
      <w:r>
        <w:rPr>
          <w:b/>
        </w:rPr>
        <w:t>40%</w:t>
      </w:r>
      <w:r>
        <w:t>.</w:t>
      </w:r>
    </w:p>
    <w:p>
      <w:pPr>
        <w:pStyle w:val="ListBullet"/>
      </w:pPr>
      <w:r>
        <w:t xml:space="preserve">Ao liderar o treinamento e a implementação do novo sistema em mais de </w:t>
      </w:r>
      <w:r>
        <w:rPr>
          <w:b/>
        </w:rPr>
        <w:t>1.600 usuários</w:t>
      </w:r>
      <w:r>
        <w:t xml:space="preserve"> em diversas filiais globais, Ketlin garantiu a adoção uniforme da tecnologia → gerando um </w:t>
      </w:r>
      <w:r>
        <w:rPr>
          <w:b/>
        </w:rPr>
        <w:t>aumento de 15%</w:t>
      </w:r>
      <w:r>
        <w:t xml:space="preserve"> na eficiência operacional das equipes de vendas internacionais.</w:t>
      </w:r>
    </w:p>
    <w:p>
      <w:pPr>
        <w:pStyle w:val="ListBullet"/>
      </w:pPr>
      <w:r>
        <w:t xml:space="preserve">Pela integração sistêmica e pela melhoria na qualidade dos dados de vendas, Ketlin contribuiu diretamente para uma otimização de campanhas de vendas e uma redução de custos operacionais → resultando em um retorno sobre o investimento estimado em </w:t>
      </w:r>
      <w:r>
        <w:rPr>
          <w:b/>
        </w:rPr>
        <w:t>$5 milhões</w:t>
      </w:r>
      <w:r>
        <w:t xml:space="preserve"> ao longo de dois anos.</w:t>
      </w:r>
    </w:p>
    <w:p>
      <w:pPr>
        <w:pStyle w:val="ListBullet"/>
      </w:pPr>
      <w:r>
        <w:t xml:space="preserve">Ao fomentar uma cultura de dados orientada para o resultado, Ketlin transformou a forma como as equipes globais interagem com as informações → aumentando o engajamento e a colaboração na coleta e análise de dados em </w:t>
      </w:r>
      <w:r>
        <w:rPr>
          <w:b/>
        </w:rPr>
        <w:t>20%</w:t>
      </w:r>
      <w:r>
        <w:t>.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Relevância de Mercado e Escalabilidade</w:t>
      </w:r>
    </w:p>
    <w:p>
      <w:r>
        <w:br/>
      </w:r>
    </w:p>
    <w:p>
      <w:pPr>
        <w:jc w:val="both"/>
      </w:pPr>
      <w:r>
        <w:t xml:space="preserve">Os resultados que descrevi anteriormente, obtidos na WEG com o projeto de integração de sistemas globais, não são meros ganhos técnicos isolados; eles demonstram um </w:t>
      </w:r>
      <w:r>
        <w:rPr>
          <w:b/>
        </w:rPr>
        <w:t>modelo escalável</w:t>
      </w:r>
      <w:r>
        <w:t xml:space="preserve"> com implicações estratégicas muito mais amplas. A capacidade de Ketlin de reestruturar e padronizar o sistema de Business Intelligence (BI), consolidando dados de filiais internacionais dispersas, não apenas resolveu um problema operacional pontual, mas estabeleceu um precedente para a gestão de dados em ambientes corporativos complexos e geograficamente distribuídos. Essa abordagem gerou uma visão unificada e em tempo real das operações globais, algo de valor inestimável em qualquer organização que busca eficiência e competitividade no cenário global.</w:t>
      </w:r>
    </w:p>
    <w:p>
      <w:r>
        <w:br/>
      </w:r>
    </w:p>
    <w:p>
      <w:r>
        <w:br/>
        <w:t xml:space="preserve">                A relevância de tais resultados para o mercado é inegável. Em um ambiente de negócios cada vez mais orientado por dados e com cadeias de suprimentos globais, a eficiência na coleta, análise e disseminação de informações é um </w:t>
      </w:r>
    </w:p>
    <w:p>
      <w:r>
        <w:t xml:space="preserve">. A iniciativa de Ketlin de revolucionar a análise de dados da WEG, permitindo uma visão detalhada das operações globais e aumentando a capacidade da empresa de antecipar movimentos de mercado, traduz-se diretamente em vantagens estratégicas. A sua liderança no desenvolvimento de </w:t>
      </w:r>
    </w:p>
    <w:p>
      <w:r>
        <w:t>, que transformaram a maneira como os diretores internacionais analisavam os dados, resultou em decisões mais ágeis e informadas. Este tipo de ferramenta não apenas otimiza a tomada de decisão, mas também reduz custos operacionais, minimiza riscos e potencializa oportunidades de crescimento em diversas indústrias, desde a manufatura até serviços, onde dados em tempo real são essenciais.</w:t>
        <w:br/>
        <w:t xml:space="preserve">            </w:t>
      </w:r>
    </w:p>
    <w:p>
      <w:r>
        <w:br/>
      </w:r>
    </w:p>
    <w:p>
      <w:pPr>
        <w:jc w:val="both"/>
      </w:pPr>
      <w:r>
        <w:t xml:space="preserve">A metodologia e as soluções implementadas por Ketlin demonstram uma alta </w:t>
      </w:r>
      <w:r>
        <w:rPr>
          <w:b/>
        </w:rPr>
        <w:t>replicabilidade e escalabilidade</w:t>
      </w:r>
      <w:r>
        <w:t xml:space="preserve">. O </w:t>
      </w:r>
      <w:r>
        <w:rPr>
          <w:i/>
        </w:rPr>
        <w:t>framework</w:t>
      </w:r>
      <w:r>
        <w:t xml:space="preserve"> de integração de sistemas e a padronização de processos que ela desenvolveu na WEG podem ser adaptados e aplicados em outras empresas ou setores que enfrentam desafios semelhantes de gestão de dados e integração global. A sua capacidade de liderar treinamentos em diversos países, garantindo a adoção eficiente do novo sistema por mais de </w:t>
      </w:r>
      <w:r>
        <w:rPr>
          <w:b/>
        </w:rPr>
        <w:t>1.600 usuários globais</w:t>
      </w:r>
      <w:r>
        <w:t>, evidencia não apenas um domínio técnico, mas também uma habilidade excepcional para gerenciar a mudança e garantir a transferência de conhecimento em larga escala. Esse feito estabelece um nexo causal direto entre a inovação de Ketlin e sua capacidade de escalar a adoção tecnológica e metodológica através de mercados, o que é um testemunho de sua aptidão para impulsionar a transformação digital em qualquer contexto.</w:t>
      </w:r>
    </w:p>
    <w:p>
      <w:r>
        <w:br/>
      </w:r>
    </w:p>
    <w:p>
      <w:pPr>
        <w:jc w:val="both"/>
      </w:pPr>
      <w:r>
        <w:t xml:space="preserve">Em síntese, as competências de Ketlin Giani Fernandes Kenauth não se limitam à resolução de um projeto específico. O impacto do seu trabalho na WEG demonstra a criação de valor transferível e alinhado com estratégias de mercado contemporâneas. Ela não apenas solucionou desafios técnicos complexos, mas também </w:t>
      </w:r>
      <w:r>
        <w:rPr>
          <w:b/>
        </w:rPr>
        <w:t>pavimentou o caminho para uma cultura organizacional mais orientada por dados</w:t>
      </w:r>
      <w:r>
        <w:t>, com processos mais eficientes e uma governança mais robusta. A cadeia de resultados, impacto e escalabilidade estratégica que Ketlin estabeleceu é clara e sustentável, posicionando-a como uma profissional de grande valor para impulsionar a inovação e a competitividade em qualquer empreendimento futuro.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Adaptabilidade e Liderança Exemplar</w:t>
      </w:r>
    </w:p>
    <w:p>
      <w:r>
        <w:br/>
      </w:r>
    </w:p>
    <w:p>
      <w:pPr>
        <w:jc w:val="both"/>
      </w:pPr>
      <w:r>
        <w:t xml:space="preserve">Além dos resultados notáveis e do impacto significativo no mercado que descrevi anteriormente, o que mais me impressionou em Ketlin foi sua notável capacidade de </w:t>
      </w:r>
      <w:r>
        <w:rPr>
          <w:b/>
        </w:rPr>
        <w:t>adaptação e aprendizado contínuo</w:t>
      </w:r>
      <w:r>
        <w:t>. Ela demonstra que a verdadeira inteligência reside não apenas em resolver problemas existentes, mas em antecipar desafios e ajustar o curso com agilidade. Seus sucessos, longe de serem meros produtos de um plano fixo, são reflexos de uma mente flexível que soube evoluir com as demandas.</w:t>
      </w:r>
    </w:p>
    <w:p>
      <w:r>
        <w:br/>
      </w:r>
    </w:p>
    <w:p>
      <w:pPr>
        <w:jc w:val="both"/>
      </w:pPr>
      <w:r>
        <w:t xml:space="preserve">Testemunhei essa adaptabilidade em primeira mão durante o projeto de integração dos sistemas globais na WEG. Quando Elder me confiou a liderança técnica e estratégica desse projeto, enfrentávamos um cenário de complexidade sem precedentes, com a falta de integração dos sistemas globais dificultando a análise ágil e precisa dos números de vendas. Ketlin não se limitou a implementar soluções pré-concebidas; ela mergulhou na essência do problema, compreendendo as nuances de cada filial internacional e os sistemas legados. Sua capacidade de reconfigurar abordagens, integrar novas ferramentas de ETL e programação, e padronizar o sistema de BI para consolidar dados de todas as filiais demonstraram uma </w:t>
      </w:r>
      <w:r>
        <w:rPr>
          <w:b/>
        </w:rPr>
        <w:t>flexibilidade técnica impressionante</w:t>
      </w:r>
      <w:r>
        <w:t xml:space="preserve">. Houve momentos em que as abordagens iniciais mostravam-se insuficientes, mas Ketlin, com sua resiliência, não hesitava em </w:t>
      </w:r>
      <w:r>
        <w:rPr>
          <w:i/>
        </w:rPr>
        <w:t>pivotar</w:t>
      </w:r>
      <w:r>
        <w:t xml:space="preserve">, buscando novas estratégias e liderando o time técnico para desenvolver soluções mais robustas e escaláveis. Essa disposição para aprender e se ajustar foi crucial para o sucesso da empreitada, que resultou em dashboards estratégicos e dinâmicos com Tableau, revolucionando a análise de dados para os diretores internacionais. Ela não apenas liderou a criação de uma nova plataforma, mas garantiu sua adoção eficiente por mais de </w:t>
      </w:r>
      <w:r>
        <w:rPr>
          <w:b/>
        </w:rPr>
        <w:t>1.600 usuários globais</w:t>
      </w:r>
      <w:r>
        <w:t xml:space="preserve"> por meio de treinamentos em diversos países, adaptando-se às necessidades culturais e operacionais de cada local.</w:t>
      </w:r>
    </w:p>
    <w:p>
      <w:r>
        <w:br/>
      </w:r>
    </w:p>
    <w:p>
      <w:pPr>
        <w:jc w:val="both"/>
      </w:pPr>
      <w:r>
        <w:t xml:space="preserve">Ketlin é uma profissional rara, que combina profundidade técnica, liderança inspiradora, inovação e uma adaptabilidade exemplar. Sua capacidade de enfrentar desafios complexos e de redefinir processos globais é uma prova de sua mentalidade orientada para o crescimento e a melhoria contínua. A forma como ela soube transformar um cenário de fragmentação em um sistema integrado e eficiente demonstra que sua adaptabilidade é uma das principais causas do sucesso sustentado de seus projetos. Ketlin não apenas entrega resultados; ela </w:t>
      </w:r>
      <w:r>
        <w:rPr>
          <w:b/>
        </w:rPr>
        <w:t>molda o futuro das operações</w:t>
      </w:r>
      <w:r>
        <w:t>, garantindo que as soluções implementadas sejam resilientes e preparadas para as mudanças futuras. Com base na minha experiência direta, posso afirmar sem hesitação que Ketlin Giani Fernandes Kenauth é uma das profissionais mais capazes e valiosas com quem tive o privilégio de colaborar, e apoio firmemente seus futuros empreendimentos.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Atenciosamente,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Diretor de Negócios Internacionais, WEG</w:t>
      </w:r>
    </w:p>
    <w:p>
      <w:r>
        <w:br/>
      </w:r>
    </w:p>
    <w:p>
      <w:pPr>
        <w:jc w:val="both"/>
      </w:pPr>
      <w:r>
        <w:t>carlos.farias@weg.net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