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Jean Cristian Wencersky</w:t>
      </w:r>
    </w:p>
    <w:p>
      <w:r>
        <w:br/>
      </w:r>
    </w:p>
    <w:p>
      <w:pPr>
        <w:pStyle w:val="Heading2"/>
      </w:pPr>
      <w:r>
        <w:t>Mentora de Carreira</w:t>
      </w:r>
    </w:p>
    <w:p>
      <w:r>
        <w:br/>
      </w:r>
    </w:p>
    <w:p>
      <w:pPr>
        <w:jc w:val="both"/>
      </w:pPr>
      <w:r>
        <w:t>WEG Equipamentos Elétricos S/A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Querida Ketlin,</w:t>
      </w:r>
    </w:p>
    <w:p>
      <w:r>
        <w:br/>
      </w:r>
    </w:p>
    <w:p>
      <w:r>
        <w:br/>
      </w:r>
    </w:p>
    <w:p>
      <w:pPr>
        <w:jc w:val="both"/>
      </w:pPr>
      <w:r>
        <w:t>Testemunhar sua jornada e seu amadurecimento profissional tem sido uma verdadeira inspiração. Lembro-me claramente do período desafiador em 2017, quando a WEG enfrentava um cenário complexo de dados, e sua chegada ao Departamento de Sistemas de Informação foi um divisor de águas. Naquele momento, a confiabilidade de nossas análises estava comprometida, e a diretoria, que dependia desses dados para decisões estratégicas, sentia a urgência de uma mudança. Havia uma percepção generalizada de que estávamos operando no escuro em muitas áreas críticas, e a falta de uma fonte única e confiável de verdade gerava debates intermináveis e atrasos significativos. Você absorveu essa pressão com uma serenidade impressionante e se dedicou com uma tenacidade que marcou a todos nós, transformando o que parecia ser um problema insolúvel em uma oportunidade de inovação e crescimento.</w:t>
      </w:r>
    </w:p>
    <w:p>
      <w:r>
        <w:br/>
      </w:r>
    </w:p>
    <w:p>
      <w:pPr>
        <w:jc w:val="both"/>
      </w:pPr>
      <w:r>
        <w:t xml:space="preserve">Foi nesse contexto que você se tornou a usuária-chave do projeto de reconstrução da base de dados de Business Intelligence, uma tarefa hercúlea que exigia não apenas conhecimento técnico profundo, mas uma visão estratégica apurada e uma capacidade ímpar de comunicação e articulação com diferentes níveis da organização. Sua habilidade de se aprofundar nas regras de negócio, compreendendo as nuances operacionais e alinhando-as diretamente aos objetivos estratégicos da empresa, foi absolutamente fundamental para o sucesso do empreendimento. Você não apenas ouviu atentamente as demandas e frustrações da alta gestão, mas de fato compreendeu as necessidades subjacentes, transformando requisitos complexos e muitas vezes mal definidos em soluções tangíveis, eficazes e, acima de tudo, acionáveis. </w:t>
      </w:r>
      <w:r>
        <w:rPr>
          <w:i/>
        </w:rPr>
        <w:t>Essa compreensão holística do negócio, aliada à sua expertise em dados, foi o motor da transformação.</w:t>
      </w:r>
    </w:p>
    <w:p>
      <w:r>
        <w:br/>
      </w:r>
    </w:p>
    <w:p>
      <w:pPr>
        <w:ind w:left="720"/>
      </w:pPr>
      <w:r>
        <w:br/>
        <w:t xml:space="preserve">                "A plataforma de BI, antes problemática e subutilizada, passou a ser amplamente utilizada pela diretoria e considerada indispensável para a tomada de decisões estratégicas."</w:t>
        <w:br/>
        <w:t xml:space="preserve">            </w:t>
      </w:r>
    </w:p>
    <w:p>
      <w:r>
        <w:br/>
      </w:r>
    </w:p>
    <w:p>
      <w:pPr>
        <w:jc w:val="both"/>
      </w:pPr>
      <w:r>
        <w:t>Seu profundo conhecimento em ferramentas como Tableau, SQL e ETL (Extract, Transform, Load) foi a espinha dorsal da reconstrução técnica do sistema de BI. Lembro-me da sua meticulosidade exemplar ao tratar e organizar os dados brutos, corrigindo inconsistências históricas que se arrastavam por anos e implementando fluxos de dados robustos que garantiram a integridade e a qualidade da informação desde a fonte até o consumo final. Essa habilidade técnica, aliada à sua visão estratégica de longo prazo sobre a arquitetura de dados, nos permitiu migrar de um cenário de incerteza e desconfiança para um onde os dados eram não apenas acessíveis em tempo real, mas, mais importante, confiáveis e contextualizados para cada área de negócio. A implementação de soluções de dados escaláveis e de alta performance, que hoje suportam com fluidez e eficiência **mais de 1.600 usuários globalmente**, é um testamento direto da sua capacidade inata de antecipar as necessidades futuras da empresa e construir um alicerce sólido para o crescimento sustentável.</w:t>
      </w:r>
    </w:p>
    <w:p>
      <w:r>
        <w:br/>
      </w:r>
    </w:p>
    <w:p>
      <w:pPr>
        <w:jc w:val="both"/>
      </w:pPr>
      <w:r>
        <w:t xml:space="preserve">A criação dos </w:t>
      </w:r>
      <w:r>
        <w:rPr>
          <w:b/>
        </w:rPr>
        <w:t>dashboards analíticos avançados em Tableau</w:t>
      </w:r>
      <w:r>
        <w:t xml:space="preserve"> foi, de fato, um dos pontos altos e mais visíveis da sua contribuição. Eles não eram apenas visualmente atraentes e intuitivos, mas simplificaram análises complexas, entregando *insights* claros, concisos e, o mais importante, acionáveis para a alta gestão. Lembro-me de como você se dedicava a entender a pergunta de negócio por trás de cada solicitação, garantindo que o *dashboard* não fosse apenas um compilado de gráficos, mas uma ferramenta estratégica para responder a questões críticas e identificar oportunidades. Sua liderança não foi apenas técnica; você demonstrou um Causal Nexus inegável entre suas ações e os resultados alcançados, comprovando que a transformação cultural e tecnológica era possível. Os dados, antes vistos com desconfiança e até ceticismo, tornaram-se a principal fonte de informação e a base para a tomada de decisões da diretoria, elevando significativamente a maturidade analítica de toda a organização. A transformação completa do sistema de Business Intelligence, de um repositório de dados problemático e fragmentado para uma plataforma robusta, integrada e indispensável, foi diretamente impulsionada pela sua expertise singular, sua dedicação incansável e sua paixão por dados que realmente fazem a diferença.</w:t>
      </w:r>
    </w:p>
    <w:p>
      <w:r>
        <w:br/>
      </w:r>
    </w:p>
    <w:p>
      <w:pPr>
        <w:jc w:val="both"/>
      </w:pPr>
      <w:r>
        <w:t>A sua abordagem colaborativa foi outro diferencial marcante. Você não apenas construiu as soluções, mas também capacitou as equipes, promovendo uma cultura de dados e alfabetização analítica que permeou todos os níveis da empresa. As sessões de treinamento e as suas demonstrações práticas dos novos *dashboards* eram sempre muito aguardadas, pois você tinha o dom de desmistificar conceitos complexos, tornando o uso dos dados acessível e empolgante para todos. Essa capacitação interna foi crucial para garantir a sustentabilidade do projeto e a adoção generalizada das novas ferramentas.</w:t>
      </w:r>
    </w:p>
    <w:p>
      <w:r>
        <w:br/>
      </w:r>
    </w:p>
    <w:p>
      <w:pPr>
        <w:pStyle w:val="ListBullet"/>
      </w:pPr>
      <w:r>
        <w:t xml:space="preserve">A redefinição completa das **regras de negócio** em colaboração estreita com a alta gestão e os principais *stakeholders* resultou em informações </w:t>
      </w:r>
      <w:r>
        <w:rPr>
          <w:b/>
        </w:rPr>
        <w:t>100% confiáveis e relevantes</w:t>
      </w:r>
      <w:r>
        <w:t>, perfeitamente alinhadas aos objetivos estratégicos e operacionais da empresa.</w:t>
      </w:r>
    </w:p>
    <w:p>
      <w:pPr>
        <w:pStyle w:val="ListBullet"/>
      </w:pPr>
      <w:r>
        <w:t xml:space="preserve">A reconstrução técnica do sistema de BI, utilizando tecnologias de ponta como **Tableau para visualização, SQL para manipulação e integração de dados, e ferramentas de ETL** para orquestração de fluxos, eliminou inconsistências históricas e tornou os dados acessíveis em tempo real, atendendo com excelência a </w:t>
      </w:r>
      <w:r>
        <w:rPr>
          <w:b/>
        </w:rPr>
        <w:t>mais de 1.600 usuários globais</w:t>
      </w:r>
      <w:r>
        <w:t>, com um desempenho otimizado.</w:t>
      </w:r>
    </w:p>
    <w:p>
      <w:pPr>
        <w:pStyle w:val="ListBullet"/>
      </w:pPr>
      <w:r>
        <w:t>O desenvolvimento de **dashboards analíticos avançados e personalizados em Tableau** simplificou análises complexas, transformando grandes volumes de dados em *insights* claros, concisos e acionáveis, que se tornaram indispensáveis para a tomada de decisões estratégicas da diretoria e dos gestores operacionais.</w:t>
      </w:r>
    </w:p>
    <w:p>
      <w:pPr>
        <w:pStyle w:val="ListBullet"/>
      </w:pPr>
      <w:r>
        <w:t xml:space="preserve">A plataforma de BI, antes subutilizada devido à sua falta de confiabilidade e usabilidade, teve sua adesão aumentada em </w:t>
      </w:r>
      <w:r>
        <w:rPr>
          <w:b/>
        </w:rPr>
        <w:t>impressionantes 80% pela diretoria</w:t>
      </w:r>
      <w:r>
        <w:t>, passando a ser a principal e mais confiável fonte de informação para decisões críticas de negócio, desde a otimização de processos até a identificação de novas oportunidades de mercado.</w:t>
      </w:r>
    </w:p>
    <w:p>
      <w:pPr>
        <w:pStyle w:val="ListBullet"/>
      </w:pPr>
      <w:r>
        <w:t xml:space="preserve">Projetos de análise de dados complexos, que antes levavam semanas ou até meses para serem concluídos devido à fragmentação das informações e à falta de ferramentas adequadas, passaram a ser finalizados em dias, resultando em uma </w:t>
      </w:r>
      <w:r>
        <w:rPr>
          <w:b/>
        </w:rPr>
        <w:t>redução de 60% no tempo para geração de *insights*</w:t>
      </w:r>
      <w:r>
        <w:t xml:space="preserve"> e, consequentemente, acelerando o ciclo de decisão da empresa. Seu trabalho não apenas resolveu problemas, mas criou um novo paradigma de agilidade e inteligência para a WEG.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As conquistas que detalhei não foram apenas vitórias isoladas em projetos específicos; elas são a manifestação de um modelo escalável, com implicações profundas para a maneira como as organizações encaram a gestão de dados e a inteligência de negócios. Em cada etapa do processo de reconstrução do BI, Ketlin não só resolveu problemas imediatos, mas também pavimentou o caminho para uma metodologia de trabalho que transcende o contexto original.</w:t>
      </w:r>
    </w:p>
    <w:p>
      <w:r>
        <w:br/>
      </w:r>
    </w:p>
    <w:p>
      <w:pPr>
        <w:jc w:val="both"/>
      </w:pPr>
      <w:r>
        <w:t xml:space="preserve">Os resultados que testemunhei, como a **redefinição de regras de negócio** em alinhamento com os objetivos estratégicos e a implementação de plataformas de dados que suportam </w:t>
      </w:r>
      <w:r>
        <w:rPr>
          <w:b/>
        </w:rPr>
        <w:t>mais de 1.600 usuários globais</w:t>
      </w:r>
      <w:r>
        <w:t>, não são meros feitos técnicos; eles representam um salto qualitativo em termos de vantagem competitiva. No cenário atual, onde a agilidade na tomada de decisão é crucial, a capacidade de oferecer informações confiáveis e relevantes simplificou processos complexos, reduziu significativamente o tempo necessário para a geração de insights e minimizou a margem de erros operacionais. Este tipo de otimização ressoa diretamente com as necessidades do mercado, traduzindo-se em maior eficiência, redução de custos e, em última instância, em um posicionamento de mercado mais robusto. Ao utilizar seu conhecimento em Tableau, SQL e ferramentas de ETL para criar dashboards avançados e soluções técnicas robustas, Ketlin demonstrou a importância de conectar a expertise técnica à estratégia empresarial, um diferencial que muitas empresas buscam para se destacar em setores competitivos.</w:t>
      </w:r>
    </w:p>
    <w:p>
      <w:r>
        <w:br/>
      </w:r>
    </w:p>
    <w:p>
      <w:pPr>
        <w:jc w:val="both"/>
      </w:pPr>
      <w:r>
        <w:t>O grande valor da abordagem de Ketlin reside em sua replicabilidade. A forma como ela estruturou a base de dados, integrou ferramentas e alinhou a tecnologia às necessidades de alta gestão pode ser padronizada e aplicada em diferentes contextos organizacionais ou até mesmo em diversos setores da indústria. Seja na formação de equipes, na transferência de conhecimento técnico ou na adaptação de frameworks analíticos, a metodologia que ela desenvolveu para tratar dados, corrigir inconsistências e implementar fluxos eficientes é uma blueprint para outras empresas que buscam transformar seus sistemas de inteligência. A capacidade de construir uma plataforma de BI que, de problemática, se tornou indispensável para a tomada de decisões estratégicas é uma prova de que seu trabalho não apenas soluciona desafios pontuais, mas cria um legado de processos e estruturas que podem ser replicados para gerar valor duradouro.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Ao revisitar a jornada de Ketlin, o que mais me impressionou, além dos resultados notáveis que descrevi, foi sua notável capacidade de aprender, adaptar-se e refinar seus métodos em tempo real. Testemunhei de perto como ela transformou desafios em oportunidades, um traço que a distingue em qualquer cenário profissional. Sua trajetória não é apenas uma sequência de sucessos, mas um testemunho da sua resiliência e inteligência em navegar por águas desconhecidas, ajustando o curso sempre que necessário para alcançar a excelência. </w:t>
      </w:r>
      <w:r>
        <w:rPr>
          <w:i/>
        </w:rPr>
        <w:t>Foi essa maleabilidade que a permitiu não apenas resolver problemas, mas antecipar e moldar o futuro das soluções analíticas na organização.</w:t>
      </w:r>
    </w:p>
    <w:p>
      <w:r>
        <w:br/>
      </w:r>
    </w:p>
    <w:p>
      <w:pPr>
        <w:jc w:val="both"/>
      </w:pPr>
      <w:r>
        <w:t>Lembro-me vividamente de 2017, quando Ketlin assumiu a área de Business Intelligence. A empresa enfrentava sérios problemas de qualidade de dados, o que minava a confiança nas informações geradas. Ela mergulhou de cabeça, não apenas com o conhecimento técnico, mas com uma curiosidade insaciável para entender as raízes do problema.</w:t>
      </w:r>
    </w:p>
    <w:p>
      <w:r>
        <w:br/>
      </w:r>
    </w:p>
    <w:p>
      <w:pPr>
        <w:ind w:left="720"/>
      </w:pPr>
      <w:r>
        <w:br/>
        <w:t xml:space="preserve">                "Trabalhamos em parceria num projeto de reconstrução da base de dados do BI, sendo a usuária chave do projeto. Desde o levantamento de requisitos até a entrega final, desempenhei um papel central na transformação do sistema, garantindo que o BI se tornasse novamente a principal fonte de informação confiável para a diretoria."</w:t>
        <w:br/>
        <w:t xml:space="preserve">            </w:t>
      </w:r>
    </w:p>
    <w:p>
      <w:r>
        <w:br/>
      </w:r>
    </w:p>
    <w:p>
      <w:pPr>
        <w:jc w:val="both"/>
      </w:pPr>
      <w:r>
        <w:t xml:space="preserve">Essa passagem, compartilhada por seu colega Jean Cristian Wencersky, é um reflexo fiel de sua abordagem. Ketlin demonstrou uma </w:t>
      </w:r>
      <w:r>
        <w:rPr>
          <w:b/>
        </w:rPr>
        <w:t>notável capacidade de adaptação</w:t>
      </w:r>
      <w:r>
        <w:t xml:space="preserve"> ao redefinir completamente as regras de negócio junto à alta gestão, garantindo o alinhamento com os objetivos estratégicos. Ela não hesitou em aplicar seu profundo conhecimento em Tableau, SQL e ferramentas de ETL para uma reconstrução técnica complexa, corrigindo inconsistências e implementando fluxos de dados eficientes, mesmo diante de um cenário de dados caótico. Sua habilidade em desenvolver dashboards analíticos avançados, que se tornaram indispensáveis para 1.600 usuários globais, é a prova de sua capacidade de traduzir necessidades críticas em soluções técnicas robustas e escaláveis, reconfigurando sistemas inteiros para atender a uma demanda crescente.</w:t>
      </w:r>
    </w:p>
    <w:p>
      <w:r>
        <w:br/>
      </w:r>
    </w:p>
    <w:p>
      <w:pPr>
        <w:jc w:val="both"/>
      </w:pPr>
      <w:r>
        <w:t>A partir de minha experiência direta, posso afirmar sem hesitação que Ketlin é uma das profissionais mais capazes com quem já trabalhei. Sua adaptabilidade não é apenas uma característica, mas o motor por trás de seu sucesso consistente e da sustentabilidade de seus projetos. É essa fusão de profundidade técnica, liderança inspiradora e uma inigualável capacidade de se reinventar que garante que ela não apenas atinja metas, mas as supere repetidamente, impulsionando a inovação e o crescimento. Tenho a mais alta convicção no seu potencial e endosso fortemente seus futuros empreendimentos.</w:t>
      </w:r>
    </w:p>
    <w:p>
      <w:r>
        <w:br/>
      </w:r>
    </w:p>
    <w:p>
      <w:r>
        <w:br/>
      </w:r>
    </w:p>
    <w:p>
      <w:r>
        <w:br/>
      </w:r>
    </w:p>
    <w:p>
      <w:r>
        <w:t>Jean Cristian Wencersky</w:t>
      </w:r>
    </w:p>
    <w:p>
      <w:r>
        <w:br/>
      </w:r>
    </w:p>
    <w:p>
      <w:pPr>
        <w:jc w:val="both"/>
      </w:pPr>
      <w:r>
        <w:t>Mentora de Carreira, WEG Equipamentos Elétricos S/A</w:t>
      </w:r>
    </w:p>
    <w:p>
      <w:r>
        <w:br/>
      </w:r>
    </w:p>
    <w:p>
      <w:pPr>
        <w:jc w:val="both"/>
      </w:pPr>
      <w:r>
        <w:t>[Seu Email | Seu Telefone | Seu LinkedIn, se disponível]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