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CASA</w:t>
      </w:r>
      <w:r>
        <w:t xml:space="preserve"> </w:t>
      </w:r>
      <w:r>
        <w:t xml:space="preserve">MEDANOS</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0707594</w:t>
      </w:r>
      <w:r>
        <w:t xml:space="preserve"> </w:t>
      </w:r>
      <w:r>
        <w:t xml:space="preserve">|</w:t>
      </w:r>
      <w:r>
        <w:t xml:space="preserve"> </w:t>
      </w:r>
      <w:r>
        <w:t xml:space="preserve">PITTSBURG,</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caccr.github.io/ccrs/0707594.html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CASA MEDANOS WATER SYSTEM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CASA MEDANOS WATER SYSTEM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0759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19</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CASA MEDANOS WATER SYSTEM</w:t>
      </w:r>
      <w:r>
        <w:t xml:space="preserve">, located in</w:t>
      </w:r>
      <w:r>
        <w:t xml:space="preserve"> </w:t>
      </w:r>
      <w:r>
        <w:rPr>
          <w:b/>
        </w:rPr>
        <w:t xml:space="preserve">PITTSBURG (CONTRA COSTA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CASA MEDANOS WATER SYSTEM</w:t>
      </w:r>
      <w:r>
        <w:br w:type="textWrapping"/>
      </w:r>
      <w:r>
        <w:t xml:space="preserve">2727 PITTSBURG-ANTIOCH HWY PITTSBURG, CA 94565</w:t>
      </w:r>
      <w:r>
        <w:br w:type="textWrapping"/>
      </w:r>
      <w:r>
        <w:t xml:space="preserve">NA</w:t>
      </w:r>
    </w:p>
    <w:p>
      <w:pPr>
        <w:pStyle w:val="BlockText"/>
      </w:pPr>
      <w:r>
        <w:t xml:space="preserve">Health Agency: LPA37 - CONTRA COSTA COUNTY</w:t>
      </w:r>
      <w:r>
        <w:br w:type="textWrapping"/>
      </w:r>
      <w:r>
        <w:t xml:space="preserve">2120 Diamond Blvd., Ste. 200 CONCORD, CA 94521</w:t>
      </w:r>
      <w:r>
        <w:br w:type="textWrapping"/>
      </w:r>
      <w:r>
        <w:t xml:space="preserve">925-692-2537</w:t>
      </w:r>
      <w:r>
        <w:br w:type="textWrapping"/>
      </w:r>
      <w:r>
        <w:t xml:space="preserve">timothy.ellsworth@hsd.cccounty.us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CASA MEDANOS WATER SYSTEM Consumer Confidence Report</dc:title>
  <dc:creator/>
  <cp:keywords/>
  <dcterms:created xsi:type="dcterms:W3CDTF">2019-10-10T18:20:46Z</dcterms:created>
  <dcterms:modified xsi:type="dcterms:W3CDTF">2019-10-10T18:20:46Z</dcterms:modified>
</cp:coreProperties>
</file>