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w:t>
      </w:r>
      <w:r>
        <w:t xml:space="preserve"> </w:t>
      </w:r>
      <w:r>
        <w:t xml:space="preserve">RANCHO</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1900636</w:t>
      </w:r>
      <w:r>
        <w:t xml:space="preserve"> </w:t>
      </w:r>
      <w:r>
        <w:t xml:space="preserve">|</w:t>
      </w:r>
      <w:r>
        <w:t xml:space="preserve"> </w:t>
      </w:r>
      <w:r>
        <w:t xml:space="preserve">LANCASTER,</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caccr.github.io/ccrs/1900636.html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EL RANCHO MOBILE HOME PARK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EL RANCHO MOBILE HOME PARK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59</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0063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50</w:t>
      </w:r>
      <w:r>
        <w:t xml:space="preserve"> </w:t>
      </w:r>
      <w:r>
        <w:t xml:space="preserve">other chemicals were tested for and NOT detected. They are not included in the chart above, but are reported in the table below.</w:t>
      </w:r>
    </w:p>
    <w:p>
      <w:pPr>
        <w:pStyle w:val="BodyText"/>
      </w:pPr>
      <w:r>
        <w:rPr>
          <w:b/>
        </w:rPr>
        <w:t xml:space="preserve">17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EL RANCHO MOBILE HOME PARK</w:t>
      </w:r>
      <w:r>
        <w:t xml:space="preserve">, located in</w:t>
      </w:r>
      <w:r>
        <w:t xml:space="preserve"> </w:t>
      </w:r>
      <w:r>
        <w:rPr>
          <w:b/>
        </w:rPr>
        <w:t xml:space="preserve">LANCASTER (LOS ANGELES CO.)</w:t>
      </w:r>
      <w:r>
        <w:t xml:space="preserve">:</w:t>
      </w:r>
    </w:p>
    <w:p>
      <w:pPr>
        <w:pStyle w:val="Compact"/>
        <w:numPr>
          <w:numId w:val="1001"/>
          <w:ilvl w:val="0"/>
        </w:numPr>
      </w:pPr>
      <w:r>
        <w:t xml:space="preserve">services</w:t>
      </w:r>
      <w:r>
        <w:t xml:space="preserve"> </w:t>
      </w:r>
      <w:r>
        <w:rPr>
          <w:b/>
        </w:rPr>
        <w:t xml:space="preserve">76</w:t>
      </w:r>
      <w:r>
        <w:t xml:space="preserve"> </w:t>
      </w:r>
      <w:r>
        <w:t xml:space="preserve">connections to serve a total population of</w:t>
      </w:r>
      <w:r>
        <w:t xml:space="preserve"> </w:t>
      </w:r>
      <w:r>
        <w:rPr>
          <w:b/>
        </w:rPr>
        <w:t xml:space="preserve">215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EL RANCHO MOBILE HOME PARK</w:t>
      </w:r>
      <w:r>
        <w:br w:type="textWrapping"/>
      </w:r>
      <w:r>
        <w:t xml:space="preserve">PO BOX 915 TUSTIN, CA 92781</w:t>
      </w:r>
      <w:r>
        <w:br w:type="textWrapping"/>
      </w:r>
      <w:r>
        <w:t xml:space="preserve">NA</w:t>
      </w:r>
    </w:p>
    <w:p>
      <w:pPr>
        <w:pStyle w:val="BlockText"/>
      </w:pPr>
      <w:r>
        <w:t xml:space="preserve">Health Agency: LPA49 - LA COUNTY</w:t>
      </w:r>
      <w:r>
        <w:br w:type="textWrapping"/>
      </w:r>
      <w:r>
        <w:t xml:space="preserve">5050 Commerce Drive BALDWIN PARK, CA 91706</w:t>
      </w:r>
      <w:r>
        <w:br w:type="textWrapping"/>
      </w:r>
      <w:r>
        <w:t xml:space="preserve">626-430-5420</w:t>
      </w:r>
      <w:r>
        <w:br w:type="textWrapping"/>
      </w:r>
      <w:r>
        <w:t xml:space="preserve">waterquality@ph.lacounty.gov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RANCHO MOBILE HOME PARK Consumer Confidence Report</dc:title>
  <dc:creator/>
  <cp:keywords/>
  <dcterms:created xsi:type="dcterms:W3CDTF">2019-10-10T18:39:56Z</dcterms:created>
  <dcterms:modified xsi:type="dcterms:W3CDTF">2019-10-10T18:39:56Z</dcterms:modified>
</cp:coreProperties>
</file>