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w:t>
      </w:r>
      <w:r>
        <w:t xml:space="preserve"> </w:t>
      </w:r>
      <w:r>
        <w:t xml:space="preserve">SHORES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2300646</w:t>
      </w:r>
      <w:r>
        <w:t xml:space="preserve"> </w:t>
      </w:r>
      <w:r>
        <w:t xml:space="preserve">|</w:t>
      </w:r>
      <w:r>
        <w:t xml:space="preserve"> </w:t>
      </w:r>
      <w:r>
        <w:t xml:space="preserve">FORT</w:t>
      </w:r>
      <w:r>
        <w:t xml:space="preserve"> </w:t>
      </w:r>
      <w:r>
        <w:t xml:space="preserve">BRAGG,</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BELLA SHORES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BELLA SHORES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BELLA SHORES MOBILE HOME PARK</w:t>
      </w:r>
      <w:r>
        <w:t xml:space="preserve">, located in</w:t>
      </w:r>
      <w:r>
        <w:t xml:space="preserve"> </w:t>
      </w:r>
      <w:r>
        <w:rPr>
          <w:b/>
        </w:rPr>
        <w:t xml:space="preserve">FORT BRAGG (MENDOCINO CO.)</w:t>
      </w:r>
      <w:r>
        <w:t xml:space="preserve">:</w:t>
      </w:r>
    </w:p>
    <w:p>
      <w:pPr>
        <w:pStyle w:val="Compact"/>
        <w:numPr>
          <w:numId w:val="1001"/>
          <w:ilvl w:val="0"/>
        </w:numPr>
      </w:pPr>
      <w:r>
        <w:t xml:space="preserve">services</w:t>
      </w:r>
      <w:r>
        <w:t xml:space="preserve"> </w:t>
      </w:r>
      <w:r>
        <w:rPr>
          <w:b/>
        </w:rPr>
        <w:t xml:space="preserve">60</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BELLA SHORES MOBILE HOME PARK</w:t>
      </w:r>
      <w:r>
        <w:br w:type="textWrapping"/>
      </w:r>
      <w:r>
        <w:t xml:space="preserve">3050 FITE CIRCLE SUITE 210 SACRAMENTO, CA 95827</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 SHORES MOBILE HOME PARK Consumer Confidence Report</dc:title>
  <dc:creator/>
  <cp:keywords/>
  <dcterms:created xsi:type="dcterms:W3CDTF">2019-10-10T18:57:50Z</dcterms:created>
  <dcterms:modified xsi:type="dcterms:W3CDTF">2019-10-10T18:57:50Z</dcterms:modified>
</cp:coreProperties>
</file>