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w:t>
      </w:r>
      <w:r>
        <w:t xml:space="preserve"> </w:t>
      </w:r>
      <w:r>
        <w:t xml:space="preserve">VALLEY</w:t>
      </w:r>
      <w:r>
        <w:t xml:space="preserve"> </w:t>
      </w:r>
      <w:r>
        <w:t xml:space="preserve">TRAILER</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3701961</w:t>
      </w:r>
      <w:r>
        <w:t xml:space="preserve"> </w:t>
      </w:r>
      <w:r>
        <w:t xml:space="preserve">|</w:t>
      </w:r>
      <w:r>
        <w:t xml:space="preserve"> </w:t>
      </w:r>
      <w:r>
        <w:t xml:space="preserve">GUATAY,</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caccr.github.io/ccrs/3701961.html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 VALLEY TRAILER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PINE VALLEY TRAILER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196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PINE VALLEY TRAILER PARK</w:t>
      </w:r>
      <w:r>
        <w:t xml:space="preserve">, located in</w:t>
      </w:r>
      <w:r>
        <w:t xml:space="preserve"> </w:t>
      </w:r>
      <w:r>
        <w:rPr>
          <w:b/>
        </w:rPr>
        <w:t xml:space="preserve">GUATAY (SAN DIEGO CO.)</w:t>
      </w:r>
      <w:r>
        <w:t xml:space="preserve">:</w:t>
      </w:r>
    </w:p>
    <w:p>
      <w:pPr>
        <w:pStyle w:val="Compact"/>
        <w:numPr>
          <w:numId w:val="1001"/>
          <w:ilvl w:val="0"/>
        </w:numPr>
      </w:pPr>
      <w:r>
        <w:t xml:space="preserve">services</w:t>
      </w:r>
      <w:r>
        <w:t xml:space="preserve"> </w:t>
      </w:r>
      <w:r>
        <w:rPr>
          <w:b/>
        </w:rPr>
        <w:t xml:space="preserve">92</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PINE VALLEY TRAILER PARK</w:t>
      </w:r>
      <w:r>
        <w:br w:type="textWrapping"/>
      </w:r>
      <w:r>
        <w:t xml:space="preserve">67 BALBOA COVES NEWPORT BEACH, CA 92663</w:t>
      </w:r>
      <w:r>
        <w:br w:type="textWrapping"/>
      </w:r>
      <w:r>
        <w:t xml:space="preserve">NA</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 VALLEY TRAILER PARK Consumer Confidence Report</dc:title>
  <dc:creator/>
  <cp:keywords/>
  <dcterms:created xsi:type="dcterms:W3CDTF">2019-10-10T19:30:44Z</dcterms:created>
  <dcterms:modified xsi:type="dcterms:W3CDTF">2019-10-10T19:30:44Z</dcterms:modified>
</cp:coreProperties>
</file>