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ELLWOOD</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4200693</w:t>
      </w:r>
      <w:r>
        <w:t xml:space="preserve"> </w:t>
      </w:r>
      <w:r>
        <w:t xml:space="preserve">|</w:t>
      </w:r>
      <w:r>
        <w:t xml:space="preserve"> </w:t>
      </w:r>
      <w:r>
        <w:t xml:space="preserve">GOLETA,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caccr.github.io/ccrs/4200693.html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ELLWOOD MUTUAL WATER CO. a</w:t>
      </w:r>
      <w:r>
        <w:t xml:space="preserve"> </w:t>
      </w:r>
      <w:hyperlink w:anchor="contact-link">
        <w:r>
          <w:rPr>
            <w:rStyle w:val="Hyperlink"/>
          </w:rPr>
          <w:t xml:space="preserve">805-692-8546</w:t>
        </w:r>
      </w:hyperlink>
      <w:r>
        <w:t xml:space="preserve"> </w:t>
      </w:r>
      <w:r>
        <w:t xml:space="preserve">para asistirlo en español.</w:t>
      </w:r>
    </w:p>
    <w:p>
      <w:pPr>
        <w:pStyle w:val="BodyText"/>
      </w:pPr>
      <w:r>
        <w:t xml:space="preserve">这份报告含有关于您的饮用水的重要讯息。请用以下地址和电话联系 ELLWOOD MUTUAL WATER CO. 以获得中文的帮助:</w:t>
      </w:r>
      <w:r>
        <w:t xml:space="preserve"> </w:t>
      </w:r>
      <w:hyperlink w:anchor="contact-link">
        <w:r>
          <w:rPr>
            <w:rStyle w:val="Hyperlink"/>
          </w:rPr>
          <w:t xml:space="preserve">805-692-8546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6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ELLWOOD MUTUAL WATER CO.</w:t>
      </w:r>
      <w:r>
        <w:t xml:space="preserve">, located in</w:t>
      </w:r>
      <w:r>
        <w:t xml:space="preserve"> </w:t>
      </w:r>
      <w:r>
        <w:rPr>
          <w:b/>
        </w:rPr>
        <w:t xml:space="preserve">GOLETA (SANTA BARBARA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186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ELLWOOD MUTUAL WATER CO.</w:t>
      </w:r>
      <w:r>
        <w:br w:type="textWrapping"/>
      </w:r>
      <w:r>
        <w:t xml:space="preserve">1332 DE LA VINA ST. SANTA BARBARA, CA 93101</w:t>
      </w:r>
      <w:r>
        <w:br w:type="textWrapping"/>
      </w:r>
      <w:r>
        <w:t xml:space="preserve">805-692-8546</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ELLWOOD MUTUAL WATER CO. Consumer Confidence Report</dc:title>
  <dc:creator/>
  <cp:keywords/>
  <dcterms:created xsi:type="dcterms:W3CDTF">2019-10-10T19:39:39Z</dcterms:created>
  <dcterms:modified xsi:type="dcterms:W3CDTF">2019-10-10T19:39:39Z</dcterms:modified>
</cp:coreProperties>
</file>