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DIAMOND</w:t>
      </w:r>
      <w:r>
        <w:t xml:space="preserve"> </w:t>
      </w:r>
      <w:r>
        <w:t xml:space="preserve">A</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4900562</w:t>
      </w:r>
      <w:r>
        <w:t xml:space="preserve"> </w:t>
      </w:r>
      <w:r>
        <w:t xml:space="preserve">|</w:t>
      </w:r>
      <w:r>
        <w:t xml:space="preserve"> </w:t>
      </w:r>
      <w:r>
        <w:t xml:space="preserve">SONOMA,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DIAMOND A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DIAMOND A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101</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DIAMOND A MUTUAL WATER COMPANY</w:t>
      </w:r>
      <w:r>
        <w:t xml:space="preserve">, located in</w:t>
      </w:r>
      <w:r>
        <w:t xml:space="preserve"> </w:t>
      </w:r>
      <w:r>
        <w:rPr>
          <w:b/>
        </w:rPr>
        <w:t xml:space="preserve">SONOMA (SONOMA CO.)</w:t>
      </w:r>
      <w:r>
        <w:t xml:space="preserve">:</w:t>
      </w:r>
    </w:p>
    <w:p>
      <w:pPr>
        <w:pStyle w:val="Compact"/>
        <w:numPr>
          <w:numId w:val="1001"/>
          <w:ilvl w:val="0"/>
        </w:numPr>
      </w:pPr>
      <w:r>
        <w:t xml:space="preserve">services</w:t>
      </w:r>
      <w:r>
        <w:t xml:space="preserve"> </w:t>
      </w:r>
      <w:r>
        <w:rPr>
          <w:b/>
        </w:rPr>
        <w:t xml:space="preserve">192</w:t>
      </w:r>
      <w:r>
        <w:t xml:space="preserve"> </w:t>
      </w:r>
      <w:r>
        <w:t xml:space="preserve">connections to serve a total population of</w:t>
      </w:r>
      <w:r>
        <w:t xml:space="preserve"> </w:t>
      </w:r>
      <w:r>
        <w:rPr>
          <w:b/>
        </w:rPr>
        <w:t xml:space="preserve">420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DIAMOND A MUTUAL WATER COMPANY</w:t>
      </w:r>
      <w:r>
        <w:br w:type="textWrapping"/>
      </w:r>
      <w:r>
        <w:t xml:space="preserve">18800 White Oak Drive SONOMA, CA 95476</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A MUTUAL WATER COMPANY Consumer Confidence Report</dc:title>
  <dc:creator/>
  <cp:keywords/>
  <dcterms:created xsi:type="dcterms:W3CDTF">2019-10-10T19:47:22Z</dcterms:created>
  <dcterms:modified xsi:type="dcterms:W3CDTF">2019-10-10T19:47:22Z</dcterms:modified>
</cp:coreProperties>
</file>