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40898" w14:textId="77777777" w:rsidR="0014255E" w:rsidRPr="00A93441" w:rsidRDefault="0014255E" w:rsidP="0014255E">
      <w:pPr>
        <w:jc w:val="center"/>
        <w:rPr>
          <w:b/>
          <w:color w:val="000000"/>
          <w:sz w:val="28"/>
          <w:szCs w:val="28"/>
        </w:rPr>
      </w:pPr>
      <w:r w:rsidRPr="00A93441">
        <w:rPr>
          <w:b/>
          <w:color w:val="000000"/>
          <w:sz w:val="28"/>
          <w:szCs w:val="28"/>
        </w:rPr>
        <w:t xml:space="preserve">QUY CHẾ </w:t>
      </w:r>
    </w:p>
    <w:p w14:paraId="131A8FBB" w14:textId="7BE61A8B" w:rsidR="0014255E" w:rsidRPr="00A93441" w:rsidRDefault="001B1094" w:rsidP="00E944C2">
      <w:pPr>
        <w:spacing w:before="120" w:after="120"/>
        <w:jc w:val="center"/>
        <w:rPr>
          <w:b/>
          <w:color w:val="000000"/>
          <w:sz w:val="28"/>
          <w:szCs w:val="28"/>
        </w:rPr>
      </w:pPr>
      <w:r w:rsidRPr="00A93441">
        <w:rPr>
          <w:b/>
          <w:color w:val="000000"/>
          <w:sz w:val="28"/>
          <w:szCs w:val="28"/>
        </w:rPr>
        <w:t>HỘI THI “KINH DOANH DỊCH VỤ XUẤT SẮC” NĂM 2024</w:t>
      </w:r>
    </w:p>
    <w:p w14:paraId="459548CC" w14:textId="1EF20362" w:rsidR="001B1094" w:rsidRPr="00A93441" w:rsidRDefault="001B1094" w:rsidP="00E944C2">
      <w:pPr>
        <w:spacing w:before="120" w:after="120"/>
        <w:jc w:val="center"/>
        <w:rPr>
          <w:b/>
          <w:color w:val="000000"/>
          <w:sz w:val="28"/>
          <w:szCs w:val="28"/>
        </w:rPr>
      </w:pPr>
      <w:r w:rsidRPr="00A93441">
        <w:rPr>
          <w:b/>
          <w:color w:val="000000"/>
          <w:sz w:val="28"/>
          <w:szCs w:val="28"/>
        </w:rPr>
        <w:t>TỔNG CÔNG TY ĐIỆN LỰC MIỀN BẮC</w:t>
      </w:r>
    </w:p>
    <w:p w14:paraId="7D08AA9C" w14:textId="77777777" w:rsidR="00AA1046" w:rsidRPr="00A93441" w:rsidRDefault="00AA1046" w:rsidP="0014255E">
      <w:pPr>
        <w:spacing w:before="120" w:line="264" w:lineRule="auto"/>
        <w:ind w:firstLine="567"/>
        <w:jc w:val="both"/>
        <w:rPr>
          <w:b/>
          <w:color w:val="000000"/>
          <w:sz w:val="28"/>
          <w:szCs w:val="28"/>
        </w:rPr>
      </w:pPr>
    </w:p>
    <w:p w14:paraId="4573DC87" w14:textId="77777777" w:rsidR="0014255E" w:rsidRPr="00A93441" w:rsidRDefault="00AA1046" w:rsidP="0014255E">
      <w:pPr>
        <w:spacing w:before="120" w:line="264" w:lineRule="auto"/>
        <w:ind w:firstLine="567"/>
        <w:jc w:val="both"/>
        <w:rPr>
          <w:b/>
          <w:color w:val="000000"/>
          <w:sz w:val="28"/>
          <w:szCs w:val="28"/>
        </w:rPr>
      </w:pPr>
      <w:r w:rsidRPr="00A93441">
        <w:rPr>
          <w:b/>
          <w:color w:val="000000"/>
          <w:sz w:val="28"/>
          <w:szCs w:val="28"/>
        </w:rPr>
        <w:t>1</w:t>
      </w:r>
      <w:r w:rsidR="0014255E" w:rsidRPr="00A93441">
        <w:rPr>
          <w:b/>
          <w:color w:val="000000"/>
          <w:sz w:val="28"/>
          <w:szCs w:val="28"/>
        </w:rPr>
        <w:t xml:space="preserve">. Mục </w:t>
      </w:r>
      <w:r w:rsidR="00583B37" w:rsidRPr="00A93441">
        <w:rPr>
          <w:b/>
          <w:color w:val="000000"/>
          <w:sz w:val="28"/>
          <w:szCs w:val="28"/>
        </w:rPr>
        <w:t>đích</w:t>
      </w:r>
    </w:p>
    <w:p w14:paraId="08DFF259" w14:textId="77777777" w:rsidR="0014255E" w:rsidRPr="00A93441" w:rsidRDefault="0014255E" w:rsidP="0014255E">
      <w:pPr>
        <w:spacing w:before="120" w:line="264" w:lineRule="auto"/>
        <w:ind w:firstLine="567"/>
        <w:jc w:val="both"/>
        <w:rPr>
          <w:sz w:val="28"/>
          <w:szCs w:val="28"/>
        </w:rPr>
      </w:pPr>
      <w:bookmarkStart w:id="0" w:name="_Hlk171438213"/>
      <w:r w:rsidRPr="00A93441">
        <w:rPr>
          <w:sz w:val="28"/>
          <w:szCs w:val="28"/>
        </w:rPr>
        <w:t xml:space="preserve">- </w:t>
      </w:r>
      <w:r w:rsidR="00583B37" w:rsidRPr="00A93441">
        <w:rPr>
          <w:sz w:val="28"/>
          <w:szCs w:val="28"/>
        </w:rPr>
        <w:t xml:space="preserve">Thiết thực lập thành tích </w:t>
      </w:r>
      <w:r w:rsidRPr="00A93441">
        <w:rPr>
          <w:sz w:val="28"/>
          <w:szCs w:val="28"/>
        </w:rPr>
        <w:t>chào mừng kỷ niệm 55 ngày thành lập Tổng công ty Điện lực miền Bắc và 70 năm ngày truyền thống Điện lực Cách mạng Việt Nam;</w:t>
      </w:r>
    </w:p>
    <w:p w14:paraId="126108DE" w14:textId="77777777" w:rsidR="0014255E" w:rsidRPr="00A93441" w:rsidRDefault="0014255E" w:rsidP="0014255E">
      <w:pPr>
        <w:spacing w:before="120" w:line="264" w:lineRule="auto"/>
        <w:ind w:firstLine="567"/>
        <w:jc w:val="both"/>
        <w:rPr>
          <w:sz w:val="28"/>
          <w:szCs w:val="28"/>
        </w:rPr>
      </w:pPr>
      <w:r w:rsidRPr="00A93441">
        <w:rPr>
          <w:sz w:val="28"/>
          <w:szCs w:val="28"/>
        </w:rPr>
        <w:tab/>
        <w:t xml:space="preserve">- Tạo phong trào thi đua học hỏi, nâng cao trình độ chuyên môn về công tác </w:t>
      </w:r>
      <w:r w:rsidR="00583B37" w:rsidRPr="00A93441">
        <w:rPr>
          <w:sz w:val="28"/>
          <w:szCs w:val="28"/>
        </w:rPr>
        <w:t>kinh doanh và dịch vụ khách hàng</w:t>
      </w:r>
      <w:r w:rsidRPr="00A93441">
        <w:rPr>
          <w:sz w:val="28"/>
          <w:szCs w:val="28"/>
        </w:rPr>
        <w:t xml:space="preserve"> để nâng tầm giá trị doanh nghiệp và nâng cao chất lượng nguồn nhân lực làm công tác kinh doanh và dịch vụ khách hàng;</w:t>
      </w:r>
    </w:p>
    <w:p w14:paraId="2F9DD988" w14:textId="77777777" w:rsidR="0014255E" w:rsidRPr="00A93441" w:rsidRDefault="0014255E" w:rsidP="0014255E">
      <w:pPr>
        <w:spacing w:before="120" w:line="264" w:lineRule="auto"/>
        <w:ind w:firstLine="567"/>
        <w:jc w:val="both"/>
        <w:rPr>
          <w:sz w:val="28"/>
          <w:szCs w:val="28"/>
        </w:rPr>
      </w:pPr>
      <w:r w:rsidRPr="00A93441">
        <w:rPr>
          <w:sz w:val="28"/>
          <w:szCs w:val="28"/>
        </w:rPr>
        <w:t xml:space="preserve">- Thông qua Hội thi giúp </w:t>
      </w:r>
      <w:r w:rsidR="00583B37" w:rsidRPr="00A93441">
        <w:rPr>
          <w:sz w:val="28"/>
          <w:szCs w:val="28"/>
        </w:rPr>
        <w:t>cán bộ công nhân viên đang</w:t>
      </w:r>
      <w:r w:rsidRPr="00A93441">
        <w:rPr>
          <w:sz w:val="28"/>
          <w:szCs w:val="28"/>
        </w:rPr>
        <w:t xml:space="preserve"> làm công tác kinh doanh và dịch vụ khách hàng nắm chắc các quy định, văn bản quy phạm pháp luật và vận dụng linh hoạt vào công việc chuyên môn, xử lý tình huống thực tế nhằm nâng cao năng suất lao động, hiệu quả sản xuất kinh doanh và đáp ứng nhu cầu ngày càng cao của khách hàng. </w:t>
      </w:r>
    </w:p>
    <w:bookmarkEnd w:id="0"/>
    <w:p w14:paraId="55AF08AD" w14:textId="77777777" w:rsidR="0014255E" w:rsidRPr="00A93441" w:rsidRDefault="00AA1046" w:rsidP="0014255E">
      <w:pPr>
        <w:spacing w:before="120" w:line="264" w:lineRule="auto"/>
        <w:ind w:firstLine="567"/>
        <w:jc w:val="both"/>
        <w:rPr>
          <w:sz w:val="28"/>
          <w:szCs w:val="28"/>
        </w:rPr>
      </w:pPr>
      <w:r w:rsidRPr="00A93441">
        <w:rPr>
          <w:b/>
          <w:color w:val="000000"/>
          <w:sz w:val="28"/>
          <w:szCs w:val="28"/>
        </w:rPr>
        <w:t>2</w:t>
      </w:r>
      <w:r w:rsidR="0014255E" w:rsidRPr="00A93441">
        <w:rPr>
          <w:b/>
          <w:color w:val="000000"/>
          <w:sz w:val="28"/>
          <w:szCs w:val="28"/>
        </w:rPr>
        <w:t>. Chủ đề Hội thi:</w:t>
      </w:r>
      <w:r w:rsidR="0014255E" w:rsidRPr="00A93441">
        <w:rPr>
          <w:color w:val="000000"/>
          <w:sz w:val="28"/>
          <w:szCs w:val="28"/>
        </w:rPr>
        <w:t xml:space="preserve"> </w:t>
      </w:r>
      <w:r w:rsidR="0014255E" w:rsidRPr="00A93441">
        <w:rPr>
          <w:sz w:val="28"/>
          <w:szCs w:val="28"/>
        </w:rPr>
        <w:t>Chuyên nghiệp - Thân thiện - Hiệu quả từ “Tư duy” đến “Hành động”.</w:t>
      </w:r>
    </w:p>
    <w:p w14:paraId="36ECBF9F" w14:textId="77777777" w:rsidR="0014255E" w:rsidRPr="00A93441" w:rsidRDefault="00AA1046" w:rsidP="0014255E">
      <w:pPr>
        <w:spacing w:before="120" w:line="264" w:lineRule="auto"/>
        <w:ind w:firstLine="567"/>
        <w:jc w:val="both"/>
        <w:rPr>
          <w:b/>
          <w:color w:val="000000"/>
          <w:sz w:val="28"/>
          <w:szCs w:val="28"/>
        </w:rPr>
      </w:pPr>
      <w:r w:rsidRPr="00A93441">
        <w:rPr>
          <w:b/>
          <w:color w:val="000000"/>
          <w:sz w:val="28"/>
          <w:szCs w:val="28"/>
        </w:rPr>
        <w:t>3</w:t>
      </w:r>
      <w:r w:rsidR="0014255E" w:rsidRPr="00A93441">
        <w:rPr>
          <w:b/>
          <w:color w:val="000000"/>
          <w:sz w:val="28"/>
          <w:szCs w:val="28"/>
        </w:rPr>
        <w:t>. Thành phần, đối tượng dự thi</w:t>
      </w:r>
    </w:p>
    <w:p w14:paraId="33800A62" w14:textId="77777777" w:rsidR="0014255E" w:rsidRPr="00A93441" w:rsidRDefault="00AA1046" w:rsidP="0014255E">
      <w:pPr>
        <w:spacing w:before="120" w:line="264" w:lineRule="auto"/>
        <w:ind w:firstLine="567"/>
        <w:jc w:val="both"/>
        <w:rPr>
          <w:sz w:val="28"/>
          <w:szCs w:val="28"/>
        </w:rPr>
      </w:pPr>
      <w:r w:rsidRPr="00A93441">
        <w:rPr>
          <w:sz w:val="28"/>
          <w:szCs w:val="28"/>
        </w:rPr>
        <w:t>3</w:t>
      </w:r>
      <w:r w:rsidR="0014255E" w:rsidRPr="00A93441">
        <w:rPr>
          <w:sz w:val="28"/>
          <w:szCs w:val="28"/>
        </w:rPr>
        <w:t>.1. Thành phần dự thi:</w:t>
      </w:r>
    </w:p>
    <w:p w14:paraId="521B205A" w14:textId="7C050AE1" w:rsidR="0014255E" w:rsidRPr="00A93441" w:rsidRDefault="0014255E" w:rsidP="0014255E">
      <w:pPr>
        <w:spacing w:before="120" w:line="264" w:lineRule="auto"/>
        <w:ind w:firstLine="567"/>
        <w:jc w:val="both"/>
        <w:rPr>
          <w:sz w:val="28"/>
          <w:szCs w:val="28"/>
        </w:rPr>
      </w:pPr>
      <w:r w:rsidRPr="00A93441">
        <w:rPr>
          <w:sz w:val="28"/>
          <w:szCs w:val="28"/>
        </w:rPr>
        <w:t xml:space="preserve">Gồm 30 </w:t>
      </w:r>
      <w:r w:rsidR="00DC3CA5" w:rsidRPr="00A93441">
        <w:rPr>
          <w:sz w:val="28"/>
          <w:szCs w:val="28"/>
        </w:rPr>
        <w:t>Đội thi là các Đơn vị</w:t>
      </w:r>
      <w:r w:rsidRPr="00A93441">
        <w:rPr>
          <w:sz w:val="28"/>
          <w:szCs w:val="28"/>
        </w:rPr>
        <w:t xml:space="preserve"> của Tổng </w:t>
      </w:r>
      <w:r w:rsidR="000018AD" w:rsidRPr="00A93441">
        <w:rPr>
          <w:sz w:val="28"/>
          <w:szCs w:val="28"/>
        </w:rPr>
        <w:t>c</w:t>
      </w:r>
      <w:r w:rsidRPr="00A93441">
        <w:rPr>
          <w:sz w:val="28"/>
          <w:szCs w:val="28"/>
        </w:rPr>
        <w:t>ông ty Điện lực miền Bắc gồm:</w:t>
      </w:r>
    </w:p>
    <w:p w14:paraId="75B4F2DC"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- 27 Công ty Điện lực; </w:t>
      </w:r>
    </w:p>
    <w:p w14:paraId="39D5DDC7"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Công ty Dịch vụ Điện lực miền Bắc; </w:t>
      </w:r>
    </w:p>
    <w:p w14:paraId="5CA9FED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Trung tâm Chăm sóc khách hàng;</w:t>
      </w:r>
    </w:p>
    <w:p w14:paraId="00A39A37" w14:textId="77777777" w:rsidR="0014255E" w:rsidRPr="00A93441" w:rsidRDefault="0014255E" w:rsidP="0014255E">
      <w:pPr>
        <w:tabs>
          <w:tab w:val="left" w:pos="0"/>
          <w:tab w:val="left" w:pos="284"/>
        </w:tabs>
        <w:spacing w:before="120" w:line="264" w:lineRule="auto"/>
        <w:ind w:firstLine="567"/>
        <w:jc w:val="both"/>
        <w:rPr>
          <w:sz w:val="28"/>
          <w:szCs w:val="28"/>
        </w:rPr>
      </w:pPr>
      <w:r w:rsidRPr="00A93441">
        <w:rPr>
          <w:sz w:val="28"/>
          <w:szCs w:val="28"/>
        </w:rPr>
        <w:t>- Công ty Công nghệ thông tin Điện lực miền Bắc.</w:t>
      </w:r>
    </w:p>
    <w:p w14:paraId="1F5FE45C" w14:textId="77777777" w:rsidR="0014255E" w:rsidRPr="00A93441" w:rsidRDefault="00AA1046" w:rsidP="0014255E">
      <w:pPr>
        <w:spacing w:before="120" w:line="264" w:lineRule="auto"/>
        <w:ind w:firstLine="567"/>
        <w:jc w:val="both"/>
        <w:rPr>
          <w:sz w:val="28"/>
          <w:szCs w:val="28"/>
        </w:rPr>
      </w:pPr>
      <w:r w:rsidRPr="00A93441">
        <w:rPr>
          <w:sz w:val="28"/>
          <w:szCs w:val="28"/>
        </w:rPr>
        <w:t>3</w:t>
      </w:r>
      <w:r w:rsidR="0014255E" w:rsidRPr="00A93441">
        <w:rPr>
          <w:sz w:val="28"/>
          <w:szCs w:val="28"/>
        </w:rPr>
        <w:t>.2. Đối tượng dự thi:</w:t>
      </w:r>
    </w:p>
    <w:p w14:paraId="3CC84FA0" w14:textId="2130C8EA" w:rsidR="0014255E" w:rsidRPr="00A93441" w:rsidRDefault="0014255E" w:rsidP="0014255E">
      <w:pPr>
        <w:pStyle w:val="ListParagraph"/>
        <w:spacing w:before="120" w:after="120" w:line="264" w:lineRule="auto"/>
        <w:ind w:left="0" w:firstLine="567"/>
        <w:jc w:val="both"/>
        <w:rPr>
          <w:rFonts w:cs="Times New Roman"/>
          <w:szCs w:val="28"/>
        </w:rPr>
      </w:pPr>
      <w:r w:rsidRPr="00A93441">
        <w:rPr>
          <w:rFonts w:cs="Times New Roman"/>
          <w:szCs w:val="28"/>
        </w:rPr>
        <w:t>Thành viên các Đội</w:t>
      </w:r>
      <w:r w:rsidRPr="00A93441">
        <w:rPr>
          <w:rFonts w:cs="Times New Roman"/>
          <w:szCs w:val="28"/>
          <w:lang w:val="en-US"/>
        </w:rPr>
        <w:t xml:space="preserve"> thi</w:t>
      </w:r>
      <w:r w:rsidRPr="00A93441">
        <w:rPr>
          <w:rFonts w:cs="Times New Roman"/>
          <w:szCs w:val="28"/>
        </w:rPr>
        <w:t xml:space="preserve"> là </w:t>
      </w:r>
      <w:r w:rsidRPr="00A93441">
        <w:rPr>
          <w:rFonts w:cs="Times New Roman"/>
          <w:szCs w:val="28"/>
          <w:lang w:val="en-US"/>
        </w:rPr>
        <w:t xml:space="preserve">cán bộ công nhân viên có hợp đồng lao động từ </w:t>
      </w:r>
      <w:r w:rsidR="002A2EE1" w:rsidRPr="00A93441">
        <w:rPr>
          <w:rFonts w:cs="Times New Roman"/>
          <w:szCs w:val="28"/>
          <w:lang w:val="en-US"/>
        </w:rPr>
        <w:t>0</w:t>
      </w:r>
      <w:r w:rsidRPr="00A93441">
        <w:rPr>
          <w:rFonts w:cs="Times New Roman"/>
          <w:szCs w:val="28"/>
          <w:lang w:val="en-US"/>
        </w:rPr>
        <w:t>1 năm trở lên (tính từ thời điểm ban hành Quyết định tổ chức Hội thi) của</w:t>
      </w:r>
      <w:r w:rsidRPr="00A93441">
        <w:rPr>
          <w:rFonts w:cs="Times New Roman"/>
          <w:szCs w:val="28"/>
        </w:rPr>
        <w:t xml:space="preserve"> các </w:t>
      </w:r>
      <w:r w:rsidRPr="00A93441">
        <w:rPr>
          <w:rFonts w:cs="Times New Roman"/>
          <w:szCs w:val="28"/>
          <w:lang w:val="en-US"/>
        </w:rPr>
        <w:t>Đ</w:t>
      </w:r>
      <w:r w:rsidRPr="00A93441">
        <w:rPr>
          <w:rFonts w:cs="Times New Roman"/>
          <w:szCs w:val="28"/>
        </w:rPr>
        <w:t>ơn vị</w:t>
      </w:r>
      <w:r w:rsidRPr="00A93441">
        <w:rPr>
          <w:rFonts w:cs="Times New Roman"/>
          <w:szCs w:val="28"/>
          <w:lang w:val="en-US"/>
        </w:rPr>
        <w:t xml:space="preserve">, </w:t>
      </w:r>
      <w:r w:rsidRPr="00A93441">
        <w:rPr>
          <w:rFonts w:cs="Times New Roman"/>
          <w:szCs w:val="28"/>
        </w:rPr>
        <w:t>có ý thức tổ chức kỷ luật tốt, không vi phạm kỷ luật lao động trong vòng 06 tháng tính tới thời điểm đăng ký dự thi.</w:t>
      </w:r>
    </w:p>
    <w:p w14:paraId="6BA386ED" w14:textId="77777777" w:rsidR="00AA1046" w:rsidRPr="00A93441" w:rsidRDefault="00AA1046" w:rsidP="00AA1046">
      <w:pPr>
        <w:spacing w:before="120" w:line="264" w:lineRule="auto"/>
        <w:ind w:firstLine="567"/>
        <w:jc w:val="both"/>
        <w:rPr>
          <w:sz w:val="28"/>
          <w:szCs w:val="28"/>
        </w:rPr>
      </w:pPr>
      <w:r w:rsidRPr="00A93441">
        <w:rPr>
          <w:color w:val="000000"/>
          <w:sz w:val="28"/>
          <w:szCs w:val="28"/>
        </w:rPr>
        <w:t>3.3. Cơ cấu Đội thi:</w:t>
      </w:r>
    </w:p>
    <w:p w14:paraId="7B7C1380" w14:textId="77777777" w:rsidR="00AA1046" w:rsidRPr="00A93441" w:rsidRDefault="00AA1046" w:rsidP="00AA1046">
      <w:pPr>
        <w:spacing w:before="120" w:line="264" w:lineRule="auto"/>
        <w:ind w:firstLine="567"/>
        <w:jc w:val="both"/>
        <w:rPr>
          <w:color w:val="000000"/>
          <w:sz w:val="28"/>
          <w:szCs w:val="28"/>
        </w:rPr>
      </w:pPr>
      <w:r w:rsidRPr="00A93441">
        <w:rPr>
          <w:color w:val="000000"/>
          <w:sz w:val="28"/>
          <w:szCs w:val="28"/>
        </w:rPr>
        <w:t>Mỗi Đơn vị cử một Đội thi gồm các thành viên như sau:</w:t>
      </w:r>
    </w:p>
    <w:p w14:paraId="62051ACC" w14:textId="77777777" w:rsidR="00AA1046" w:rsidRPr="00A93441" w:rsidRDefault="00AA1046" w:rsidP="00AA1046">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Thành viên chính thức: 03 người (có cả nam và nữ), trong đó có 01 Đội trưởng;</w:t>
      </w:r>
    </w:p>
    <w:p w14:paraId="78E1E357" w14:textId="77777777" w:rsidR="00AA1046" w:rsidRPr="00A93441" w:rsidRDefault="00AA1046" w:rsidP="00AA1046">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lastRenderedPageBreak/>
        <w:t>- Thành viên phụ: Tối đa 07 người (</w:t>
      </w:r>
      <w:r w:rsidRPr="00A93441">
        <w:rPr>
          <w:sz w:val="28"/>
          <w:szCs w:val="28"/>
        </w:rPr>
        <w:t>Tham gia cùng Đội thi trong phần thi chào hỏi</w:t>
      </w:r>
      <w:r w:rsidRPr="00A93441">
        <w:rPr>
          <w:color w:val="000000"/>
          <w:sz w:val="28"/>
          <w:szCs w:val="28"/>
        </w:rPr>
        <w:t>).</w:t>
      </w:r>
    </w:p>
    <w:p w14:paraId="0CDB7BA4" w14:textId="41B0AE6C" w:rsidR="0014255E" w:rsidRPr="00A93441" w:rsidRDefault="00AA1046" w:rsidP="0014255E">
      <w:pPr>
        <w:spacing w:before="120" w:line="264" w:lineRule="auto"/>
        <w:ind w:firstLine="567"/>
        <w:jc w:val="both"/>
        <w:rPr>
          <w:sz w:val="28"/>
          <w:szCs w:val="28"/>
        </w:rPr>
      </w:pPr>
      <w:r w:rsidRPr="00A93441">
        <w:rPr>
          <w:b/>
          <w:sz w:val="28"/>
          <w:szCs w:val="28"/>
        </w:rPr>
        <w:t>4</w:t>
      </w:r>
      <w:r w:rsidR="0014255E" w:rsidRPr="00A93441">
        <w:rPr>
          <w:b/>
          <w:sz w:val="28"/>
          <w:szCs w:val="28"/>
        </w:rPr>
        <w:t>. Lịch trình Hội thi:</w:t>
      </w:r>
      <w:r w:rsidR="004C3442" w:rsidRPr="00A93441">
        <w:rPr>
          <w:sz w:val="28"/>
          <w:szCs w:val="28"/>
        </w:rPr>
        <w:t xml:space="preserve"> Chi tiết theo Phụ lục I</w:t>
      </w:r>
      <w:r w:rsidR="00583B37" w:rsidRPr="00A93441">
        <w:rPr>
          <w:sz w:val="28"/>
          <w:szCs w:val="28"/>
        </w:rPr>
        <w:t xml:space="preserve"> </w:t>
      </w:r>
    </w:p>
    <w:p w14:paraId="5B22FFF1" w14:textId="77777777" w:rsidR="0014255E" w:rsidRPr="00A93441" w:rsidRDefault="00AA1046" w:rsidP="0014255E">
      <w:pPr>
        <w:spacing w:before="120" w:line="264" w:lineRule="auto"/>
        <w:ind w:firstLine="567"/>
        <w:jc w:val="both"/>
        <w:rPr>
          <w:b/>
          <w:sz w:val="28"/>
          <w:szCs w:val="28"/>
        </w:rPr>
      </w:pPr>
      <w:r w:rsidRPr="00A93441">
        <w:rPr>
          <w:b/>
          <w:sz w:val="28"/>
          <w:szCs w:val="28"/>
        </w:rPr>
        <w:t>5</w:t>
      </w:r>
      <w:r w:rsidR="0014255E" w:rsidRPr="00A93441">
        <w:rPr>
          <w:b/>
          <w:sz w:val="28"/>
          <w:szCs w:val="28"/>
        </w:rPr>
        <w:t xml:space="preserve">. </w:t>
      </w:r>
      <w:r w:rsidRPr="00A93441">
        <w:rPr>
          <w:b/>
          <w:sz w:val="28"/>
          <w:szCs w:val="28"/>
        </w:rPr>
        <w:t>Cơ cấu g</w:t>
      </w:r>
      <w:r w:rsidR="0014255E" w:rsidRPr="00A93441">
        <w:rPr>
          <w:b/>
          <w:sz w:val="28"/>
          <w:szCs w:val="28"/>
        </w:rPr>
        <w:t>iải thưởng</w:t>
      </w:r>
    </w:p>
    <w:p w14:paraId="68C1B7AF" w14:textId="3C57FF82" w:rsidR="0014255E" w:rsidRPr="00A93441" w:rsidRDefault="00AA1046" w:rsidP="0014255E">
      <w:pPr>
        <w:spacing w:before="120" w:line="264" w:lineRule="auto"/>
        <w:ind w:firstLine="567"/>
        <w:jc w:val="both"/>
        <w:rPr>
          <w:color w:val="000000"/>
          <w:sz w:val="28"/>
          <w:szCs w:val="28"/>
        </w:rPr>
      </w:pPr>
      <w:bookmarkStart w:id="1" w:name="_Hlk171438379"/>
      <w:r w:rsidRPr="00A93441">
        <w:rPr>
          <w:color w:val="000000"/>
          <w:sz w:val="28"/>
          <w:szCs w:val="28"/>
        </w:rPr>
        <w:t>5</w:t>
      </w:r>
      <w:r w:rsidR="0014255E" w:rsidRPr="00A93441">
        <w:rPr>
          <w:color w:val="000000"/>
          <w:sz w:val="28"/>
          <w:szCs w:val="28"/>
        </w:rPr>
        <w:t>.1. Giải chính (1</w:t>
      </w:r>
      <w:r w:rsidR="0005272B" w:rsidRPr="00A93441">
        <w:rPr>
          <w:color w:val="000000"/>
          <w:sz w:val="28"/>
          <w:szCs w:val="28"/>
        </w:rPr>
        <w:t>6</w:t>
      </w:r>
      <w:r w:rsidR="0014255E" w:rsidRPr="00A93441">
        <w:rPr>
          <w:color w:val="000000"/>
          <w:sz w:val="28"/>
          <w:szCs w:val="28"/>
        </w:rPr>
        <w:t xml:space="preserve"> giải):</w:t>
      </w:r>
    </w:p>
    <w:p w14:paraId="6AB0AD6E"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Nhất trị giá 50 triệu đồng kèm cờ;</w:t>
      </w:r>
    </w:p>
    <w:p w14:paraId="16FA54A4"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- 02 Giải Nhì, mỗi giải trị giá 40 triệu đồng kèm cờ;</w:t>
      </w:r>
    </w:p>
    <w:p w14:paraId="1C8DDED6" w14:textId="38A82B72" w:rsidR="0014255E" w:rsidRPr="00A93441" w:rsidRDefault="0005272B"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- 03</w:t>
      </w:r>
      <w:r w:rsidR="0014255E" w:rsidRPr="00A93441">
        <w:rPr>
          <w:color w:val="000000"/>
          <w:sz w:val="28"/>
          <w:szCs w:val="28"/>
        </w:rPr>
        <w:t xml:space="preserve"> Giải Ba, mỗi giải trị giá 30 triệu đồng kèm cờ;</w:t>
      </w:r>
    </w:p>
    <w:p w14:paraId="09AA879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- 10 Giải Khuyến khích, mỗi giải trị giá 10 triệu đồng kèm cờ.</w:t>
      </w:r>
    </w:p>
    <w:p w14:paraId="6E218400" w14:textId="77777777" w:rsidR="0014255E" w:rsidRPr="00A93441" w:rsidRDefault="00AA1046" w:rsidP="0014255E">
      <w:pPr>
        <w:spacing w:before="120" w:line="264" w:lineRule="auto"/>
        <w:ind w:firstLine="567"/>
        <w:jc w:val="both"/>
        <w:rPr>
          <w:color w:val="000000"/>
          <w:sz w:val="28"/>
          <w:szCs w:val="28"/>
        </w:rPr>
      </w:pPr>
      <w:r w:rsidRPr="00A93441">
        <w:rPr>
          <w:color w:val="000000"/>
          <w:sz w:val="28"/>
          <w:szCs w:val="28"/>
        </w:rPr>
        <w:t>5</w:t>
      </w:r>
      <w:r w:rsidR="0014255E" w:rsidRPr="00A93441">
        <w:rPr>
          <w:color w:val="000000"/>
          <w:sz w:val="28"/>
          <w:szCs w:val="28"/>
        </w:rPr>
        <w:t>.2. Giải phụ (11 giải):</w:t>
      </w:r>
    </w:p>
    <w:p w14:paraId="16D1D868"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Phần thi chào hỏi ấn tượng nhất, trị giá 5 triệu đồng kèm cờ;</w:t>
      </w:r>
    </w:p>
    <w:p w14:paraId="0B67D08C"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Phần thi trắc nghiệm xuất sắc nhất, trị giá 5 triệu đồng kèm cờ;</w:t>
      </w:r>
    </w:p>
    <w:p w14:paraId="28B8384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Phần thi tình huống xuất sắc nhất, trị giá 5 triệu đồng kèm cờ;</w:t>
      </w:r>
    </w:p>
    <w:p w14:paraId="3E536564"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Phần bổ sung tình huống xuất sắc nhất, trị giá 5 triệu đồng kèm cờ;</w:t>
      </w:r>
    </w:p>
    <w:p w14:paraId="20657B41"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- 06 Giải Đội có video clip tình huống xuất sắc, mỗi giải trị giá 5 triệu đồng kèm cờ;</w:t>
      </w:r>
    </w:p>
    <w:p w14:paraId="703642DA" w14:textId="4AD009AC"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- 01 Giải Phong cách ấn tượng (đánh giá chung về phong cách, thái độ nhiệt tình hưởng ứng các hoạt động chính thức, hoạt động đồng hành, tích cực theo dõi các phần thi, t</w:t>
      </w:r>
      <w:r w:rsidR="00C35CFB" w:rsidRPr="00A93441">
        <w:rPr>
          <w:color w:val="000000"/>
          <w:sz w:val="28"/>
          <w:szCs w:val="28"/>
        </w:rPr>
        <w:t>í</w:t>
      </w:r>
      <w:r w:rsidRPr="00A93441">
        <w:rPr>
          <w:color w:val="000000"/>
          <w:sz w:val="28"/>
          <w:szCs w:val="28"/>
        </w:rPr>
        <w:t xml:space="preserve">ch cực tham gia </w:t>
      </w:r>
      <w:r w:rsidRPr="00A93441">
        <w:rPr>
          <w:sz w:val="28"/>
          <w:szCs w:val="28"/>
        </w:rPr>
        <w:t>Teambuilding</w:t>
      </w:r>
      <w:r w:rsidRPr="00A93441">
        <w:rPr>
          <w:color w:val="000000"/>
          <w:sz w:val="28"/>
          <w:szCs w:val="28"/>
        </w:rPr>
        <w:t>), trị giá 5 triệu đồng kèm cờ.</w:t>
      </w:r>
    </w:p>
    <w:bookmarkEnd w:id="1"/>
    <w:p w14:paraId="6CAFA805" w14:textId="77777777" w:rsidR="0014255E" w:rsidRPr="00A93441" w:rsidRDefault="00AA1046" w:rsidP="0014255E">
      <w:pPr>
        <w:spacing w:before="120" w:line="264" w:lineRule="auto"/>
        <w:ind w:firstLine="567"/>
        <w:jc w:val="both"/>
        <w:rPr>
          <w:b/>
          <w:sz w:val="28"/>
          <w:szCs w:val="28"/>
        </w:rPr>
      </w:pPr>
      <w:r w:rsidRPr="00A93441">
        <w:rPr>
          <w:b/>
          <w:sz w:val="28"/>
          <w:szCs w:val="28"/>
        </w:rPr>
        <w:t>6.</w:t>
      </w:r>
      <w:r w:rsidR="0014255E" w:rsidRPr="00A93441">
        <w:rPr>
          <w:b/>
          <w:sz w:val="28"/>
          <w:szCs w:val="28"/>
        </w:rPr>
        <w:t xml:space="preserve"> Nội dung thi</w:t>
      </w:r>
    </w:p>
    <w:p w14:paraId="29CDA75A"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- 30 Đội thi sẽ bốc thăm chia thành 10 nhóm thi (mỗi nhóm 03 Đội thi); </w:t>
      </w:r>
    </w:p>
    <w:p w14:paraId="5199F1F3" w14:textId="0D54F32B" w:rsidR="0014255E" w:rsidRPr="00A93441" w:rsidRDefault="0014255E" w:rsidP="00FB563C">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Mỗi nhóm thi sẽ tranh tài với nhau trong </w:t>
      </w:r>
      <w:r w:rsidRPr="00A93441">
        <w:rPr>
          <w:sz w:val="28"/>
          <w:szCs w:val="28"/>
        </w:rPr>
        <w:t>3</w:t>
      </w:r>
      <w:r w:rsidRPr="00A93441">
        <w:rPr>
          <w:color w:val="000000"/>
          <w:sz w:val="28"/>
          <w:szCs w:val="28"/>
        </w:rPr>
        <w:t xml:space="preserve"> phần thi: </w:t>
      </w:r>
      <w:r w:rsidRPr="00A93441">
        <w:rPr>
          <w:color w:val="000000"/>
          <w:sz w:val="28"/>
          <w:szCs w:val="28"/>
          <w:lang w:val="vi-VN"/>
        </w:rPr>
        <w:t>Chào hỏi</w:t>
      </w:r>
      <w:r w:rsidR="00FB563C" w:rsidRPr="00A93441">
        <w:rPr>
          <w:color w:val="000000"/>
          <w:sz w:val="28"/>
          <w:szCs w:val="28"/>
        </w:rPr>
        <w:t xml:space="preserve">, </w:t>
      </w:r>
      <w:r w:rsidR="007C5DB4" w:rsidRPr="00A93441">
        <w:rPr>
          <w:color w:val="000000"/>
          <w:sz w:val="28"/>
          <w:szCs w:val="28"/>
        </w:rPr>
        <w:t xml:space="preserve">câu </w:t>
      </w:r>
      <w:r w:rsidR="00D8739D" w:rsidRPr="00A93441">
        <w:rPr>
          <w:color w:val="000000"/>
          <w:sz w:val="28"/>
          <w:szCs w:val="28"/>
        </w:rPr>
        <w:t xml:space="preserve">hỏi </w:t>
      </w:r>
      <w:r w:rsidR="00D8739D" w:rsidRPr="00A93441">
        <w:rPr>
          <w:color w:val="000000"/>
          <w:sz w:val="28"/>
          <w:szCs w:val="28"/>
          <w:lang w:val="vi-VN"/>
        </w:rPr>
        <w:t>t</w:t>
      </w:r>
      <w:r w:rsidR="00D8739D" w:rsidRPr="00A93441">
        <w:rPr>
          <w:color w:val="000000"/>
          <w:sz w:val="28"/>
          <w:szCs w:val="28"/>
        </w:rPr>
        <w:t xml:space="preserve">rắc </w:t>
      </w:r>
      <w:r w:rsidRPr="00A93441">
        <w:rPr>
          <w:color w:val="000000"/>
          <w:sz w:val="28"/>
          <w:szCs w:val="28"/>
        </w:rPr>
        <w:t>nghiệm</w:t>
      </w:r>
      <w:r w:rsidR="00FB563C" w:rsidRPr="00A93441">
        <w:rPr>
          <w:color w:val="000000"/>
          <w:sz w:val="28"/>
          <w:szCs w:val="28"/>
        </w:rPr>
        <w:t xml:space="preserve">, </w:t>
      </w:r>
      <w:r w:rsidR="007C5DB4" w:rsidRPr="00A93441">
        <w:rPr>
          <w:color w:val="000000"/>
          <w:sz w:val="28"/>
          <w:szCs w:val="28"/>
        </w:rPr>
        <w:t>xử</w:t>
      </w:r>
      <w:r w:rsidRPr="00A93441">
        <w:rPr>
          <w:color w:val="000000"/>
          <w:sz w:val="28"/>
          <w:szCs w:val="28"/>
        </w:rPr>
        <w:t xml:space="preserve"> lý tình huống</w:t>
      </w:r>
      <w:r w:rsidR="00FB563C" w:rsidRPr="00A93441">
        <w:rPr>
          <w:color w:val="000000"/>
          <w:sz w:val="28"/>
          <w:szCs w:val="28"/>
        </w:rPr>
        <w:t>;</w:t>
      </w:r>
    </w:p>
    <w:p w14:paraId="19E3D158" w14:textId="77777777" w:rsidR="0014255E" w:rsidRPr="00A93441" w:rsidRDefault="00AA1046" w:rsidP="0014255E">
      <w:pPr>
        <w:spacing w:before="120" w:line="264" w:lineRule="auto"/>
        <w:ind w:firstLine="567"/>
        <w:jc w:val="both"/>
        <w:rPr>
          <w:sz w:val="28"/>
          <w:szCs w:val="28"/>
        </w:rPr>
      </w:pPr>
      <w:r w:rsidRPr="00A93441">
        <w:rPr>
          <w:sz w:val="28"/>
          <w:szCs w:val="28"/>
        </w:rPr>
        <w:t xml:space="preserve">- </w:t>
      </w:r>
      <w:r w:rsidR="0014255E" w:rsidRPr="00A93441">
        <w:rPr>
          <w:sz w:val="28"/>
          <w:szCs w:val="28"/>
        </w:rPr>
        <w:t xml:space="preserve">Mỗi nhóm gồm 03 Đội thi sẽ tham gia với </w:t>
      </w:r>
      <w:r w:rsidRPr="00A93441">
        <w:rPr>
          <w:sz w:val="28"/>
          <w:szCs w:val="28"/>
        </w:rPr>
        <w:t>các</w:t>
      </w:r>
      <w:r w:rsidR="0014255E" w:rsidRPr="00A93441">
        <w:rPr>
          <w:sz w:val="28"/>
          <w:szCs w:val="28"/>
        </w:rPr>
        <w:t xml:space="preserve"> phần thi như sau: </w:t>
      </w:r>
    </w:p>
    <w:p w14:paraId="53E2DD2E" w14:textId="77777777" w:rsidR="0014255E" w:rsidRPr="00A93441" w:rsidRDefault="00AA1046" w:rsidP="0014255E">
      <w:pPr>
        <w:spacing w:before="120" w:line="264" w:lineRule="auto"/>
        <w:ind w:firstLine="567"/>
        <w:jc w:val="both"/>
        <w:rPr>
          <w:b/>
          <w:sz w:val="28"/>
          <w:szCs w:val="28"/>
        </w:rPr>
      </w:pPr>
      <w:r w:rsidRPr="00A93441">
        <w:rPr>
          <w:b/>
          <w:sz w:val="28"/>
          <w:szCs w:val="28"/>
        </w:rPr>
        <w:t>6.</w:t>
      </w:r>
      <w:r w:rsidR="0014255E" w:rsidRPr="00A93441">
        <w:rPr>
          <w:b/>
          <w:sz w:val="28"/>
          <w:szCs w:val="28"/>
        </w:rPr>
        <w:t>1. Phần thi chào hỏi</w:t>
      </w:r>
    </w:p>
    <w:p w14:paraId="414C211A"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1.1. Nội dung, yêu cầu: </w:t>
      </w:r>
    </w:p>
    <w:p w14:paraId="209EB1CC"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Giới thiệu những thành tích nổi bật, những giải pháp sáng tạo trong công tác KD&amp;DVKH mà Đơn vị đã đạt được;</w:t>
      </w:r>
    </w:p>
    <w:p w14:paraId="0317A04D"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Phần thi được xây dựng liền mạch thành một tiết mục biểu diễn, Đội thi có thể lựa chọn các hình thức thể hiện như: Hoạt cảnh, tiểu phẩm, nhạc kịch, xiếc, múa hoặc các hình thức nghệ thuật khác phù hợp; </w:t>
      </w:r>
    </w:p>
    <w:p w14:paraId="3C6D5E7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Phần thi không vi phạm pháp luật và văn hóa doanh nghiệp của Tổng </w:t>
      </w:r>
      <w:r w:rsidR="000018AD" w:rsidRPr="00A93441">
        <w:rPr>
          <w:color w:val="000000"/>
          <w:sz w:val="28"/>
          <w:szCs w:val="28"/>
        </w:rPr>
        <w:t>c</w:t>
      </w:r>
      <w:r w:rsidRPr="00A93441">
        <w:rPr>
          <w:color w:val="000000"/>
          <w:sz w:val="28"/>
          <w:szCs w:val="28"/>
        </w:rPr>
        <w:t xml:space="preserve">ông ty. Các Đội thi được phép mang đạo cụ, mô hình, nhạc cụ lên sân khấu nhưng </w:t>
      </w:r>
      <w:r w:rsidRPr="00A93441">
        <w:rPr>
          <w:color w:val="000000"/>
          <w:sz w:val="28"/>
          <w:szCs w:val="28"/>
        </w:rPr>
        <w:lastRenderedPageBreak/>
        <w:t xml:space="preserve">phải đăng ký với Ban Tổ chức trước ngày 10/9/2024, đồng thời đảm bảo an toàn, không ảnh hưởng đến phần thi của các Đội khác trong quá trình sử dụng. </w:t>
      </w:r>
    </w:p>
    <w:p w14:paraId="4ACF14A4" w14:textId="77777777" w:rsidR="0014255E" w:rsidRPr="00A93441" w:rsidRDefault="0014255E" w:rsidP="0014255E">
      <w:pPr>
        <w:spacing w:before="120" w:line="264" w:lineRule="auto"/>
        <w:ind w:firstLine="567"/>
        <w:jc w:val="both"/>
        <w:rPr>
          <w:sz w:val="28"/>
          <w:szCs w:val="28"/>
        </w:rPr>
      </w:pPr>
      <w:r w:rsidRPr="00A93441">
        <w:rPr>
          <w:sz w:val="28"/>
          <w:szCs w:val="28"/>
        </w:rPr>
        <w:t xml:space="preserve"> </w:t>
      </w:r>
      <w:r w:rsidR="00AA1046" w:rsidRPr="00A93441">
        <w:rPr>
          <w:sz w:val="28"/>
          <w:szCs w:val="28"/>
        </w:rPr>
        <w:t>6.</w:t>
      </w:r>
      <w:r w:rsidRPr="00A93441">
        <w:rPr>
          <w:sz w:val="28"/>
          <w:szCs w:val="28"/>
        </w:rPr>
        <w:t xml:space="preserve">1.2. Thời lượng:  </w:t>
      </w:r>
    </w:p>
    <w:p w14:paraId="0557B4A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Thời lượng chuẩn bị: Tối đa 01 phút/ Đội; </w:t>
      </w:r>
    </w:p>
    <w:p w14:paraId="10B9C1FC"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Thời lượng thi chính thức: Tối đa 05 phút/ Đội; </w:t>
      </w:r>
    </w:p>
    <w:p w14:paraId="4153A22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Thời gian nhận xét của Ban Giám khảo: 02 phút/Đội; </w:t>
      </w:r>
    </w:p>
    <w:p w14:paraId="4081C369"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 1.3. Đánh giá, chấm điểm:</w:t>
      </w:r>
    </w:p>
    <w:p w14:paraId="4D3260EB"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Ngay sau khi mỗi Đội thi hoàn thành xong phần thi của mình, Ban Giám khảo sẽ đánh giá và công bố điểm. </w:t>
      </w:r>
    </w:p>
    <w:p w14:paraId="20BD060B"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Tổng số điểm tối đa là 30 điểm với thang chấm điểm gồm các tiêu chí như sau:</w:t>
      </w:r>
    </w:p>
    <w:p w14:paraId="0E9D9257"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Khả năng tạo ấn tượng ban đầu: 05 điểm;</w:t>
      </w:r>
    </w:p>
    <w:p w14:paraId="4E03CBE0" w14:textId="21B05D8A"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Đúng, đủ</w:t>
      </w:r>
      <w:r w:rsidR="00F16EF5" w:rsidRPr="00A93441">
        <w:rPr>
          <w:color w:val="000000"/>
          <w:sz w:val="28"/>
          <w:szCs w:val="28"/>
        </w:rPr>
        <w:t xml:space="preserve"> </w:t>
      </w:r>
      <w:r w:rsidRPr="00A93441">
        <w:rPr>
          <w:color w:val="000000"/>
          <w:sz w:val="28"/>
          <w:szCs w:val="28"/>
        </w:rPr>
        <w:t>nội dung, chủ đề: 05 điểm;</w:t>
      </w:r>
    </w:p>
    <w:p w14:paraId="02B13A07"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Cách trình bày độc đáo, sáng tạo, nghệ thuật: 05 điểm;</w:t>
      </w:r>
    </w:p>
    <w:p w14:paraId="640BD65D"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Khả năng cuốn hút, truyền cảm hứng: 10 điểm;</w:t>
      </w:r>
    </w:p>
    <w:p w14:paraId="352B93FE" w14:textId="113FB86E"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Có phong cách gắn kết, đồng </w:t>
      </w:r>
      <w:r w:rsidR="00225549" w:rsidRPr="00A93441">
        <w:rPr>
          <w:color w:val="000000"/>
          <w:sz w:val="28"/>
          <w:szCs w:val="28"/>
        </w:rPr>
        <w:t>đ</w:t>
      </w:r>
      <w:r w:rsidRPr="00A93441">
        <w:rPr>
          <w:color w:val="000000"/>
          <w:sz w:val="28"/>
          <w:szCs w:val="28"/>
        </w:rPr>
        <w:t xml:space="preserve">ội: 05 điểm. </w:t>
      </w:r>
    </w:p>
    <w:p w14:paraId="63D93876" w14:textId="3A717B78" w:rsidR="0014255E" w:rsidRPr="00A93441" w:rsidRDefault="0014255E" w:rsidP="0014255E">
      <w:pPr>
        <w:spacing w:before="120" w:line="264" w:lineRule="auto"/>
        <w:ind w:firstLine="567"/>
        <w:jc w:val="both"/>
        <w:rPr>
          <w:b/>
          <w:sz w:val="28"/>
          <w:szCs w:val="28"/>
        </w:rPr>
      </w:pPr>
      <w:r w:rsidRPr="00A93441">
        <w:rPr>
          <w:b/>
          <w:sz w:val="28"/>
          <w:szCs w:val="28"/>
        </w:rPr>
        <w:t xml:space="preserve"> </w:t>
      </w:r>
      <w:r w:rsidR="00AA1046" w:rsidRPr="00A93441">
        <w:rPr>
          <w:b/>
          <w:sz w:val="28"/>
          <w:szCs w:val="28"/>
        </w:rPr>
        <w:t>6.</w:t>
      </w:r>
      <w:r w:rsidRPr="00A93441">
        <w:rPr>
          <w:b/>
          <w:sz w:val="28"/>
          <w:szCs w:val="28"/>
        </w:rPr>
        <w:t xml:space="preserve">2. Phần thi </w:t>
      </w:r>
      <w:r w:rsidR="004052F0" w:rsidRPr="00A93441">
        <w:rPr>
          <w:b/>
          <w:sz w:val="28"/>
          <w:szCs w:val="28"/>
        </w:rPr>
        <w:t xml:space="preserve">câu hỏi </w:t>
      </w:r>
      <w:r w:rsidRPr="00A93441">
        <w:rPr>
          <w:b/>
          <w:sz w:val="28"/>
          <w:szCs w:val="28"/>
        </w:rPr>
        <w:t>trắc nghiệm</w:t>
      </w:r>
    </w:p>
    <w:p w14:paraId="1F57E1C2"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2.1. Nội dung, yêu cầu:</w:t>
      </w:r>
    </w:p>
    <w:p w14:paraId="097C8F9E"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Kiểm tra kiến thức của các Đội xoay quanh các chủ đề của Hội thi thông qua dạng câu hỏi trắc nghiệm;</w:t>
      </w:r>
    </w:p>
    <w:p w14:paraId="0A9E6676"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Với mỗi câu hỏi, có 15s để 03 Đội suy nghĩ và đưa ra đáp án. 03 Đội đồng thời đưa ra đáp án thông qua hệ thống nút bấm được đặt tại vị trí đứng của các Đội;</w:t>
      </w:r>
    </w:p>
    <w:p w14:paraId="79CD69F9"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Kết thúc mỗi câu hỏi, MC công bố </w:t>
      </w:r>
      <w:r w:rsidRPr="00A93441">
        <w:rPr>
          <w:sz w:val="28"/>
          <w:szCs w:val="28"/>
        </w:rPr>
        <w:t>đáp</w:t>
      </w:r>
      <w:r w:rsidRPr="00A93441">
        <w:rPr>
          <w:color w:val="000000"/>
          <w:sz w:val="28"/>
          <w:szCs w:val="28"/>
        </w:rPr>
        <w:t xml:space="preserve"> án của các Đội, đáp án chính xác và số điểm mà mỗi Đội nhận được;</w:t>
      </w:r>
    </w:p>
    <w:p w14:paraId="58675CA2"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Chỉ 03 thành viên chính thức của Đội thi tham gia phần thi này. </w:t>
      </w:r>
    </w:p>
    <w:p w14:paraId="10599157"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2.2. Thời lượng:  </w:t>
      </w:r>
    </w:p>
    <w:p w14:paraId="57296BF4"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Thời lượng công bố thể lệ: 03 phút;</w:t>
      </w:r>
    </w:p>
    <w:p w14:paraId="6B1F5611"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Thời lượng thi chính thức: 15 phút/nhóm thi (tối đa).</w:t>
      </w:r>
    </w:p>
    <w:p w14:paraId="2C35AFA1"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2.3. Đánh giá, chấm điểm:</w:t>
      </w:r>
    </w:p>
    <w:p w14:paraId="229F8B3B" w14:textId="74CCB883" w:rsidR="0014255E" w:rsidRPr="00A93441" w:rsidRDefault="0014255E" w:rsidP="0014255E">
      <w:pPr>
        <w:pBdr>
          <w:top w:val="nil"/>
          <w:left w:val="nil"/>
          <w:bottom w:val="nil"/>
          <w:right w:val="nil"/>
          <w:between w:val="nil"/>
        </w:pBdr>
        <w:tabs>
          <w:tab w:val="left" w:pos="720"/>
        </w:tabs>
        <w:spacing w:before="120" w:line="264" w:lineRule="auto"/>
        <w:ind w:firstLine="567"/>
        <w:jc w:val="both"/>
        <w:rPr>
          <w:color w:val="000000"/>
          <w:sz w:val="28"/>
          <w:szCs w:val="28"/>
        </w:rPr>
      </w:pPr>
      <w:r w:rsidRPr="00A93441">
        <w:rPr>
          <w:color w:val="000000"/>
          <w:sz w:val="28"/>
          <w:szCs w:val="28"/>
        </w:rPr>
        <w:t xml:space="preserve">   Phần thi trắc nghiệm bao gồm 09 câu hỏi, mỗi Đội có thể ghi đư</w:t>
      </w:r>
      <w:r w:rsidR="00F34029" w:rsidRPr="00A93441">
        <w:rPr>
          <w:color w:val="000000"/>
          <w:sz w:val="28"/>
          <w:szCs w:val="28"/>
        </w:rPr>
        <w:t>ợc tối đa 30 điểm cho phần này:</w:t>
      </w:r>
    </w:p>
    <w:p w14:paraId="5DAD24C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lastRenderedPageBreak/>
        <w:t>- 05 câu hỏi mức độ dễ, mỗi câu trả lời đúng được 2 điểm. Không trả lời hoặc trả lời sai không bị trừ điểm;</w:t>
      </w:r>
    </w:p>
    <w:p w14:paraId="5669F2E3"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- 02 câu hỏi mức độ vừa, mỗi câu trả lời đúng được 4 điểm. Không trả lời hoặc trả lời sai không bị trừ điểm;</w:t>
      </w:r>
    </w:p>
    <w:p w14:paraId="3997D890"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- 02 câu hỏi mức độ khó, mỗi câu trả lời đúng được 6 điểm. Không trả lời 0 điểm, mỗi câu trả lời sai bị trừ 6 điểm. Sau mỗi câu hỏi khó, Ban Giám khảo sẽ yêu cầu Đội đã trắc nghiệm đúng giải thích lựa chọn của mình, nếu giải thích không đúng chỉ được cộng 3 điểm. </w:t>
      </w:r>
    </w:p>
    <w:p w14:paraId="115BEDF2" w14:textId="7D86C660"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Trong phần thi này, nếu câu hỏi nào cả 03 Đội đều trả lời sai, quyền trả lời sẽ </w:t>
      </w:r>
      <w:r w:rsidR="005D0E97" w:rsidRPr="00A93441">
        <w:rPr>
          <w:color w:val="000000"/>
          <w:sz w:val="28"/>
          <w:szCs w:val="28"/>
        </w:rPr>
        <w:t>d</w:t>
      </w:r>
      <w:r w:rsidRPr="00A93441">
        <w:rPr>
          <w:color w:val="000000"/>
          <w:sz w:val="28"/>
          <w:szCs w:val="28"/>
        </w:rPr>
        <w:t xml:space="preserve">ành cho khán giả, khán giả trả lời đúng sẽ giành được quà của Ban </w:t>
      </w:r>
      <w:r w:rsidR="00F20867" w:rsidRPr="00A93441">
        <w:rPr>
          <w:color w:val="000000"/>
          <w:sz w:val="28"/>
          <w:szCs w:val="28"/>
        </w:rPr>
        <w:t xml:space="preserve">Tổ </w:t>
      </w:r>
      <w:r w:rsidRPr="00A93441">
        <w:rPr>
          <w:color w:val="000000"/>
          <w:sz w:val="28"/>
          <w:szCs w:val="28"/>
        </w:rPr>
        <w:t>chức Hội thi.</w:t>
      </w:r>
    </w:p>
    <w:p w14:paraId="0EC42A65" w14:textId="77777777" w:rsidR="0014255E" w:rsidRPr="00A93441" w:rsidRDefault="0014255E" w:rsidP="0014255E">
      <w:pPr>
        <w:spacing w:before="120" w:line="264" w:lineRule="auto"/>
        <w:ind w:firstLine="567"/>
        <w:jc w:val="both"/>
        <w:rPr>
          <w:b/>
          <w:sz w:val="28"/>
          <w:szCs w:val="28"/>
        </w:rPr>
      </w:pPr>
      <w:r w:rsidRPr="00A93441">
        <w:rPr>
          <w:b/>
          <w:sz w:val="28"/>
          <w:szCs w:val="28"/>
        </w:rPr>
        <w:t xml:space="preserve"> </w:t>
      </w:r>
      <w:r w:rsidR="00AA1046" w:rsidRPr="00A93441">
        <w:rPr>
          <w:b/>
          <w:sz w:val="28"/>
          <w:szCs w:val="28"/>
        </w:rPr>
        <w:t>6.</w:t>
      </w:r>
      <w:r w:rsidRPr="00A93441">
        <w:rPr>
          <w:b/>
          <w:sz w:val="28"/>
          <w:szCs w:val="28"/>
        </w:rPr>
        <w:t>3. Phần thi xử lý tình huống</w:t>
      </w:r>
    </w:p>
    <w:p w14:paraId="169B1120"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3.1. Nội dung, yêu cầu: </w:t>
      </w:r>
    </w:p>
    <w:p w14:paraId="55ECC773"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Phần thi đánh giá khả năng nắm rõ và vận dụng đúng quy định, quy trình một cách hiệu quả, sáng tạo trong công tác Kinh doanh &amp; Dịch vụ khách hàng;</w:t>
      </w:r>
    </w:p>
    <w:p w14:paraId="77AC63E9"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Đề thi là tình huống lựa chọn ngẫu nhiên;</w:t>
      </w:r>
    </w:p>
    <w:p w14:paraId="2B81D962"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Mỗi Đội thi sẽ được tối đa 30 điểm khi xử lý tình huống của Đội mình;</w:t>
      </w:r>
    </w:p>
    <w:p w14:paraId="2F7D424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Chỉ 03 thành viên chính thức của Đội thi tham gia phần thi này;</w:t>
      </w:r>
    </w:p>
    <w:p w14:paraId="73641759"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Các Đội còn lại cùng nhóm thi có quyền trả lời bổ sung phần trả lời tình huống của Đội thi;</w:t>
      </w:r>
    </w:p>
    <w:p w14:paraId="61E099B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Khán giả có quyền trả lời bổ sung khi phần xử lý tình huống của Đội thi và phần trả lời bổ sung của 2 Đội thi còn lại chưa đầy đủ nội dung; khán giả trả lời đúng sẽ giành được quà của Ban tổ chức Hội thi.</w:t>
      </w:r>
    </w:p>
    <w:p w14:paraId="00758FA5"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3.2. Thời lượng:  </w:t>
      </w:r>
    </w:p>
    <w:p w14:paraId="39146D1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Thời lượng suy nghĩ và trình bày cách thức giải quyết tình huống: Tối đa 05 phút/Đội;</w:t>
      </w:r>
    </w:p>
    <w:p w14:paraId="5FA984B0"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Thời lượng để 2 Đội còn lại bổ sung phần xử lý tình huống: Tối đa 03 phút/Đội;</w:t>
      </w:r>
    </w:p>
    <w:p w14:paraId="055432E0"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Thời lượng để khán giả trả lời góp ý bổ sung tình huống (nếu có): Tối đa 03 phút/người.</w:t>
      </w:r>
    </w:p>
    <w:p w14:paraId="0A30742D"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3.3. Đánh giá, chấm điểm:</w:t>
      </w:r>
    </w:p>
    <w:p w14:paraId="7FE589AE"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Tổng số điểm tối đa cho phần thi xử lý tình huống là 60 điểm với thang chấm điểm gồm các tiêu chí như sau:</w:t>
      </w:r>
    </w:p>
    <w:p w14:paraId="23DFE647"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lastRenderedPageBreak/>
        <w:t>- Trả lời đúng trọng tâm câu hỏi của tình huống, nắm rõ các quy định, quy trình liên quan và phản biện tốt câu hỏi của Ban Giám khảo (nếu có): Tối đa 20 điểm.</w:t>
      </w:r>
    </w:p>
    <w:p w14:paraId="5F91F441"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Tính thuyết phục: Tối đa 10 điểm.</w:t>
      </w:r>
    </w:p>
    <w:p w14:paraId="7D543FDF"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Trả lời bổ sung phần thi tình huống của 2 Đội thi còn lại: Tối đa 15 điểm/tình huống.</w:t>
      </w:r>
    </w:p>
    <w:p w14:paraId="24233B2F" w14:textId="77777777" w:rsidR="0014255E" w:rsidRPr="00A93441" w:rsidRDefault="00AA1046" w:rsidP="0014255E">
      <w:pPr>
        <w:spacing w:before="120" w:line="264" w:lineRule="auto"/>
        <w:ind w:firstLine="567"/>
        <w:jc w:val="both"/>
        <w:rPr>
          <w:b/>
          <w:sz w:val="28"/>
          <w:szCs w:val="28"/>
        </w:rPr>
      </w:pPr>
      <w:r w:rsidRPr="00A93441">
        <w:rPr>
          <w:b/>
          <w:sz w:val="28"/>
          <w:szCs w:val="28"/>
        </w:rPr>
        <w:t>6.</w:t>
      </w:r>
      <w:r w:rsidR="0014255E" w:rsidRPr="00A93441">
        <w:rPr>
          <w:b/>
          <w:sz w:val="28"/>
          <w:szCs w:val="28"/>
        </w:rPr>
        <w:t>4. Sản xuất Video clip tình huống</w:t>
      </w:r>
    </w:p>
    <w:p w14:paraId="76A24693"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 xml:space="preserve">4.1. Nội dung, yêu cầu: </w:t>
      </w:r>
    </w:p>
    <w:p w14:paraId="4A7A60B3" w14:textId="165A9095" w:rsidR="0014255E" w:rsidRPr="00A93441" w:rsidRDefault="0014255E" w:rsidP="0014255E">
      <w:pPr>
        <w:pStyle w:val="NormalWeb"/>
        <w:spacing w:before="120" w:beforeAutospacing="0" w:after="0" w:afterAutospacing="0" w:line="264" w:lineRule="auto"/>
        <w:ind w:firstLine="567"/>
        <w:jc w:val="both"/>
        <w:rPr>
          <w:rStyle w:val="Strong"/>
          <w:b w:val="0"/>
          <w:sz w:val="28"/>
          <w:szCs w:val="28"/>
          <w:shd w:val="clear" w:color="auto" w:fill="FFFFFF"/>
        </w:rPr>
      </w:pPr>
      <w:r w:rsidRPr="00A93441">
        <w:rPr>
          <w:color w:val="000000"/>
          <w:sz w:val="28"/>
          <w:szCs w:val="28"/>
        </w:rPr>
        <w:t>- Các Đơn vị xây dựng hai tình huống điển hình đã xảy ra tại Đơn vị hoặc tại các Đơn vị bạn hoặc tình huống giả định liên quan đến công tác kinh doanh và các dịch vụ Điện lực (Luật Điện lực, Luật Thương mại; các Thông tư, Nghị định liên quan, Quy trình kinh doanh điện năng, Quy định</w:t>
      </w:r>
      <w:r w:rsidR="00F87A72" w:rsidRPr="00A93441">
        <w:rPr>
          <w:color w:val="000000"/>
          <w:sz w:val="28"/>
          <w:szCs w:val="28"/>
        </w:rPr>
        <w:t xml:space="preserve"> quy trình cung cấp Dịch vụ Đ</w:t>
      </w:r>
      <w:r w:rsidRPr="00A93441">
        <w:rPr>
          <w:color w:val="000000"/>
          <w:sz w:val="28"/>
          <w:szCs w:val="28"/>
        </w:rPr>
        <w:t>iện lực và các văn bản quy phạm pháp luật hiện hành</w:t>
      </w:r>
      <w:r w:rsidR="00F87A72" w:rsidRPr="00A93441">
        <w:rPr>
          <w:color w:val="000000"/>
          <w:sz w:val="28"/>
          <w:szCs w:val="28"/>
        </w:rPr>
        <w:t>…</w:t>
      </w:r>
      <w:r w:rsidR="003B169A" w:rsidRPr="00A93441">
        <w:rPr>
          <w:color w:val="000000"/>
          <w:sz w:val="28"/>
          <w:szCs w:val="28"/>
        </w:rPr>
        <w:t>). S</w:t>
      </w:r>
      <w:r w:rsidRPr="00A93441">
        <w:rPr>
          <w:color w:val="000000"/>
          <w:sz w:val="28"/>
          <w:szCs w:val="28"/>
        </w:rPr>
        <w:t>au khi xây dựng tình huống và phần trả lời tình huống dự kiến, Đơn vị gửi cho Thường trực Ban Tổ chức Hội thi trước ngày 10/08/2024 (</w:t>
      </w:r>
      <w:r w:rsidR="003B169A" w:rsidRPr="00A93441">
        <w:rPr>
          <w:color w:val="000000"/>
          <w:sz w:val="28"/>
          <w:szCs w:val="28"/>
        </w:rPr>
        <w:t>để tránh bị trùng nội dung), Ban Tổ chức sẽ</w:t>
      </w:r>
      <w:r w:rsidRPr="00A93441">
        <w:rPr>
          <w:color w:val="000000"/>
          <w:sz w:val="28"/>
          <w:szCs w:val="28"/>
        </w:rPr>
        <w:t xml:space="preserve"> góp ý và duyệt kịch bản tình huống xong trước ngày 20/08/2024, sau đó các Đơn vị tổ chức sản xuất Video clip tình huống</w:t>
      </w:r>
      <w:r w:rsidR="002C1048" w:rsidRPr="00A93441">
        <w:rPr>
          <w:rStyle w:val="Strong"/>
          <w:b w:val="0"/>
          <w:sz w:val="28"/>
          <w:szCs w:val="28"/>
          <w:shd w:val="clear" w:color="auto" w:fill="FFFFFF"/>
        </w:rPr>
        <w:t>.</w:t>
      </w:r>
    </w:p>
    <w:p w14:paraId="53DC9110" w14:textId="509C30AD" w:rsidR="0014255E" w:rsidRPr="00A93441" w:rsidRDefault="0014255E" w:rsidP="0014255E">
      <w:pPr>
        <w:pStyle w:val="NormalWeb"/>
        <w:spacing w:before="120" w:beforeAutospacing="0" w:after="0" w:afterAutospacing="0" w:line="264" w:lineRule="auto"/>
        <w:ind w:firstLine="567"/>
        <w:jc w:val="both"/>
        <w:rPr>
          <w:rStyle w:val="Strong"/>
          <w:b w:val="0"/>
          <w:sz w:val="28"/>
          <w:szCs w:val="28"/>
          <w:shd w:val="clear" w:color="auto" w:fill="FFFFFF"/>
        </w:rPr>
      </w:pPr>
      <w:r w:rsidRPr="00A93441">
        <w:rPr>
          <w:sz w:val="28"/>
          <w:szCs w:val="28"/>
        </w:rPr>
        <w:t xml:space="preserve">- Mỗi Video clip tình huống được thể hiện bằng các hình thức phù hợp với nội dung, thời lượng không quá 03 phút; được quay và dựng hình bằng máy quay chuyên nghiệp </w:t>
      </w:r>
      <w:r w:rsidRPr="00A93441">
        <w:rPr>
          <w:rStyle w:val="Strong"/>
          <w:b w:val="0"/>
          <w:sz w:val="28"/>
          <w:szCs w:val="28"/>
          <w:shd w:val="clear" w:color="auto" w:fill="FFFFFF"/>
        </w:rPr>
        <w:t>có thể có sử dụng tranh vẽ minh họa, hình ảnh đồ họa hoặc hình ảnh 3D để minh họa cho tình huống đưa ra giúp cho phần tình huống trực quan, sinh động, có</w:t>
      </w:r>
      <w:r w:rsidR="002C1048" w:rsidRPr="00A93441">
        <w:rPr>
          <w:rStyle w:val="Strong"/>
          <w:b w:val="0"/>
          <w:sz w:val="28"/>
          <w:szCs w:val="28"/>
          <w:shd w:val="clear" w:color="auto" w:fill="FFFFFF"/>
        </w:rPr>
        <w:t xml:space="preserve"> thể thêm nhạc nền phù hợp.</w:t>
      </w:r>
    </w:p>
    <w:p w14:paraId="4FB5EB14" w14:textId="5A98E632" w:rsidR="0014255E" w:rsidRPr="00A93441" w:rsidRDefault="0014255E" w:rsidP="0014255E">
      <w:pPr>
        <w:pStyle w:val="NormalWeb"/>
        <w:spacing w:before="120" w:beforeAutospacing="0" w:after="0" w:afterAutospacing="0" w:line="264" w:lineRule="auto"/>
        <w:ind w:firstLine="567"/>
        <w:jc w:val="both"/>
        <w:rPr>
          <w:rStyle w:val="Strong"/>
          <w:b w:val="0"/>
          <w:sz w:val="28"/>
          <w:szCs w:val="28"/>
          <w:shd w:val="clear" w:color="auto" w:fill="FFFFFF"/>
        </w:rPr>
      </w:pPr>
      <w:r w:rsidRPr="00A93441">
        <w:rPr>
          <w:rStyle w:val="Strong"/>
          <w:b w:val="0"/>
          <w:sz w:val="28"/>
          <w:szCs w:val="28"/>
          <w:shd w:val="clear" w:color="auto" w:fill="FFFFFF"/>
        </w:rPr>
        <w:t>- Yêu cầu khi xây dựng Video clip tình huống phải đảm bảo chất lượng (hình và tiếng), dung lượng để khi trình chiếu trên màn hình L</w:t>
      </w:r>
      <w:r w:rsidR="002C1048" w:rsidRPr="00A93441">
        <w:rPr>
          <w:rStyle w:val="Strong"/>
          <w:b w:val="0"/>
          <w:sz w:val="28"/>
          <w:szCs w:val="28"/>
          <w:shd w:val="clear" w:color="auto" w:fill="FFFFFF"/>
        </w:rPr>
        <w:t>ed cỡ lớn không bị vỡ hình.</w:t>
      </w:r>
    </w:p>
    <w:p w14:paraId="1108370F" w14:textId="4294F7AE" w:rsidR="0014255E" w:rsidRPr="00A93441" w:rsidRDefault="0014255E" w:rsidP="0014255E">
      <w:pPr>
        <w:pStyle w:val="NormalWeb"/>
        <w:spacing w:before="120" w:beforeAutospacing="0" w:after="0" w:afterAutospacing="0" w:line="264" w:lineRule="auto"/>
        <w:ind w:firstLine="567"/>
        <w:jc w:val="both"/>
        <w:rPr>
          <w:rStyle w:val="Strong"/>
          <w:b w:val="0"/>
          <w:sz w:val="28"/>
          <w:szCs w:val="28"/>
          <w:shd w:val="clear" w:color="auto" w:fill="FFFFFF"/>
        </w:rPr>
      </w:pPr>
      <w:r w:rsidRPr="00A93441">
        <w:rPr>
          <w:rStyle w:val="Strong"/>
          <w:b w:val="0"/>
          <w:sz w:val="28"/>
          <w:szCs w:val="28"/>
          <w:shd w:val="clear" w:color="auto" w:fill="FFFFFF"/>
        </w:rPr>
        <w:t>- Các Đơn vị có thể xây dựng các tình huống tham khảo theo các chủ đề sau</w:t>
      </w:r>
      <w:r w:rsidR="005F013D" w:rsidRPr="00A93441">
        <w:rPr>
          <w:rStyle w:val="Strong"/>
          <w:b w:val="0"/>
          <w:sz w:val="28"/>
          <w:szCs w:val="28"/>
          <w:shd w:val="clear" w:color="auto" w:fill="FFFFFF"/>
        </w:rPr>
        <w:t xml:space="preserve">: </w:t>
      </w:r>
      <w:r w:rsidRPr="00A93441">
        <w:rPr>
          <w:rStyle w:val="Strong"/>
          <w:b w:val="0"/>
          <w:sz w:val="28"/>
          <w:szCs w:val="28"/>
          <w:shd w:val="clear" w:color="auto" w:fill="FFFFFF"/>
        </w:rPr>
        <w:t xml:space="preserve">công tác chăm sóc khách hàng, quy định cấp điện, các dịch vụ điện lực, hợp đồng mua bán điện, hợp đồng các dịch vụ điện lực, tranh chấp trong mua bán điện, tranh chấp trong thực hiện hợp đồng dịch vụ, quản lý thiết bị đo đếm, ghi chỉ số công tơ, lập và phát hành hóa đơn tiền điện, thu tiền điện và theo dõi nợ, kiểm tra giám sát mua bán điện, dự báo phụ tải, điều chỉnh phụ tải, sử dụng điện tiết kiệm và hiệu quả, điện mặt trời mái nhà, cơ chế mua bán điện trực tiếp, kiểm tra giám sát mua bán điện, trộm cắp điện, tiếp nhận tài sản, chất lượng dịch vụ điện lực, cung ứng điện, xử lý khủng hoảng truyền thông liên quan đến công tác kinh doanh và dịch vụ điện lực … tham khảo các quy định liên quan tại Luật Điện lực, Luật Tiết kiệm năng lượng, Luật Thương mại, Luật Đo lường, Luật Báo chí…các Nghị định, Thông tư, Quy trình kinh doanh điện năng, </w:t>
      </w:r>
      <w:r w:rsidR="005F013D" w:rsidRPr="00A93441">
        <w:rPr>
          <w:color w:val="000000"/>
          <w:sz w:val="28"/>
          <w:szCs w:val="28"/>
        </w:rPr>
        <w:t>Quy định quy trình cung cấp</w:t>
      </w:r>
      <w:r w:rsidRPr="00A93441">
        <w:rPr>
          <w:rStyle w:val="Strong"/>
          <w:b w:val="0"/>
          <w:sz w:val="28"/>
          <w:szCs w:val="28"/>
          <w:shd w:val="clear" w:color="auto" w:fill="FFFFFF"/>
        </w:rPr>
        <w:t xml:space="preserve"> dịch vụ Điện lực và các văn b</w:t>
      </w:r>
      <w:r w:rsidR="005F013D" w:rsidRPr="00A93441">
        <w:rPr>
          <w:rStyle w:val="Strong"/>
          <w:b w:val="0"/>
          <w:sz w:val="28"/>
          <w:szCs w:val="28"/>
          <w:shd w:val="clear" w:color="auto" w:fill="FFFFFF"/>
        </w:rPr>
        <w:t>ản quy phạm pháp luật hiện hành</w:t>
      </w:r>
      <w:r w:rsidRPr="00A93441">
        <w:rPr>
          <w:rStyle w:val="Strong"/>
          <w:b w:val="0"/>
          <w:sz w:val="28"/>
          <w:szCs w:val="28"/>
          <w:shd w:val="clear" w:color="auto" w:fill="FFFFFF"/>
        </w:rPr>
        <w:t>.</w:t>
      </w:r>
    </w:p>
    <w:p w14:paraId="0334F74C" w14:textId="02C8F71F" w:rsidR="0014255E" w:rsidRPr="00A93441" w:rsidRDefault="00AA1046" w:rsidP="0014255E">
      <w:pPr>
        <w:spacing w:before="120" w:line="264" w:lineRule="auto"/>
        <w:ind w:firstLine="567"/>
        <w:jc w:val="both"/>
        <w:rPr>
          <w:sz w:val="28"/>
          <w:szCs w:val="28"/>
        </w:rPr>
      </w:pPr>
      <w:r w:rsidRPr="00A93441">
        <w:rPr>
          <w:sz w:val="28"/>
          <w:szCs w:val="28"/>
        </w:rPr>
        <w:lastRenderedPageBreak/>
        <w:t>6.</w:t>
      </w:r>
      <w:r w:rsidR="0014255E" w:rsidRPr="00A93441">
        <w:rPr>
          <w:sz w:val="28"/>
          <w:szCs w:val="28"/>
        </w:rPr>
        <w:t>4.2. Thời lượng: T</w:t>
      </w:r>
      <w:r w:rsidR="0014255E" w:rsidRPr="00A93441">
        <w:rPr>
          <w:rStyle w:val="Strong"/>
          <w:b w:val="0"/>
          <w:bCs w:val="0"/>
          <w:sz w:val="28"/>
          <w:szCs w:val="28"/>
          <w:shd w:val="clear" w:color="auto" w:fill="FFFFFF"/>
        </w:rPr>
        <w:t xml:space="preserve">hời lượng mỗi video clip không quá </w:t>
      </w:r>
      <w:r w:rsidR="00FA6406" w:rsidRPr="00A93441">
        <w:rPr>
          <w:rStyle w:val="Strong"/>
          <w:b w:val="0"/>
          <w:bCs w:val="0"/>
          <w:sz w:val="28"/>
          <w:szCs w:val="28"/>
          <w:shd w:val="clear" w:color="auto" w:fill="FFFFFF"/>
        </w:rPr>
        <w:t>0</w:t>
      </w:r>
      <w:r w:rsidR="0014255E" w:rsidRPr="00A93441">
        <w:rPr>
          <w:rStyle w:val="Strong"/>
          <w:b w:val="0"/>
          <w:bCs w:val="0"/>
          <w:sz w:val="28"/>
          <w:szCs w:val="28"/>
          <w:shd w:val="clear" w:color="auto" w:fill="FFFFFF"/>
        </w:rPr>
        <w:t>3 phút</w:t>
      </w:r>
    </w:p>
    <w:p w14:paraId="21FFBE9B" w14:textId="77777777" w:rsidR="0014255E" w:rsidRPr="00A93441" w:rsidRDefault="00AA1046" w:rsidP="0014255E">
      <w:pPr>
        <w:spacing w:before="120" w:line="264" w:lineRule="auto"/>
        <w:ind w:firstLine="567"/>
        <w:jc w:val="both"/>
        <w:rPr>
          <w:sz w:val="28"/>
          <w:szCs w:val="28"/>
        </w:rPr>
      </w:pPr>
      <w:r w:rsidRPr="00A93441">
        <w:rPr>
          <w:sz w:val="28"/>
          <w:szCs w:val="28"/>
        </w:rPr>
        <w:t>6.</w:t>
      </w:r>
      <w:r w:rsidR="0014255E" w:rsidRPr="00A93441">
        <w:rPr>
          <w:sz w:val="28"/>
          <w:szCs w:val="28"/>
        </w:rPr>
        <w:t>4.3. Đánh giá, chấm điểm:</w:t>
      </w:r>
    </w:p>
    <w:p w14:paraId="6B40094A"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Tổng số điểm tối đa cho mỗi Video clip là 15 điểm với thang chấm điểm gồm các tiêu chí như sau:</w:t>
      </w:r>
    </w:p>
    <w:p w14:paraId="12B14995" w14:textId="114E31B6"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lang w:val="vi-VN"/>
        </w:rPr>
      </w:pPr>
      <w:r w:rsidRPr="00A93441">
        <w:rPr>
          <w:color w:val="000000"/>
          <w:sz w:val="28"/>
          <w:szCs w:val="28"/>
        </w:rPr>
        <w:t xml:space="preserve">- Độ dài không quá </w:t>
      </w:r>
      <w:r w:rsidR="00B070BB" w:rsidRPr="00A93441">
        <w:rPr>
          <w:color w:val="000000"/>
          <w:sz w:val="28"/>
          <w:szCs w:val="28"/>
        </w:rPr>
        <w:t>0</w:t>
      </w:r>
      <w:r w:rsidRPr="00A93441">
        <w:rPr>
          <w:color w:val="000000"/>
          <w:sz w:val="28"/>
          <w:szCs w:val="28"/>
        </w:rPr>
        <w:t xml:space="preserve">3 phút, tình huống hay, hấp dẫn, cuốn hút, phản ánh đúng chủ đề, </w:t>
      </w:r>
      <w:r w:rsidRPr="00A93441">
        <w:rPr>
          <w:rStyle w:val="Strong"/>
          <w:b w:val="0"/>
          <w:bCs w:val="0"/>
          <w:sz w:val="28"/>
          <w:szCs w:val="28"/>
          <w:shd w:val="clear" w:color="auto" w:fill="FFFFFF"/>
        </w:rPr>
        <w:t>dẫn chứng chính xác, câu hỏi tình huống đưa ra thuyết phục, Video clip chưa từng tham gia cuộc thi khác</w:t>
      </w:r>
      <w:r w:rsidRPr="00A93441">
        <w:rPr>
          <w:color w:val="000000"/>
          <w:sz w:val="28"/>
          <w:szCs w:val="28"/>
        </w:rPr>
        <w:t>: Tối đa 10 điểm;</w:t>
      </w:r>
    </w:p>
    <w:p w14:paraId="3660899C" w14:textId="4A7A65A4"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Có sử dụng kỹ xảo, hiệu ứng, các kỹ thuật dựng, biên tập của truyền thông, truyền hình: Tối đa 05 điểm.</w:t>
      </w:r>
    </w:p>
    <w:p w14:paraId="308BED28" w14:textId="77777777" w:rsidR="0014255E" w:rsidRPr="00A93441" w:rsidRDefault="00AA1046" w:rsidP="0014255E">
      <w:pPr>
        <w:spacing w:before="120" w:line="264" w:lineRule="auto"/>
        <w:ind w:firstLine="567"/>
        <w:jc w:val="both"/>
        <w:rPr>
          <w:b/>
          <w:sz w:val="28"/>
          <w:szCs w:val="28"/>
        </w:rPr>
      </w:pPr>
      <w:r w:rsidRPr="00A93441">
        <w:rPr>
          <w:b/>
          <w:sz w:val="28"/>
          <w:szCs w:val="28"/>
        </w:rPr>
        <w:t>7</w:t>
      </w:r>
      <w:r w:rsidR="0014255E" w:rsidRPr="00A93441">
        <w:rPr>
          <w:b/>
          <w:sz w:val="28"/>
          <w:szCs w:val="28"/>
        </w:rPr>
        <w:t>. Xếp hạng và trao giải</w:t>
      </w:r>
    </w:p>
    <w:p w14:paraId="0315D5F3" w14:textId="6563ABF4"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Ban Tổ chức căn cứ vào tổng điểm </w:t>
      </w:r>
      <w:r w:rsidR="00AA1046" w:rsidRPr="00A93441">
        <w:rPr>
          <w:color w:val="000000"/>
          <w:sz w:val="28"/>
          <w:szCs w:val="28"/>
        </w:rPr>
        <w:t xml:space="preserve">của các phần thi </w:t>
      </w:r>
      <w:r w:rsidR="002B6D21" w:rsidRPr="00A93441">
        <w:rPr>
          <w:color w:val="000000"/>
          <w:sz w:val="28"/>
          <w:szCs w:val="28"/>
        </w:rPr>
        <w:t>(</w:t>
      </w:r>
      <w:r w:rsidR="00AA1046" w:rsidRPr="00A93441">
        <w:rPr>
          <w:color w:val="000000"/>
          <w:sz w:val="28"/>
          <w:szCs w:val="28"/>
        </w:rPr>
        <w:t xml:space="preserve">chào hỏi, </w:t>
      </w:r>
      <w:r w:rsidR="002B13D7" w:rsidRPr="00A93441">
        <w:rPr>
          <w:color w:val="000000"/>
          <w:sz w:val="28"/>
          <w:szCs w:val="28"/>
        </w:rPr>
        <w:t xml:space="preserve">câu hỏi </w:t>
      </w:r>
      <w:r w:rsidR="00AA1046" w:rsidRPr="00A93441">
        <w:rPr>
          <w:color w:val="000000"/>
          <w:sz w:val="28"/>
          <w:szCs w:val="28"/>
        </w:rPr>
        <w:t xml:space="preserve">trắc nghiệm, xử </w:t>
      </w:r>
      <w:r w:rsidR="002B6D21" w:rsidRPr="00A93441">
        <w:rPr>
          <w:color w:val="000000"/>
          <w:sz w:val="28"/>
          <w:szCs w:val="28"/>
        </w:rPr>
        <w:t xml:space="preserve">lý tình huống </w:t>
      </w:r>
      <w:r w:rsidR="00AA1046" w:rsidRPr="00A93441">
        <w:rPr>
          <w:color w:val="000000"/>
          <w:sz w:val="28"/>
          <w:szCs w:val="28"/>
        </w:rPr>
        <w:t xml:space="preserve">và </w:t>
      </w:r>
      <w:r w:rsidR="002B6D21" w:rsidRPr="00A93441">
        <w:rPr>
          <w:color w:val="000000"/>
          <w:sz w:val="28"/>
          <w:szCs w:val="28"/>
        </w:rPr>
        <w:t xml:space="preserve">Video clip) </w:t>
      </w:r>
      <w:r w:rsidRPr="00A93441">
        <w:rPr>
          <w:color w:val="000000"/>
          <w:sz w:val="28"/>
          <w:szCs w:val="28"/>
        </w:rPr>
        <w:t>của mỗi Đội để xếp hạng các Đội và trao các giải chính, giải phụ;</w:t>
      </w:r>
    </w:p>
    <w:p w14:paraId="77BD8A84" w14:textId="7E8D500E"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Trường hợp 02 Đội bằng điểm nhau khi xét các giải chính, sẽ tính thêm các tiêu chí phụ theo thứ tự ưu tiên từ cao đến thấp như sau: </w:t>
      </w:r>
      <w:r w:rsidR="00A75EF7" w:rsidRPr="00A93441">
        <w:rPr>
          <w:color w:val="000000"/>
          <w:sz w:val="28"/>
          <w:szCs w:val="28"/>
        </w:rPr>
        <w:t>Điểm</w:t>
      </w:r>
      <w:r w:rsidRPr="00A93441">
        <w:rPr>
          <w:color w:val="000000"/>
          <w:sz w:val="28"/>
          <w:szCs w:val="28"/>
        </w:rPr>
        <w:t xml:space="preserve"> phần thi xử lý tình huống, điểm phần thi </w:t>
      </w:r>
      <w:r w:rsidR="00A75EF7" w:rsidRPr="00A93441">
        <w:rPr>
          <w:color w:val="000000"/>
          <w:sz w:val="28"/>
          <w:szCs w:val="28"/>
        </w:rPr>
        <w:t xml:space="preserve">câu hỏi </w:t>
      </w:r>
      <w:r w:rsidRPr="00A93441">
        <w:rPr>
          <w:color w:val="000000"/>
          <w:sz w:val="28"/>
          <w:szCs w:val="28"/>
        </w:rPr>
        <w:t xml:space="preserve">trắc nghiệm, điểm phần thi chào hỏi, điểm </w:t>
      </w:r>
      <w:r w:rsidR="002B6D21" w:rsidRPr="00A93441">
        <w:rPr>
          <w:color w:val="000000"/>
          <w:sz w:val="28"/>
          <w:szCs w:val="28"/>
        </w:rPr>
        <w:t xml:space="preserve">02 </w:t>
      </w:r>
      <w:r w:rsidRPr="00A93441">
        <w:rPr>
          <w:color w:val="000000"/>
          <w:sz w:val="28"/>
          <w:szCs w:val="28"/>
        </w:rPr>
        <w:t>Video clip.</w:t>
      </w:r>
    </w:p>
    <w:p w14:paraId="3D77CF7C" w14:textId="77777777" w:rsidR="0014255E" w:rsidRPr="00A93441" w:rsidRDefault="002B6D21" w:rsidP="0014255E">
      <w:pPr>
        <w:spacing w:before="120" w:line="264" w:lineRule="auto"/>
        <w:ind w:firstLine="567"/>
        <w:jc w:val="both"/>
        <w:rPr>
          <w:b/>
          <w:color w:val="000000"/>
          <w:sz w:val="28"/>
          <w:szCs w:val="28"/>
        </w:rPr>
      </w:pPr>
      <w:r w:rsidRPr="00A93441">
        <w:rPr>
          <w:b/>
          <w:color w:val="000000"/>
          <w:sz w:val="28"/>
          <w:szCs w:val="28"/>
        </w:rPr>
        <w:t xml:space="preserve">8. </w:t>
      </w:r>
      <w:r w:rsidR="00583B37" w:rsidRPr="00A93441">
        <w:rPr>
          <w:b/>
          <w:color w:val="000000"/>
          <w:sz w:val="28"/>
          <w:szCs w:val="28"/>
        </w:rPr>
        <w:t>Các Q</w:t>
      </w:r>
      <w:r w:rsidRPr="00A93441">
        <w:rPr>
          <w:b/>
          <w:color w:val="000000"/>
          <w:sz w:val="28"/>
          <w:szCs w:val="28"/>
        </w:rPr>
        <w:t xml:space="preserve">uy định </w:t>
      </w:r>
      <w:r w:rsidR="00583B37" w:rsidRPr="00A93441">
        <w:rPr>
          <w:b/>
          <w:color w:val="000000"/>
          <w:sz w:val="28"/>
          <w:szCs w:val="28"/>
        </w:rPr>
        <w:t>chung</w:t>
      </w:r>
    </w:p>
    <w:p w14:paraId="385F973F" w14:textId="77777777" w:rsidR="0014255E" w:rsidRPr="00A93441" w:rsidRDefault="002B6D21" w:rsidP="0014255E">
      <w:pPr>
        <w:spacing w:before="120" w:line="264" w:lineRule="auto"/>
        <w:ind w:firstLine="567"/>
        <w:jc w:val="both"/>
        <w:rPr>
          <w:color w:val="000000"/>
          <w:sz w:val="28"/>
          <w:szCs w:val="28"/>
        </w:rPr>
      </w:pPr>
      <w:r w:rsidRPr="00A93441">
        <w:rPr>
          <w:color w:val="000000"/>
          <w:sz w:val="28"/>
          <w:szCs w:val="28"/>
        </w:rPr>
        <w:t>8.</w:t>
      </w:r>
      <w:r w:rsidR="0014255E" w:rsidRPr="00A93441">
        <w:rPr>
          <w:color w:val="000000"/>
          <w:sz w:val="28"/>
          <w:szCs w:val="28"/>
        </w:rPr>
        <w:t xml:space="preserve">1. Trang phục: </w:t>
      </w:r>
    </w:p>
    <w:p w14:paraId="463A2580" w14:textId="57C76B9F"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phần thi trắc nghiệm và phần thi </w:t>
      </w:r>
      <w:r w:rsidR="00583B37" w:rsidRPr="00A93441">
        <w:rPr>
          <w:color w:val="000000"/>
          <w:sz w:val="28"/>
          <w:szCs w:val="28"/>
        </w:rPr>
        <w:t xml:space="preserve">xử lý </w:t>
      </w:r>
      <w:r w:rsidR="002C1048" w:rsidRPr="00A93441">
        <w:rPr>
          <w:color w:val="000000"/>
          <w:sz w:val="28"/>
          <w:szCs w:val="28"/>
        </w:rPr>
        <w:t>tình huống:</w:t>
      </w:r>
      <w:r w:rsidRPr="00A93441">
        <w:rPr>
          <w:color w:val="000000"/>
          <w:sz w:val="28"/>
          <w:szCs w:val="28"/>
        </w:rPr>
        <w:t xml:space="preserve"> mặc đồng phục công sở hoặc mặc quần bảo hộ lao động của Đơn vị;</w:t>
      </w:r>
    </w:p>
    <w:p w14:paraId="3FBD82A1" w14:textId="68BBE33A" w:rsidR="0014255E" w:rsidRPr="00A93441" w:rsidRDefault="002C1048"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Đối với phần thi chào hỏi:</w:t>
      </w:r>
      <w:r w:rsidR="0014255E" w:rsidRPr="00A93441">
        <w:rPr>
          <w:color w:val="000000"/>
          <w:sz w:val="28"/>
          <w:szCs w:val="28"/>
        </w:rPr>
        <w:t xml:space="preserve"> các thành viên mặc trang phục phù hợp với nội dung.</w:t>
      </w:r>
    </w:p>
    <w:p w14:paraId="6449403D" w14:textId="77777777" w:rsidR="0014255E" w:rsidRPr="00A93441" w:rsidRDefault="002B6D21" w:rsidP="0014255E">
      <w:pPr>
        <w:spacing w:before="120" w:line="264" w:lineRule="auto"/>
        <w:ind w:firstLine="567"/>
        <w:jc w:val="both"/>
        <w:rPr>
          <w:color w:val="993300"/>
          <w:sz w:val="28"/>
          <w:szCs w:val="28"/>
        </w:rPr>
      </w:pPr>
      <w:r w:rsidRPr="00A93441">
        <w:rPr>
          <w:color w:val="000000"/>
          <w:sz w:val="28"/>
          <w:szCs w:val="28"/>
        </w:rPr>
        <w:t>8.</w:t>
      </w:r>
      <w:r w:rsidR="0014255E" w:rsidRPr="00A93441">
        <w:rPr>
          <w:color w:val="000000"/>
          <w:sz w:val="28"/>
          <w:szCs w:val="28"/>
        </w:rPr>
        <w:t xml:space="preserve">2. Nội quy: </w:t>
      </w:r>
    </w:p>
    <w:p w14:paraId="6932579F" w14:textId="2EEA0FC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Đội thi phải có mặt tại các địa điểm diễn ra hoạt động thi, sự kiện chính (Lễ khai mạc, Lễ bế mạc) đúng ngày, giờ của Ban Tổ chức và Ban Giám khảo. Nếu chậm quá 02 phút tính từ khi hoạt động bắt đầu mà Đội thi không có đủ thành viên chính thức thì Đội thi sẽ bị trừ 10 điểm trong tổng số điểm của phần thi. Nếu chậm quá 05 phút tính từ khi bắt đầu thi mà Đội thi không có đủ thành viên chính thức thì Đội </w:t>
      </w:r>
      <w:r w:rsidR="002C1048" w:rsidRPr="00A93441">
        <w:rPr>
          <w:color w:val="000000"/>
          <w:sz w:val="28"/>
          <w:szCs w:val="28"/>
        </w:rPr>
        <w:t>thi sẽ bị loại khỏi phần thi đó.</w:t>
      </w:r>
    </w:p>
    <w:p w14:paraId="4B586B71" w14:textId="585B3DCF"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Đội thi cũng cần và thực hiện các phần thi đúng thời gian quy định của Quy chế Hội thi, nếu phần thi nào bị quá thời gian từ </w:t>
      </w:r>
      <w:r w:rsidRPr="00A93441">
        <w:rPr>
          <w:bCs/>
          <w:color w:val="000000"/>
          <w:sz w:val="28"/>
          <w:szCs w:val="28"/>
        </w:rPr>
        <w:t>10s</w:t>
      </w:r>
      <w:r w:rsidRPr="00A93441">
        <w:rPr>
          <w:color w:val="000000"/>
          <w:sz w:val="28"/>
          <w:szCs w:val="28"/>
        </w:rPr>
        <w:t xml:space="preserve"> sẽ bị trừ </w:t>
      </w:r>
      <w:r w:rsidRPr="00A93441">
        <w:rPr>
          <w:bCs/>
          <w:color w:val="000000"/>
          <w:sz w:val="28"/>
          <w:szCs w:val="28"/>
        </w:rPr>
        <w:t>2 điểm</w:t>
      </w:r>
      <w:r w:rsidRPr="00A93441">
        <w:rPr>
          <w:color w:val="000000"/>
          <w:sz w:val="28"/>
          <w:szCs w:val="28"/>
        </w:rPr>
        <w:t xml:space="preserve">, quá thời gian 20s trừ 3 điểm, quá thời gian từ </w:t>
      </w:r>
      <w:r w:rsidRPr="00A93441">
        <w:rPr>
          <w:bCs/>
          <w:color w:val="000000"/>
          <w:sz w:val="28"/>
          <w:szCs w:val="28"/>
        </w:rPr>
        <w:t>30s</w:t>
      </w:r>
      <w:r w:rsidRPr="00A93441">
        <w:rPr>
          <w:color w:val="000000"/>
          <w:sz w:val="28"/>
          <w:szCs w:val="28"/>
        </w:rPr>
        <w:t xml:space="preserve"> đến 1 phú</w:t>
      </w:r>
      <w:r w:rsidR="002C1048" w:rsidRPr="00A93441">
        <w:rPr>
          <w:color w:val="000000"/>
          <w:sz w:val="28"/>
          <w:szCs w:val="28"/>
        </w:rPr>
        <w:t xml:space="preserve">t sẽ bị trừ 5 điểm, </w:t>
      </w:r>
      <w:r w:rsidRPr="00A93441">
        <w:rPr>
          <w:color w:val="000000"/>
          <w:sz w:val="28"/>
          <w:szCs w:val="28"/>
        </w:rPr>
        <w:t xml:space="preserve">quá thời gian từ 1 phút trở lên sẽ bị </w:t>
      </w:r>
      <w:r w:rsidR="002C1048" w:rsidRPr="00A93441">
        <w:rPr>
          <w:color w:val="000000"/>
          <w:sz w:val="28"/>
          <w:szCs w:val="28"/>
        </w:rPr>
        <w:t>trừ toàn bộ số điểm phần thi đó.</w:t>
      </w:r>
    </w:p>
    <w:p w14:paraId="1A1EB17C" w14:textId="7652B46F"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Đội bố trí cho các thành viên của Đội thường xuyên có mặt tại nơi diễn ra Hội thi để chuẩn bị thi, tham gia thi, cổ vũ, học tập kinh nghiệm, hiểu biết thêm </w:t>
      </w:r>
      <w:r w:rsidRPr="00A93441">
        <w:rPr>
          <w:color w:val="000000"/>
          <w:sz w:val="28"/>
          <w:szCs w:val="28"/>
        </w:rPr>
        <w:lastRenderedPageBreak/>
        <w:t xml:space="preserve">về kiến thức chuyên môn, kiến thức xã hội và kỹ năng xử lý tình huống trong công tác Kinh doanh &amp; Dịch vụ khách hàng, Ban Tổ chức sẽ có sự điểm danh </w:t>
      </w:r>
      <w:r w:rsidR="002C1048" w:rsidRPr="00A93441">
        <w:rPr>
          <w:color w:val="000000"/>
          <w:sz w:val="28"/>
          <w:szCs w:val="28"/>
        </w:rPr>
        <w:t>ngẫu nhiên để đánh giá việc này.</w:t>
      </w:r>
    </w:p>
    <w:p w14:paraId="268B96F3" w14:textId="5B6D88DB"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Nghiên cứu các quy đị</w:t>
      </w:r>
      <w:r w:rsidR="002C1048" w:rsidRPr="00A93441">
        <w:rPr>
          <w:color w:val="000000"/>
          <w:sz w:val="28"/>
          <w:szCs w:val="28"/>
        </w:rPr>
        <w:t>nh của Quy chế này để thực hiện.</w:t>
      </w:r>
    </w:p>
    <w:p w14:paraId="542AA4E5" w14:textId="42F69104"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Thành viên chính thức phải luôn đeo thẻ thí sinh do Ban Tổ chức Hội thi cấp trong khi thi và dự các sự kiện chính (Lễ khai </w:t>
      </w:r>
      <w:r w:rsidR="002C1048" w:rsidRPr="00A93441">
        <w:rPr>
          <w:color w:val="000000"/>
          <w:sz w:val="28"/>
          <w:szCs w:val="28"/>
        </w:rPr>
        <w:t>mạc, Lễ bế mạc, họp chuyên môn).</w:t>
      </w:r>
    </w:p>
    <w:p w14:paraId="0304BD03" w14:textId="7C2D4979"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Đội thi không được mang vào khu vực thi tài liệu; các phương tiện kỹ thuật thu, phát, truyền tin khác (như điện thoại di động, máy tính bảng, máy ghi âm...), ngoại trừ </w:t>
      </w:r>
      <w:r w:rsidR="002C1048" w:rsidRPr="00A93441">
        <w:rPr>
          <w:color w:val="000000"/>
          <w:sz w:val="28"/>
          <w:szCs w:val="28"/>
        </w:rPr>
        <w:t>là đạo cụ cho Phần thi chào hỏi.</w:t>
      </w:r>
    </w:p>
    <w:p w14:paraId="67D3CB11" w14:textId="7207A609"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vật dụng phục vụ thi sẽ được Ban Tổ chức cung cấp. Không được sử dụng các thủ </w:t>
      </w:r>
      <w:r w:rsidR="002C1048" w:rsidRPr="00A93441">
        <w:rPr>
          <w:color w:val="000000"/>
          <w:sz w:val="28"/>
          <w:szCs w:val="28"/>
        </w:rPr>
        <w:t>thuật để gian lận trong khi thi.</w:t>
      </w:r>
    </w:p>
    <w:p w14:paraId="4322471C" w14:textId="595DCD93"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Cổ động viên của các Đội thi không được nhắc bài cho Đội thi dưới mọi hình thức, tham gia cổ vũ nhiệt tình, sôi nổi trên tinh thần đoàn kết,</w:t>
      </w:r>
      <w:r w:rsidR="002C1048" w:rsidRPr="00A93441">
        <w:rPr>
          <w:color w:val="000000"/>
          <w:sz w:val="28"/>
          <w:szCs w:val="28"/>
        </w:rPr>
        <w:t xml:space="preserve"> văn minh, lịch sự.</w:t>
      </w:r>
    </w:p>
    <w:p w14:paraId="150ED84A" w14:textId="377F2DBC"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Những trường hợp vi phạm, tùy theo mức độ sai phạm sẽ bị trừ vào k</w:t>
      </w:r>
      <w:r w:rsidR="002C1048" w:rsidRPr="00A93441">
        <w:rPr>
          <w:color w:val="000000"/>
          <w:sz w:val="28"/>
          <w:szCs w:val="28"/>
        </w:rPr>
        <w:t>ết quả thi hoặc hủy kết quả thi.</w:t>
      </w:r>
    </w:p>
    <w:p w14:paraId="758C3D8F" w14:textId="77777777" w:rsidR="0014255E" w:rsidRPr="00A93441" w:rsidRDefault="0014255E" w:rsidP="0014255E">
      <w:pPr>
        <w:spacing w:before="120" w:line="264" w:lineRule="auto"/>
        <w:ind w:firstLine="567"/>
        <w:jc w:val="both"/>
        <w:rPr>
          <w:sz w:val="28"/>
          <w:szCs w:val="28"/>
        </w:rPr>
      </w:pPr>
      <w:r w:rsidRPr="00A93441">
        <w:rPr>
          <w:sz w:val="28"/>
          <w:szCs w:val="28"/>
        </w:rPr>
        <w:t>- Các nội dung, quy định khác liên quan đến Hội thi sẽ được Ban Tổ chức công bố tại ngày khai mạc Hội thi.</w:t>
      </w:r>
    </w:p>
    <w:p w14:paraId="20229D5F" w14:textId="77777777" w:rsidR="0014255E" w:rsidRPr="00A93441" w:rsidRDefault="002B6D21" w:rsidP="0014255E">
      <w:pPr>
        <w:spacing w:before="120" w:line="264" w:lineRule="auto"/>
        <w:ind w:firstLine="567"/>
        <w:jc w:val="both"/>
        <w:rPr>
          <w:color w:val="000000"/>
          <w:sz w:val="28"/>
          <w:szCs w:val="28"/>
        </w:rPr>
      </w:pPr>
      <w:r w:rsidRPr="00A93441">
        <w:rPr>
          <w:color w:val="000000"/>
          <w:sz w:val="28"/>
          <w:szCs w:val="28"/>
        </w:rPr>
        <w:t>8.</w:t>
      </w:r>
      <w:r w:rsidR="0014255E" w:rsidRPr="00A93441">
        <w:rPr>
          <w:color w:val="000000"/>
          <w:sz w:val="28"/>
          <w:szCs w:val="28"/>
        </w:rPr>
        <w:t xml:space="preserve">3. Xử lý vi phạm quy chế thi: </w:t>
      </w:r>
    </w:p>
    <w:p w14:paraId="6AFC1A41" w14:textId="7D32FF26"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Tất cả thành viên của các Đội thi nếu vi phạm các quy định trong Quy chế này đều phả</w:t>
      </w:r>
      <w:r w:rsidR="002C1048" w:rsidRPr="00A93441">
        <w:rPr>
          <w:color w:val="000000"/>
          <w:sz w:val="28"/>
          <w:szCs w:val="28"/>
        </w:rPr>
        <w:t>i lập biên bản và xử lý kỷ luật.</w:t>
      </w:r>
    </w:p>
    <w:p w14:paraId="64881A29" w14:textId="187421A5"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Tuỳ theo mức độ vi phạm sẽ bị xem xét xử lý bằng các hình thức cảnh cáo hoặc </w:t>
      </w:r>
      <w:r w:rsidRPr="00A93441">
        <w:rPr>
          <w:sz w:val="28"/>
          <w:szCs w:val="28"/>
        </w:rPr>
        <w:t>hủy</w:t>
      </w:r>
      <w:r w:rsidR="002C1048" w:rsidRPr="00A93441">
        <w:rPr>
          <w:color w:val="000000"/>
          <w:sz w:val="28"/>
          <w:szCs w:val="28"/>
        </w:rPr>
        <w:t xml:space="preserve"> bỏ kết quả thi.</w:t>
      </w:r>
    </w:p>
    <w:p w14:paraId="54607C1F" w14:textId="7F22C1E9"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Trường hợp các thí sinh có các hành vi vi phạm nghiêm trọng như cố ý gây rối, mất trật tự trong khu vực thi… có</w:t>
      </w:r>
      <w:r w:rsidR="002C1048" w:rsidRPr="00A93441">
        <w:rPr>
          <w:color w:val="000000"/>
          <w:sz w:val="28"/>
          <w:szCs w:val="28"/>
        </w:rPr>
        <w:t xml:space="preserve"> thể bị truy tố trước pháp luật.</w:t>
      </w:r>
    </w:p>
    <w:p w14:paraId="14869A50"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Các Đội thi có quyền tố giác các trường hợp vi phạm quy chế thi cho trưởng Ban Giám khảo hoặc trưởng Ban Tổ chức, đi kèm bằng chứng cụ thể. </w:t>
      </w:r>
    </w:p>
    <w:p w14:paraId="0ADABBDE" w14:textId="77777777" w:rsidR="0014255E" w:rsidRPr="00A93441" w:rsidRDefault="002B6D21" w:rsidP="0014255E">
      <w:pPr>
        <w:spacing w:before="120" w:line="264" w:lineRule="auto"/>
        <w:ind w:firstLine="567"/>
        <w:jc w:val="both"/>
        <w:rPr>
          <w:color w:val="000000"/>
          <w:sz w:val="28"/>
          <w:szCs w:val="28"/>
        </w:rPr>
      </w:pPr>
      <w:r w:rsidRPr="00A93441">
        <w:rPr>
          <w:color w:val="000000"/>
          <w:sz w:val="28"/>
          <w:szCs w:val="28"/>
        </w:rPr>
        <w:t>8.</w:t>
      </w:r>
      <w:r w:rsidR="0014255E" w:rsidRPr="00A93441">
        <w:rPr>
          <w:color w:val="000000"/>
          <w:sz w:val="28"/>
          <w:szCs w:val="28"/>
        </w:rPr>
        <w:t xml:space="preserve">4. Xử lý các vướng mắc trong quá trình thi: </w:t>
      </w:r>
    </w:p>
    <w:p w14:paraId="0465EE19" w14:textId="3A27C7FF"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Trong trường hợp có vấn đề vướng mắc liên quan đến Hội thi cần được giải đáp, khiếu nại, Đội trưởng của Đội thi sẽ trao đổi lại với Thành viên Thường trực Ban Tổ chức Hội thi để xem xét giải quyết. Thời hạn tối đa tiếp nhận giải quyết là 30 phút s</w:t>
      </w:r>
      <w:r w:rsidR="006C79AA" w:rsidRPr="00A93441">
        <w:rPr>
          <w:color w:val="000000"/>
          <w:sz w:val="28"/>
          <w:szCs w:val="28"/>
        </w:rPr>
        <w:t>au khi công bố kết quả phần thi.</w:t>
      </w:r>
    </w:p>
    <w:p w14:paraId="556BDC45" w14:textId="2917B0F5"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xml:space="preserve">- Ban Tổ chức Hội thi có quyền thay đổi về quy trình hoặc quy định vào bất kỳ lúc nào để đảm bảo việc giải quyết những phát sinh phù hợp với thực tế diễn biến của toàn bộ Hội thi. Ban Tổ chức Hội thi cũng có thẩm quyền loại bất cứ Đội </w:t>
      </w:r>
      <w:r w:rsidRPr="00A93441">
        <w:rPr>
          <w:color w:val="000000"/>
          <w:sz w:val="28"/>
          <w:szCs w:val="28"/>
        </w:rPr>
        <w:lastRenderedPageBreak/>
        <w:t>thi nào vào bất kỳ thời điểm nào nếu Đội thi đó làm ảnh hưởng đến</w:t>
      </w:r>
      <w:r w:rsidR="006C79AA" w:rsidRPr="00A93441">
        <w:rPr>
          <w:color w:val="000000"/>
          <w:sz w:val="28"/>
          <w:szCs w:val="28"/>
        </w:rPr>
        <w:t xml:space="preserve"> các yêu cầu về tổ chức Hội thi.</w:t>
      </w:r>
    </w:p>
    <w:p w14:paraId="25EE1CD5" w14:textId="77777777" w:rsidR="0014255E" w:rsidRPr="00A93441" w:rsidRDefault="0014255E" w:rsidP="0014255E">
      <w:pPr>
        <w:pBdr>
          <w:top w:val="nil"/>
          <w:left w:val="nil"/>
          <w:bottom w:val="nil"/>
          <w:right w:val="nil"/>
          <w:between w:val="nil"/>
        </w:pBdr>
        <w:spacing w:before="120" w:line="264" w:lineRule="auto"/>
        <w:ind w:firstLine="567"/>
        <w:jc w:val="both"/>
        <w:rPr>
          <w:color w:val="000000"/>
          <w:sz w:val="28"/>
          <w:szCs w:val="28"/>
        </w:rPr>
      </w:pPr>
      <w:r w:rsidRPr="00A93441">
        <w:rPr>
          <w:color w:val="000000"/>
          <w:sz w:val="28"/>
          <w:szCs w:val="28"/>
        </w:rPr>
        <w:t>- Quyết định của Ban Tổ chức Hội thi sẽ là kết quả cuối cùng, các Đội thi đều phải tuân thủ theo quyết định của Ban Tổ chức Hội thi.</w:t>
      </w:r>
    </w:p>
    <w:p w14:paraId="3AD4E215" w14:textId="77777777" w:rsidR="0014255E" w:rsidRPr="00A93441" w:rsidRDefault="002B6D21" w:rsidP="0014255E">
      <w:pPr>
        <w:spacing w:before="120" w:line="264" w:lineRule="auto"/>
        <w:ind w:firstLine="567"/>
        <w:jc w:val="both"/>
        <w:rPr>
          <w:bCs/>
          <w:color w:val="000000"/>
          <w:sz w:val="28"/>
          <w:szCs w:val="28"/>
        </w:rPr>
      </w:pPr>
      <w:r w:rsidRPr="00A93441">
        <w:rPr>
          <w:bCs/>
          <w:color w:val="000000" w:themeColor="text1"/>
          <w:sz w:val="28"/>
          <w:szCs w:val="28"/>
        </w:rPr>
        <w:t>8.</w:t>
      </w:r>
      <w:r w:rsidR="00AA1046" w:rsidRPr="00A93441">
        <w:rPr>
          <w:bCs/>
          <w:color w:val="000000" w:themeColor="text1"/>
          <w:sz w:val="28"/>
          <w:szCs w:val="28"/>
        </w:rPr>
        <w:t>5</w:t>
      </w:r>
      <w:r w:rsidR="0014255E" w:rsidRPr="00A93441">
        <w:rPr>
          <w:bCs/>
          <w:color w:val="000000" w:themeColor="text1"/>
          <w:sz w:val="28"/>
          <w:szCs w:val="28"/>
        </w:rPr>
        <w:t xml:space="preserve">. </w:t>
      </w:r>
      <w:r w:rsidR="00AA1046" w:rsidRPr="00A93441">
        <w:rPr>
          <w:bCs/>
          <w:color w:val="000000" w:themeColor="text1"/>
          <w:sz w:val="28"/>
          <w:szCs w:val="28"/>
        </w:rPr>
        <w:t>Nộp hồ sơ tham dự và 02 Video clip tình huống</w:t>
      </w:r>
    </w:p>
    <w:p w14:paraId="13F21D24" w14:textId="5D6F56B0" w:rsidR="0014255E" w:rsidRPr="00A93441" w:rsidRDefault="0014255E" w:rsidP="0014255E">
      <w:pPr>
        <w:pBdr>
          <w:top w:val="nil"/>
          <w:left w:val="nil"/>
          <w:bottom w:val="nil"/>
          <w:right w:val="nil"/>
          <w:between w:val="nil"/>
        </w:pBdr>
        <w:spacing w:before="120" w:line="264" w:lineRule="auto"/>
        <w:ind w:firstLine="567"/>
        <w:jc w:val="both"/>
        <w:rPr>
          <w:color w:val="000000" w:themeColor="text1"/>
          <w:sz w:val="28"/>
          <w:szCs w:val="28"/>
        </w:rPr>
      </w:pPr>
      <w:r w:rsidRPr="00A93441">
        <w:rPr>
          <w:color w:val="000000" w:themeColor="text1"/>
          <w:sz w:val="28"/>
          <w:szCs w:val="28"/>
        </w:rPr>
        <w:t>Các Đơn vị nộp hồ sơ tham dự</w:t>
      </w:r>
      <w:r w:rsidR="006C79AA" w:rsidRPr="00A93441">
        <w:rPr>
          <w:color w:val="000000" w:themeColor="text1"/>
          <w:sz w:val="28"/>
          <w:szCs w:val="28"/>
        </w:rPr>
        <w:t xml:space="preserve"> </w:t>
      </w:r>
      <w:r w:rsidR="008A1EEA" w:rsidRPr="00A93441">
        <w:rPr>
          <w:color w:val="000000" w:themeColor="text1"/>
          <w:sz w:val="28"/>
          <w:szCs w:val="28"/>
        </w:rPr>
        <w:t>(theo mẫu tại phụ lục 2 của Quy chế</w:t>
      </w:r>
      <w:r w:rsidR="001A3467" w:rsidRPr="00A93441">
        <w:rPr>
          <w:color w:val="000000" w:themeColor="text1"/>
          <w:sz w:val="28"/>
          <w:szCs w:val="28"/>
        </w:rPr>
        <w:t xml:space="preserve"> Hội thi</w:t>
      </w:r>
      <w:r w:rsidR="006C79AA" w:rsidRPr="00A93441">
        <w:rPr>
          <w:color w:val="000000" w:themeColor="text1"/>
          <w:sz w:val="28"/>
          <w:szCs w:val="28"/>
        </w:rPr>
        <w:t xml:space="preserve">) </w:t>
      </w:r>
      <w:r w:rsidRPr="00A93441">
        <w:rPr>
          <w:color w:val="000000" w:themeColor="text1"/>
          <w:sz w:val="28"/>
          <w:szCs w:val="28"/>
        </w:rPr>
        <w:t>và 02 Video clip tình huống</w:t>
      </w:r>
      <w:r w:rsidR="00D81402" w:rsidRPr="00A93441">
        <w:rPr>
          <w:color w:val="000000" w:themeColor="text1"/>
          <w:sz w:val="28"/>
          <w:szCs w:val="28"/>
        </w:rPr>
        <w:t xml:space="preserve"> (kèm theo phần trả lời tình huống bằng file word) gửi</w:t>
      </w:r>
      <w:r w:rsidRPr="00A93441">
        <w:rPr>
          <w:color w:val="000000" w:themeColor="text1"/>
          <w:sz w:val="28"/>
          <w:szCs w:val="28"/>
        </w:rPr>
        <w:t xml:space="preserve"> về Tổng </w:t>
      </w:r>
      <w:r w:rsidR="00583B37" w:rsidRPr="00A93441">
        <w:rPr>
          <w:color w:val="000000" w:themeColor="text1"/>
          <w:sz w:val="28"/>
          <w:szCs w:val="28"/>
        </w:rPr>
        <w:t>c</w:t>
      </w:r>
      <w:r w:rsidRPr="00A93441">
        <w:rPr>
          <w:color w:val="000000" w:themeColor="text1"/>
          <w:sz w:val="28"/>
          <w:szCs w:val="28"/>
        </w:rPr>
        <w:t>ông ty</w:t>
      </w:r>
      <w:r w:rsidR="00D81402" w:rsidRPr="00A93441">
        <w:rPr>
          <w:color w:val="000000" w:themeColor="text1"/>
          <w:sz w:val="28"/>
          <w:szCs w:val="28"/>
        </w:rPr>
        <w:t xml:space="preserve"> trước</w:t>
      </w:r>
      <w:r w:rsidRPr="00A93441">
        <w:rPr>
          <w:color w:val="000000" w:themeColor="text1"/>
          <w:sz w:val="28"/>
          <w:szCs w:val="28"/>
        </w:rPr>
        <w:t xml:space="preserve"> ngày 30/8/2024. Trường hợp cần thay đổi thành viên đăng ký tham dự, Đơn vị cần gửi đề nghị về Ban Tổ chức bằng văn bản trước ngày thi hoặc thay đổi thành viên chính thức bằng thành viên dự bị t</w:t>
      </w:r>
      <w:r w:rsidR="006C79AA" w:rsidRPr="00A93441">
        <w:rPr>
          <w:color w:val="000000" w:themeColor="text1"/>
          <w:sz w:val="28"/>
          <w:szCs w:val="28"/>
        </w:rPr>
        <w:t>rước thời điểm thi của Đội 2h đồng hồ</w:t>
      </w:r>
      <w:r w:rsidRPr="00A93441">
        <w:rPr>
          <w:color w:val="000000" w:themeColor="text1"/>
          <w:sz w:val="28"/>
          <w:szCs w:val="28"/>
        </w:rPr>
        <w:t xml:space="preserve">. </w:t>
      </w:r>
    </w:p>
    <w:p w14:paraId="4A54BBEE" w14:textId="7DBBF83F" w:rsidR="006A61D3" w:rsidRPr="00A93441" w:rsidRDefault="006A61D3" w:rsidP="006A61D3">
      <w:pPr>
        <w:pStyle w:val="NormalWeb"/>
        <w:spacing w:before="120" w:beforeAutospacing="0" w:after="0" w:afterAutospacing="0" w:line="264" w:lineRule="auto"/>
        <w:ind w:firstLine="567"/>
        <w:jc w:val="both"/>
        <w:rPr>
          <w:sz w:val="28"/>
          <w:szCs w:val="28"/>
        </w:rPr>
      </w:pPr>
      <w:r w:rsidRPr="00A93441">
        <w:rPr>
          <w:sz w:val="28"/>
          <w:szCs w:val="28"/>
        </w:rPr>
        <w:t xml:space="preserve">Các thành viên Ban Tổ chức, Ban Giám khảo, Tổ </w:t>
      </w:r>
      <w:r w:rsidR="00D25E46" w:rsidRPr="00A93441">
        <w:rPr>
          <w:sz w:val="28"/>
          <w:szCs w:val="28"/>
        </w:rPr>
        <w:t>T</w:t>
      </w:r>
      <w:r w:rsidRPr="00A93441">
        <w:rPr>
          <w:sz w:val="28"/>
          <w:szCs w:val="28"/>
        </w:rPr>
        <w:t>hư ký</w:t>
      </w:r>
      <w:r w:rsidR="00D25E46" w:rsidRPr="00A93441">
        <w:rPr>
          <w:sz w:val="28"/>
          <w:szCs w:val="28"/>
        </w:rPr>
        <w:t>,</w:t>
      </w:r>
      <w:r w:rsidRPr="00A93441">
        <w:rPr>
          <w:sz w:val="28"/>
          <w:szCs w:val="28"/>
        </w:rPr>
        <w:t xml:space="preserve"> các Đơn vị thành viên</w:t>
      </w:r>
      <w:r w:rsidR="00D25E46" w:rsidRPr="00A93441">
        <w:rPr>
          <w:sz w:val="28"/>
          <w:szCs w:val="28"/>
        </w:rPr>
        <w:t>, các thành viên tham gia Hội thi</w:t>
      </w:r>
      <w:r w:rsidRPr="00A93441">
        <w:rPr>
          <w:sz w:val="28"/>
          <w:szCs w:val="28"/>
        </w:rPr>
        <w:t xml:space="preserve"> căn cứ Quy chế này để thực hiện. Trong quá trình thực hiện, nếu có vấn đề cần trao đổi, đề nghị liên hệ trực tiếp với Thường trực Ban Tổ chức Hội thi (ông Nguyễn Văn Tin - Trưởng Ban Kinh doanh Tổng công ty, điện thoại 098876001</w:t>
      </w:r>
      <w:r w:rsidR="008705CA" w:rsidRPr="00A93441">
        <w:rPr>
          <w:sz w:val="28"/>
          <w:szCs w:val="28"/>
        </w:rPr>
        <w:t>8) để cùng phối hợp giải quyết</w:t>
      </w:r>
      <w:r w:rsidRPr="00A93441">
        <w:rPr>
          <w:sz w:val="28"/>
          <w:szCs w:val="28"/>
        </w:rPr>
        <w:t>.</w:t>
      </w:r>
    </w:p>
    <w:p w14:paraId="2FBA68BD" w14:textId="77777777" w:rsidR="006A61D3" w:rsidRPr="00A93441" w:rsidRDefault="006A61D3" w:rsidP="006A61D3">
      <w:pPr>
        <w:pStyle w:val="NormalWeb"/>
        <w:tabs>
          <w:tab w:val="left" w:pos="993"/>
        </w:tabs>
        <w:spacing w:before="0" w:beforeAutospacing="0" w:after="0" w:afterAutospacing="0" w:line="288" w:lineRule="auto"/>
        <w:ind w:left="709"/>
        <w:jc w:val="both"/>
        <w:rPr>
          <w:sz w:val="28"/>
          <w:szCs w:val="28"/>
        </w:rPr>
      </w:pPr>
    </w:p>
    <w:p w14:paraId="6766BC79" w14:textId="77777777" w:rsidR="006A61D3" w:rsidRPr="00A93441" w:rsidRDefault="006A61D3" w:rsidP="0014255E">
      <w:pPr>
        <w:pBdr>
          <w:top w:val="nil"/>
          <w:left w:val="nil"/>
          <w:bottom w:val="nil"/>
          <w:right w:val="nil"/>
          <w:between w:val="nil"/>
        </w:pBdr>
        <w:spacing w:before="120" w:line="264" w:lineRule="auto"/>
        <w:ind w:firstLine="567"/>
        <w:jc w:val="both"/>
        <w:rPr>
          <w:color w:val="000000" w:themeColor="text1"/>
          <w:sz w:val="28"/>
          <w:szCs w:val="28"/>
        </w:rPr>
      </w:pPr>
    </w:p>
    <w:p w14:paraId="6B595D39" w14:textId="77777777" w:rsidR="002B6D21" w:rsidRPr="00A93441" w:rsidRDefault="002B6D21" w:rsidP="0014255E">
      <w:pPr>
        <w:pBdr>
          <w:top w:val="nil"/>
          <w:left w:val="nil"/>
          <w:bottom w:val="nil"/>
          <w:right w:val="nil"/>
          <w:between w:val="nil"/>
        </w:pBdr>
        <w:spacing w:before="120" w:line="264" w:lineRule="auto"/>
        <w:ind w:firstLine="567"/>
        <w:jc w:val="both"/>
        <w:rPr>
          <w:color w:val="000000" w:themeColor="text1"/>
          <w:sz w:val="28"/>
          <w:szCs w:val="28"/>
        </w:rPr>
      </w:pPr>
    </w:p>
    <w:p w14:paraId="5E5A49CB" w14:textId="77777777" w:rsidR="00AA1046" w:rsidRPr="00A93441" w:rsidRDefault="00AA1046" w:rsidP="0014255E">
      <w:pPr>
        <w:pBdr>
          <w:top w:val="nil"/>
          <w:left w:val="nil"/>
          <w:bottom w:val="nil"/>
          <w:right w:val="nil"/>
          <w:between w:val="nil"/>
        </w:pBdr>
        <w:spacing w:before="120" w:line="264" w:lineRule="auto"/>
        <w:ind w:firstLine="567"/>
        <w:jc w:val="both"/>
        <w:rPr>
          <w:color w:val="000000" w:themeColor="text1"/>
          <w:sz w:val="28"/>
          <w:szCs w:val="28"/>
        </w:rPr>
      </w:pPr>
    </w:p>
    <w:p w14:paraId="48CDD4C6" w14:textId="77777777" w:rsidR="0014255E" w:rsidRPr="00A93441" w:rsidRDefault="0014255E" w:rsidP="0014255E">
      <w:pPr>
        <w:pBdr>
          <w:top w:val="nil"/>
          <w:left w:val="nil"/>
          <w:bottom w:val="nil"/>
          <w:right w:val="nil"/>
          <w:between w:val="nil"/>
        </w:pBdr>
        <w:spacing w:after="160" w:line="360" w:lineRule="auto"/>
        <w:ind w:firstLine="567"/>
        <w:jc w:val="both"/>
        <w:rPr>
          <w:sz w:val="28"/>
          <w:szCs w:val="28"/>
        </w:rPr>
      </w:pPr>
      <w:r w:rsidRPr="00A93441">
        <w:rPr>
          <w:sz w:val="28"/>
          <w:szCs w:val="28"/>
        </w:rPr>
        <w:t xml:space="preserve"> </w:t>
      </w:r>
      <w:r w:rsidRPr="00A93441">
        <w:rPr>
          <w:sz w:val="28"/>
          <w:szCs w:val="28"/>
        </w:rPr>
        <w:br w:type="page"/>
      </w:r>
    </w:p>
    <w:p w14:paraId="608256C6" w14:textId="77777777" w:rsidR="0093389C" w:rsidRPr="00A93441" w:rsidRDefault="0093389C" w:rsidP="002B6D21">
      <w:pPr>
        <w:jc w:val="center"/>
        <w:rPr>
          <w:b/>
          <w:sz w:val="28"/>
          <w:szCs w:val="28"/>
        </w:rPr>
        <w:sectPr w:rsidR="0093389C" w:rsidRPr="00A93441" w:rsidSect="00A93441">
          <w:headerReference w:type="default" r:id="rId8"/>
          <w:headerReference w:type="first" r:id="rId9"/>
          <w:pgSz w:w="11907" w:h="16840" w:code="9"/>
          <w:pgMar w:top="1134" w:right="1134" w:bottom="1134" w:left="1701" w:header="170" w:footer="720" w:gutter="0"/>
          <w:pgNumType w:start="1"/>
          <w:cols w:space="720"/>
          <w:titlePg/>
          <w:docGrid w:linePitch="381"/>
        </w:sectPr>
      </w:pPr>
    </w:p>
    <w:p w14:paraId="0CA7E17E" w14:textId="0DA3D07F" w:rsidR="002B6D21" w:rsidRPr="00A93441" w:rsidRDefault="004C3442" w:rsidP="002B6D21">
      <w:pPr>
        <w:jc w:val="center"/>
        <w:rPr>
          <w:b/>
          <w:sz w:val="28"/>
          <w:szCs w:val="28"/>
        </w:rPr>
      </w:pPr>
      <w:r w:rsidRPr="00A93441">
        <w:rPr>
          <w:b/>
          <w:sz w:val="28"/>
          <w:szCs w:val="28"/>
        </w:rPr>
        <w:lastRenderedPageBreak/>
        <w:t>Phụ lục I</w:t>
      </w:r>
    </w:p>
    <w:p w14:paraId="07CEFEF6" w14:textId="77777777" w:rsidR="00C858DC" w:rsidRPr="00A93441" w:rsidRDefault="00C858DC" w:rsidP="002B6D21">
      <w:pPr>
        <w:jc w:val="center"/>
        <w:rPr>
          <w:b/>
          <w:sz w:val="28"/>
          <w:szCs w:val="28"/>
        </w:rPr>
      </w:pPr>
    </w:p>
    <w:p w14:paraId="1F825CE4" w14:textId="1F979403" w:rsidR="002B6D21" w:rsidRPr="00A93441" w:rsidRDefault="00C858DC" w:rsidP="002B6D21">
      <w:pPr>
        <w:jc w:val="center"/>
        <w:rPr>
          <w:b/>
          <w:sz w:val="28"/>
          <w:szCs w:val="28"/>
        </w:rPr>
      </w:pPr>
      <w:r w:rsidRPr="00A93441">
        <w:rPr>
          <w:b/>
          <w:sz w:val="28"/>
          <w:szCs w:val="28"/>
        </w:rPr>
        <w:t>LỊCH TRÌNH HỘI THI</w:t>
      </w:r>
    </w:p>
    <w:p w14:paraId="6732608E" w14:textId="77777777" w:rsidR="002B6D21" w:rsidRPr="00A93441" w:rsidRDefault="002B6D21">
      <w:pPr>
        <w:rPr>
          <w:sz w:val="28"/>
          <w:szCs w:val="2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559"/>
        <w:gridCol w:w="2126"/>
        <w:gridCol w:w="2410"/>
        <w:gridCol w:w="2126"/>
      </w:tblGrid>
      <w:tr w:rsidR="002B6D21" w:rsidRPr="00A93441" w14:paraId="29B497BD" w14:textId="77777777" w:rsidTr="001C1995">
        <w:tc>
          <w:tcPr>
            <w:tcW w:w="988" w:type="dxa"/>
            <w:vAlign w:val="center"/>
          </w:tcPr>
          <w:p w14:paraId="12AF1D9A" w14:textId="77777777" w:rsidR="002B6D21" w:rsidRPr="00A93441" w:rsidRDefault="002B6D21" w:rsidP="001C1995">
            <w:pPr>
              <w:spacing w:line="360" w:lineRule="auto"/>
              <w:rPr>
                <w:b/>
                <w:i/>
                <w:sz w:val="28"/>
                <w:szCs w:val="28"/>
              </w:rPr>
            </w:pPr>
            <w:r w:rsidRPr="00A93441">
              <w:rPr>
                <w:b/>
                <w:i/>
                <w:sz w:val="28"/>
                <w:szCs w:val="28"/>
              </w:rPr>
              <w:t>STT</w:t>
            </w:r>
          </w:p>
        </w:tc>
        <w:tc>
          <w:tcPr>
            <w:tcW w:w="1559" w:type="dxa"/>
            <w:vAlign w:val="center"/>
          </w:tcPr>
          <w:p w14:paraId="630F53A4" w14:textId="77777777" w:rsidR="002B6D21" w:rsidRPr="00A93441" w:rsidRDefault="002B6D21" w:rsidP="001C1995">
            <w:pPr>
              <w:spacing w:line="360" w:lineRule="auto"/>
              <w:rPr>
                <w:b/>
                <w:i/>
                <w:sz w:val="28"/>
                <w:szCs w:val="28"/>
              </w:rPr>
            </w:pPr>
            <w:r w:rsidRPr="00A93441">
              <w:rPr>
                <w:b/>
                <w:i/>
                <w:sz w:val="28"/>
                <w:szCs w:val="28"/>
              </w:rPr>
              <w:t xml:space="preserve">     Ngày</w:t>
            </w:r>
          </w:p>
        </w:tc>
        <w:tc>
          <w:tcPr>
            <w:tcW w:w="2126" w:type="dxa"/>
            <w:vAlign w:val="center"/>
          </w:tcPr>
          <w:p w14:paraId="5E08AB58" w14:textId="77777777" w:rsidR="002B6D21" w:rsidRPr="00A93441" w:rsidRDefault="002B6D21" w:rsidP="001C1995">
            <w:pPr>
              <w:spacing w:line="360" w:lineRule="auto"/>
              <w:rPr>
                <w:b/>
                <w:bCs/>
                <w:i/>
                <w:iCs/>
                <w:sz w:val="28"/>
                <w:szCs w:val="28"/>
              </w:rPr>
            </w:pPr>
            <w:r w:rsidRPr="00A93441">
              <w:rPr>
                <w:b/>
                <w:bCs/>
                <w:i/>
                <w:iCs/>
                <w:sz w:val="28"/>
                <w:szCs w:val="28"/>
              </w:rPr>
              <w:t xml:space="preserve">     Hoạt động</w:t>
            </w:r>
          </w:p>
        </w:tc>
        <w:tc>
          <w:tcPr>
            <w:tcW w:w="2410" w:type="dxa"/>
            <w:vAlign w:val="center"/>
          </w:tcPr>
          <w:p w14:paraId="0DA236F9" w14:textId="77777777" w:rsidR="002B6D21" w:rsidRPr="00A93441" w:rsidRDefault="002B6D21" w:rsidP="001C1995">
            <w:pPr>
              <w:spacing w:line="360" w:lineRule="auto"/>
              <w:ind w:firstLine="567"/>
              <w:rPr>
                <w:b/>
                <w:bCs/>
                <w:i/>
                <w:iCs/>
                <w:sz w:val="28"/>
                <w:szCs w:val="28"/>
              </w:rPr>
            </w:pPr>
            <w:r w:rsidRPr="00A93441">
              <w:rPr>
                <w:b/>
                <w:bCs/>
                <w:i/>
                <w:iCs/>
                <w:sz w:val="28"/>
                <w:szCs w:val="28"/>
              </w:rPr>
              <w:t xml:space="preserve">  Mô tả</w:t>
            </w:r>
          </w:p>
        </w:tc>
        <w:tc>
          <w:tcPr>
            <w:tcW w:w="2126" w:type="dxa"/>
            <w:vAlign w:val="center"/>
          </w:tcPr>
          <w:p w14:paraId="2323A66E" w14:textId="77777777" w:rsidR="002B6D21" w:rsidRPr="00A93441" w:rsidRDefault="002B6D21" w:rsidP="001C1995">
            <w:pPr>
              <w:spacing w:line="360" w:lineRule="auto"/>
              <w:rPr>
                <w:b/>
                <w:bCs/>
                <w:i/>
                <w:iCs/>
                <w:sz w:val="28"/>
                <w:szCs w:val="28"/>
              </w:rPr>
            </w:pPr>
            <w:r w:rsidRPr="00A93441">
              <w:rPr>
                <w:b/>
                <w:bCs/>
                <w:i/>
                <w:iCs/>
                <w:sz w:val="28"/>
                <w:szCs w:val="28"/>
              </w:rPr>
              <w:t xml:space="preserve">       Địa điểm</w:t>
            </w:r>
          </w:p>
        </w:tc>
      </w:tr>
      <w:tr w:rsidR="002B6D21" w:rsidRPr="00A93441" w14:paraId="1101BE67" w14:textId="77777777" w:rsidTr="001C1995">
        <w:tc>
          <w:tcPr>
            <w:tcW w:w="988" w:type="dxa"/>
            <w:vAlign w:val="center"/>
          </w:tcPr>
          <w:p w14:paraId="102DF5F8" w14:textId="77777777" w:rsidR="002B6D21" w:rsidRPr="00A93441" w:rsidRDefault="002B6D21" w:rsidP="001C1995">
            <w:pPr>
              <w:spacing w:line="360" w:lineRule="auto"/>
              <w:rPr>
                <w:sz w:val="28"/>
                <w:szCs w:val="28"/>
              </w:rPr>
            </w:pPr>
            <w:r w:rsidRPr="00A93441">
              <w:rPr>
                <w:bCs/>
                <w:iCs/>
                <w:sz w:val="28"/>
                <w:szCs w:val="28"/>
              </w:rPr>
              <w:t xml:space="preserve">   </w:t>
            </w:r>
            <w:r w:rsidRPr="00A93441">
              <w:rPr>
                <w:sz w:val="28"/>
                <w:szCs w:val="28"/>
              </w:rPr>
              <w:t>1</w:t>
            </w:r>
          </w:p>
        </w:tc>
        <w:tc>
          <w:tcPr>
            <w:tcW w:w="1559" w:type="dxa"/>
            <w:vAlign w:val="center"/>
          </w:tcPr>
          <w:p w14:paraId="4E41E96F" w14:textId="77777777" w:rsidR="002B6D21" w:rsidRPr="00A93441" w:rsidRDefault="002B6D21" w:rsidP="001C1995">
            <w:pPr>
              <w:spacing w:line="360" w:lineRule="auto"/>
              <w:jc w:val="center"/>
              <w:rPr>
                <w:b/>
                <w:bCs/>
                <w:i/>
                <w:iCs/>
                <w:sz w:val="28"/>
                <w:szCs w:val="28"/>
              </w:rPr>
            </w:pPr>
            <w:r w:rsidRPr="00A93441">
              <w:rPr>
                <w:sz w:val="28"/>
                <w:szCs w:val="28"/>
              </w:rPr>
              <w:t>Trước 10/8/2024</w:t>
            </w:r>
          </w:p>
        </w:tc>
        <w:tc>
          <w:tcPr>
            <w:tcW w:w="2126" w:type="dxa"/>
            <w:vAlign w:val="center"/>
          </w:tcPr>
          <w:p w14:paraId="51A525F5" w14:textId="77777777" w:rsidR="002B6D21" w:rsidRPr="00A93441" w:rsidRDefault="002B6D21" w:rsidP="001C1995">
            <w:pPr>
              <w:spacing w:line="360" w:lineRule="auto"/>
              <w:jc w:val="center"/>
              <w:rPr>
                <w:b/>
                <w:i/>
                <w:sz w:val="28"/>
                <w:szCs w:val="28"/>
              </w:rPr>
            </w:pPr>
            <w:r w:rsidRPr="00A93441">
              <w:rPr>
                <w:bCs/>
                <w:sz w:val="28"/>
                <w:szCs w:val="28"/>
              </w:rPr>
              <w:t>Nộp kịch bản tình huống</w:t>
            </w:r>
          </w:p>
        </w:tc>
        <w:tc>
          <w:tcPr>
            <w:tcW w:w="2410" w:type="dxa"/>
            <w:vAlign w:val="center"/>
          </w:tcPr>
          <w:p w14:paraId="47AE11A7" w14:textId="3D98BB32" w:rsidR="002B6D21" w:rsidRPr="00A93441" w:rsidRDefault="002B6D21" w:rsidP="001C1995">
            <w:pPr>
              <w:pStyle w:val="ListParagraph"/>
              <w:spacing w:line="360" w:lineRule="auto"/>
              <w:ind w:left="0"/>
              <w:jc w:val="both"/>
              <w:rPr>
                <w:rFonts w:cs="Times New Roman"/>
                <w:szCs w:val="28"/>
                <w:lang w:val="en-US"/>
              </w:rPr>
            </w:pPr>
            <w:r w:rsidRPr="00A93441">
              <w:rPr>
                <w:rFonts w:cs="Times New Roman"/>
                <w:szCs w:val="28"/>
                <w:lang w:val="en-US"/>
              </w:rPr>
              <w:t>Gửi về Ban Kinh doanh Tổng công ty (đảm bảo tính bảo mật nội dung tình huố</w:t>
            </w:r>
            <w:r w:rsidR="009E6E7F">
              <w:rPr>
                <w:rFonts w:cs="Times New Roman"/>
                <w:szCs w:val="28"/>
                <w:lang w:val="en-US"/>
              </w:rPr>
              <w:t>ng).</w:t>
            </w:r>
          </w:p>
        </w:tc>
        <w:tc>
          <w:tcPr>
            <w:tcW w:w="2126" w:type="dxa"/>
            <w:vAlign w:val="center"/>
          </w:tcPr>
          <w:p w14:paraId="7BE811D9" w14:textId="77777777" w:rsidR="002B6D21" w:rsidRPr="00A93441" w:rsidRDefault="002B6D21" w:rsidP="001C1995">
            <w:pPr>
              <w:spacing w:line="360" w:lineRule="auto"/>
              <w:jc w:val="both"/>
              <w:rPr>
                <w:sz w:val="28"/>
                <w:szCs w:val="28"/>
              </w:rPr>
            </w:pPr>
          </w:p>
        </w:tc>
      </w:tr>
      <w:tr w:rsidR="002B6D21" w:rsidRPr="00A93441" w14:paraId="3E5470BA" w14:textId="77777777" w:rsidTr="001C1995">
        <w:tc>
          <w:tcPr>
            <w:tcW w:w="988" w:type="dxa"/>
            <w:vAlign w:val="center"/>
          </w:tcPr>
          <w:p w14:paraId="0AF21F9B" w14:textId="77777777" w:rsidR="002B6D21" w:rsidRPr="00A93441" w:rsidRDefault="002B6D21" w:rsidP="001C1995">
            <w:pPr>
              <w:spacing w:line="360" w:lineRule="auto"/>
              <w:ind w:firstLine="567"/>
              <w:jc w:val="center"/>
              <w:rPr>
                <w:bCs/>
                <w:iCs/>
                <w:sz w:val="28"/>
                <w:szCs w:val="28"/>
              </w:rPr>
            </w:pPr>
          </w:p>
          <w:p w14:paraId="05B33AE7" w14:textId="77777777" w:rsidR="002B6D21" w:rsidRPr="00A93441" w:rsidRDefault="002B6D21" w:rsidP="001C1995">
            <w:pPr>
              <w:spacing w:line="360" w:lineRule="auto"/>
              <w:rPr>
                <w:sz w:val="28"/>
                <w:szCs w:val="28"/>
              </w:rPr>
            </w:pPr>
            <w:r w:rsidRPr="00A93441">
              <w:rPr>
                <w:sz w:val="28"/>
                <w:szCs w:val="28"/>
              </w:rPr>
              <w:t xml:space="preserve">    2</w:t>
            </w:r>
          </w:p>
        </w:tc>
        <w:tc>
          <w:tcPr>
            <w:tcW w:w="1559" w:type="dxa"/>
            <w:vAlign w:val="center"/>
          </w:tcPr>
          <w:p w14:paraId="47E76F3B" w14:textId="77777777" w:rsidR="002B6D21" w:rsidRPr="00A93441" w:rsidRDefault="002B6D21" w:rsidP="001C1995">
            <w:pPr>
              <w:spacing w:line="360" w:lineRule="auto"/>
              <w:ind w:left="-101"/>
              <w:jc w:val="center"/>
              <w:rPr>
                <w:b/>
                <w:bCs/>
                <w:i/>
                <w:iCs/>
                <w:sz w:val="28"/>
                <w:szCs w:val="28"/>
              </w:rPr>
            </w:pPr>
            <w:r w:rsidRPr="00A93441">
              <w:rPr>
                <w:sz w:val="28"/>
                <w:szCs w:val="28"/>
              </w:rPr>
              <w:t>14/8/2024</w:t>
            </w:r>
          </w:p>
        </w:tc>
        <w:tc>
          <w:tcPr>
            <w:tcW w:w="2126" w:type="dxa"/>
            <w:vAlign w:val="center"/>
          </w:tcPr>
          <w:p w14:paraId="14A316EF" w14:textId="77777777" w:rsidR="002B6D21" w:rsidRPr="00A93441" w:rsidRDefault="002B6D21" w:rsidP="001C1995">
            <w:pPr>
              <w:spacing w:line="360" w:lineRule="auto"/>
              <w:jc w:val="center"/>
              <w:rPr>
                <w:b/>
                <w:i/>
                <w:sz w:val="28"/>
                <w:szCs w:val="28"/>
              </w:rPr>
            </w:pPr>
            <w:r w:rsidRPr="00A93441">
              <w:rPr>
                <w:bCs/>
                <w:sz w:val="28"/>
                <w:szCs w:val="28"/>
              </w:rPr>
              <w:t>Lễ Công bố và Bốc thăm</w:t>
            </w:r>
          </w:p>
        </w:tc>
        <w:tc>
          <w:tcPr>
            <w:tcW w:w="2410" w:type="dxa"/>
            <w:vAlign w:val="center"/>
          </w:tcPr>
          <w:p w14:paraId="4FB382E6" w14:textId="77777777" w:rsidR="002B6D21" w:rsidRPr="00A93441" w:rsidRDefault="002B6D21" w:rsidP="001C1995">
            <w:pPr>
              <w:pStyle w:val="ListParagraph"/>
              <w:spacing w:line="360" w:lineRule="auto"/>
              <w:ind w:left="0"/>
              <w:jc w:val="both"/>
              <w:rPr>
                <w:rFonts w:cs="Times New Roman"/>
                <w:szCs w:val="28"/>
                <w:lang w:val="en-US"/>
              </w:rPr>
            </w:pPr>
            <w:r w:rsidRPr="00A93441">
              <w:rPr>
                <w:rFonts w:cs="Times New Roman"/>
                <w:szCs w:val="28"/>
                <w:lang w:val="en-US"/>
              </w:rPr>
              <w:t>Công bố thông tin chi tiết về Hội thi, giải đáp thắc mắc của các Đơn vị.</w:t>
            </w:r>
          </w:p>
          <w:p w14:paraId="34B1949C" w14:textId="163C20FD" w:rsidR="002B6D21" w:rsidRPr="00A93441" w:rsidRDefault="002B6D21" w:rsidP="001C1995">
            <w:pPr>
              <w:pStyle w:val="ListParagraph"/>
              <w:spacing w:line="360" w:lineRule="auto"/>
              <w:ind w:left="0"/>
              <w:jc w:val="both"/>
              <w:rPr>
                <w:rFonts w:cs="Times New Roman"/>
                <w:szCs w:val="28"/>
                <w:lang w:val="en-US"/>
              </w:rPr>
            </w:pPr>
            <w:r w:rsidRPr="00A93441">
              <w:rPr>
                <w:rFonts w:cs="Times New Roman"/>
                <w:szCs w:val="28"/>
                <w:lang w:val="en-US"/>
              </w:rPr>
              <w:t>Bốc thăm chia nhóm thi</w:t>
            </w:r>
            <w:r w:rsidR="009E6E7F">
              <w:rPr>
                <w:rFonts w:cs="Times New Roman"/>
                <w:szCs w:val="28"/>
                <w:lang w:val="en-US"/>
              </w:rPr>
              <w:t>.</w:t>
            </w:r>
          </w:p>
        </w:tc>
        <w:tc>
          <w:tcPr>
            <w:tcW w:w="2126" w:type="dxa"/>
            <w:vAlign w:val="center"/>
          </w:tcPr>
          <w:p w14:paraId="1B9F0375" w14:textId="77777777" w:rsidR="002B6D21" w:rsidRPr="00A93441" w:rsidRDefault="002B6D21" w:rsidP="001C1995">
            <w:pPr>
              <w:spacing w:line="360" w:lineRule="auto"/>
              <w:jc w:val="both"/>
              <w:rPr>
                <w:sz w:val="28"/>
                <w:szCs w:val="28"/>
              </w:rPr>
            </w:pPr>
            <w:r w:rsidRPr="00A93441">
              <w:rPr>
                <w:sz w:val="28"/>
                <w:szCs w:val="28"/>
              </w:rPr>
              <w:t xml:space="preserve">Trụ Sở Tổng </w:t>
            </w:r>
            <w:r w:rsidR="000018AD" w:rsidRPr="00A93441">
              <w:rPr>
                <w:sz w:val="28"/>
                <w:szCs w:val="28"/>
              </w:rPr>
              <w:t>c</w:t>
            </w:r>
            <w:r w:rsidRPr="00A93441">
              <w:rPr>
                <w:sz w:val="28"/>
                <w:szCs w:val="28"/>
              </w:rPr>
              <w:t>ông ty (theo hình thức trực tuyến)</w:t>
            </w:r>
          </w:p>
        </w:tc>
      </w:tr>
      <w:tr w:rsidR="002B6D21" w:rsidRPr="00A93441" w14:paraId="7ADC936B" w14:textId="77777777" w:rsidTr="001C1995">
        <w:tc>
          <w:tcPr>
            <w:tcW w:w="988" w:type="dxa"/>
            <w:vAlign w:val="center"/>
          </w:tcPr>
          <w:p w14:paraId="48756583" w14:textId="77777777" w:rsidR="002B6D21" w:rsidRPr="00A93441" w:rsidRDefault="002B6D21" w:rsidP="001C1995">
            <w:pPr>
              <w:spacing w:line="360" w:lineRule="auto"/>
              <w:ind w:firstLine="567"/>
              <w:jc w:val="center"/>
              <w:rPr>
                <w:bCs/>
                <w:iCs/>
                <w:sz w:val="28"/>
                <w:szCs w:val="28"/>
              </w:rPr>
            </w:pPr>
          </w:p>
          <w:p w14:paraId="5AC4398A" w14:textId="77777777" w:rsidR="002B6D21" w:rsidRPr="00A93441" w:rsidRDefault="002B6D21" w:rsidP="001C1995">
            <w:pPr>
              <w:spacing w:line="360" w:lineRule="auto"/>
              <w:rPr>
                <w:sz w:val="28"/>
                <w:szCs w:val="28"/>
              </w:rPr>
            </w:pPr>
            <w:r w:rsidRPr="00A93441">
              <w:rPr>
                <w:sz w:val="28"/>
                <w:szCs w:val="28"/>
              </w:rPr>
              <w:t xml:space="preserve">    3</w:t>
            </w:r>
          </w:p>
        </w:tc>
        <w:tc>
          <w:tcPr>
            <w:tcW w:w="1559" w:type="dxa"/>
            <w:vAlign w:val="center"/>
          </w:tcPr>
          <w:p w14:paraId="34E05300" w14:textId="77777777" w:rsidR="002B6D21" w:rsidRPr="00A93441" w:rsidRDefault="002B6D21" w:rsidP="001C1995">
            <w:pPr>
              <w:pBdr>
                <w:top w:val="nil"/>
                <w:left w:val="nil"/>
                <w:bottom w:val="nil"/>
                <w:right w:val="nil"/>
                <w:between w:val="nil"/>
              </w:pBdr>
              <w:spacing w:line="360" w:lineRule="auto"/>
              <w:ind w:firstLine="567"/>
              <w:jc w:val="center"/>
              <w:rPr>
                <w:sz w:val="28"/>
                <w:szCs w:val="28"/>
              </w:rPr>
            </w:pPr>
          </w:p>
          <w:p w14:paraId="1CDD081C" w14:textId="77777777" w:rsidR="002B6D21" w:rsidRPr="00A93441" w:rsidRDefault="002B6D21" w:rsidP="001C1995">
            <w:pPr>
              <w:pBdr>
                <w:top w:val="nil"/>
                <w:left w:val="nil"/>
                <w:bottom w:val="nil"/>
                <w:right w:val="nil"/>
                <w:between w:val="nil"/>
              </w:pBdr>
              <w:spacing w:line="360" w:lineRule="auto"/>
              <w:jc w:val="center"/>
              <w:rPr>
                <w:color w:val="000000"/>
                <w:sz w:val="28"/>
                <w:szCs w:val="28"/>
              </w:rPr>
            </w:pPr>
            <w:r w:rsidRPr="00A93441">
              <w:rPr>
                <w:sz w:val="28"/>
                <w:szCs w:val="28"/>
              </w:rPr>
              <w:t>30/8/2024</w:t>
            </w:r>
          </w:p>
          <w:p w14:paraId="668CDD3B" w14:textId="77777777" w:rsidR="002B6D21" w:rsidRPr="00A93441" w:rsidRDefault="002B6D21" w:rsidP="001C1995">
            <w:pPr>
              <w:spacing w:line="360" w:lineRule="auto"/>
              <w:ind w:firstLine="567"/>
              <w:jc w:val="center"/>
              <w:rPr>
                <w:b/>
                <w:bCs/>
                <w:i/>
                <w:iCs/>
                <w:sz w:val="28"/>
                <w:szCs w:val="28"/>
              </w:rPr>
            </w:pPr>
          </w:p>
        </w:tc>
        <w:tc>
          <w:tcPr>
            <w:tcW w:w="2126" w:type="dxa"/>
            <w:vAlign w:val="center"/>
          </w:tcPr>
          <w:p w14:paraId="45101014" w14:textId="77777777" w:rsidR="002B6D21" w:rsidRPr="00A93441" w:rsidRDefault="002B6D21" w:rsidP="001C1995">
            <w:pPr>
              <w:spacing w:line="360" w:lineRule="auto"/>
              <w:jc w:val="center"/>
              <w:rPr>
                <w:sz w:val="28"/>
                <w:szCs w:val="28"/>
              </w:rPr>
            </w:pPr>
          </w:p>
          <w:p w14:paraId="14459B78" w14:textId="77777777" w:rsidR="002B6D21" w:rsidRPr="00A93441" w:rsidRDefault="002B6D21" w:rsidP="001C1995">
            <w:pPr>
              <w:spacing w:line="360" w:lineRule="auto"/>
              <w:jc w:val="center"/>
              <w:rPr>
                <w:sz w:val="28"/>
                <w:szCs w:val="28"/>
              </w:rPr>
            </w:pPr>
            <w:r w:rsidRPr="00A93441">
              <w:rPr>
                <w:sz w:val="28"/>
                <w:szCs w:val="28"/>
              </w:rPr>
              <w:t>Nộp hồ sơ tham dự, nộp video clip tình huống cho Ban tổ chức Hội thi</w:t>
            </w:r>
          </w:p>
        </w:tc>
        <w:tc>
          <w:tcPr>
            <w:tcW w:w="2410" w:type="dxa"/>
            <w:vAlign w:val="center"/>
          </w:tcPr>
          <w:p w14:paraId="4D6A1A04" w14:textId="73EABC08" w:rsidR="002B6D21" w:rsidRPr="00A93441" w:rsidRDefault="002B6D21" w:rsidP="001C1995">
            <w:pPr>
              <w:pStyle w:val="ListParagraph"/>
              <w:spacing w:line="360" w:lineRule="auto"/>
              <w:ind w:left="0"/>
              <w:jc w:val="both"/>
              <w:rPr>
                <w:rFonts w:cs="Times New Roman"/>
                <w:b/>
                <w:bCs/>
                <w:i/>
                <w:iCs/>
                <w:szCs w:val="28"/>
                <w:lang w:val="en-US"/>
              </w:rPr>
            </w:pPr>
            <w:r w:rsidRPr="00A93441">
              <w:rPr>
                <w:rFonts w:cs="Times New Roman"/>
                <w:szCs w:val="28"/>
                <w:lang w:val="en-US"/>
              </w:rPr>
              <w:t xml:space="preserve">Nộp hồ sơ đăng ký danh sách thành viên Đội thi </w:t>
            </w:r>
            <w:r w:rsidRPr="00A93441">
              <w:rPr>
                <w:rFonts w:cs="Times New Roman"/>
                <w:i/>
                <w:szCs w:val="28"/>
                <w:lang w:val="en-US"/>
              </w:rPr>
              <w:t>(theo phụ lục</w:t>
            </w:r>
            <w:r w:rsidR="004C3442" w:rsidRPr="00A93441">
              <w:rPr>
                <w:rFonts w:cs="Times New Roman"/>
                <w:i/>
                <w:szCs w:val="28"/>
                <w:lang w:val="en-US"/>
              </w:rPr>
              <w:t xml:space="preserve"> II</w:t>
            </w:r>
            <w:r w:rsidRPr="00A93441">
              <w:rPr>
                <w:rFonts w:cs="Times New Roman"/>
                <w:i/>
                <w:szCs w:val="28"/>
                <w:lang w:val="en-US"/>
              </w:rPr>
              <w:t xml:space="preserve"> gửi kèm) </w:t>
            </w:r>
            <w:r w:rsidRPr="00A93441">
              <w:rPr>
                <w:rFonts w:cs="Times New Roman"/>
                <w:szCs w:val="28"/>
                <w:lang w:val="en-US"/>
              </w:rPr>
              <w:t>cho Đơn vị đăng cai tổ chức Hội thi</w:t>
            </w:r>
            <w:r w:rsidRPr="00A93441">
              <w:rPr>
                <w:rFonts w:cs="Times New Roman"/>
                <w:i/>
                <w:szCs w:val="28"/>
                <w:lang w:val="en-US"/>
              </w:rPr>
              <w:t xml:space="preserve">; </w:t>
            </w:r>
            <w:r w:rsidRPr="00A93441">
              <w:rPr>
                <w:rFonts w:cs="Times New Roman"/>
                <w:szCs w:val="28"/>
                <w:lang w:val="en-US"/>
              </w:rPr>
              <w:t xml:space="preserve">mỗi đội nộp 2 video clip tình huống (bằng USB) hoặc link trên Google Drive) kèm theo phần trả lời tình huống bằng bản </w:t>
            </w:r>
            <w:r w:rsidRPr="00A93441">
              <w:rPr>
                <w:rFonts w:cs="Times New Roman"/>
                <w:szCs w:val="28"/>
                <w:lang w:val="en-US"/>
              </w:rPr>
              <w:lastRenderedPageBreak/>
              <w:t>word cho Ban Tổ chức Hội thi.</w:t>
            </w:r>
          </w:p>
        </w:tc>
        <w:tc>
          <w:tcPr>
            <w:tcW w:w="2126" w:type="dxa"/>
            <w:vMerge w:val="restart"/>
            <w:vAlign w:val="center"/>
          </w:tcPr>
          <w:p w14:paraId="7A74F9F8" w14:textId="77777777" w:rsidR="002B6D21" w:rsidRPr="00A93441" w:rsidRDefault="002B6D21" w:rsidP="001C1995">
            <w:pPr>
              <w:spacing w:line="360" w:lineRule="auto"/>
              <w:jc w:val="center"/>
              <w:rPr>
                <w:sz w:val="28"/>
                <w:szCs w:val="28"/>
              </w:rPr>
            </w:pPr>
          </w:p>
          <w:p w14:paraId="74A69C39" w14:textId="77777777" w:rsidR="002B6D21" w:rsidRPr="00A93441" w:rsidRDefault="002B6D21" w:rsidP="001C1995">
            <w:pPr>
              <w:spacing w:line="360" w:lineRule="auto"/>
              <w:jc w:val="center"/>
              <w:rPr>
                <w:sz w:val="28"/>
                <w:szCs w:val="28"/>
              </w:rPr>
            </w:pPr>
          </w:p>
          <w:p w14:paraId="36C41DBC" w14:textId="77777777" w:rsidR="002B6D21" w:rsidRPr="00A93441" w:rsidRDefault="002B6D21" w:rsidP="001C1995">
            <w:pPr>
              <w:spacing w:line="360" w:lineRule="auto"/>
              <w:jc w:val="center"/>
              <w:rPr>
                <w:sz w:val="28"/>
                <w:szCs w:val="28"/>
              </w:rPr>
            </w:pPr>
          </w:p>
          <w:p w14:paraId="1CB585D9" w14:textId="77777777" w:rsidR="002B6D21" w:rsidRPr="00A93441" w:rsidRDefault="002B6D21" w:rsidP="001C1995">
            <w:pPr>
              <w:spacing w:line="360" w:lineRule="auto"/>
              <w:jc w:val="center"/>
              <w:rPr>
                <w:sz w:val="28"/>
                <w:szCs w:val="28"/>
              </w:rPr>
            </w:pPr>
            <w:r w:rsidRPr="00A93441">
              <w:rPr>
                <w:sz w:val="28"/>
                <w:szCs w:val="28"/>
              </w:rPr>
              <w:t>Công ty Điện lực Nghệ An, Ban Kinh doanh EVNNPC</w:t>
            </w:r>
          </w:p>
        </w:tc>
      </w:tr>
      <w:tr w:rsidR="002B6D21" w:rsidRPr="00A93441" w14:paraId="16D61D63" w14:textId="77777777" w:rsidTr="001C1995">
        <w:trPr>
          <w:trHeight w:val="1664"/>
        </w:trPr>
        <w:tc>
          <w:tcPr>
            <w:tcW w:w="988" w:type="dxa"/>
            <w:vAlign w:val="center"/>
          </w:tcPr>
          <w:p w14:paraId="7B107BE9" w14:textId="77777777" w:rsidR="002B6D21" w:rsidRPr="00A93441" w:rsidRDefault="002B6D21" w:rsidP="001C1995">
            <w:pPr>
              <w:spacing w:line="360" w:lineRule="auto"/>
              <w:rPr>
                <w:sz w:val="28"/>
                <w:szCs w:val="28"/>
              </w:rPr>
            </w:pPr>
            <w:r w:rsidRPr="00A93441">
              <w:rPr>
                <w:sz w:val="28"/>
                <w:szCs w:val="28"/>
              </w:rPr>
              <w:lastRenderedPageBreak/>
              <w:t xml:space="preserve">     4</w:t>
            </w:r>
          </w:p>
        </w:tc>
        <w:tc>
          <w:tcPr>
            <w:tcW w:w="1559" w:type="dxa"/>
            <w:vAlign w:val="center"/>
          </w:tcPr>
          <w:p w14:paraId="426E8637" w14:textId="49429AF1" w:rsidR="002B6D21" w:rsidRPr="00A93441" w:rsidRDefault="0062058C" w:rsidP="001C1995">
            <w:pPr>
              <w:pBdr>
                <w:top w:val="nil"/>
                <w:left w:val="nil"/>
                <w:bottom w:val="nil"/>
                <w:right w:val="nil"/>
                <w:between w:val="nil"/>
              </w:pBdr>
              <w:spacing w:line="360" w:lineRule="auto"/>
              <w:jc w:val="center"/>
              <w:rPr>
                <w:color w:val="000000" w:themeColor="text1"/>
                <w:sz w:val="28"/>
                <w:szCs w:val="28"/>
              </w:rPr>
            </w:pPr>
            <w:r>
              <w:rPr>
                <w:color w:val="000000" w:themeColor="text1"/>
                <w:sz w:val="28"/>
                <w:szCs w:val="28"/>
              </w:rPr>
              <w:t>24</w:t>
            </w:r>
            <w:r w:rsidR="002B6D21" w:rsidRPr="00A93441">
              <w:rPr>
                <w:color w:val="000000" w:themeColor="text1"/>
                <w:sz w:val="28"/>
                <w:szCs w:val="28"/>
              </w:rPr>
              <w:t>/9/2024</w:t>
            </w:r>
          </w:p>
        </w:tc>
        <w:tc>
          <w:tcPr>
            <w:tcW w:w="2126" w:type="dxa"/>
            <w:vAlign w:val="center"/>
          </w:tcPr>
          <w:p w14:paraId="251FCD77" w14:textId="77777777" w:rsidR="002B6D21" w:rsidRPr="00A93441" w:rsidRDefault="002B6D21" w:rsidP="001C1995">
            <w:pPr>
              <w:spacing w:line="360" w:lineRule="auto"/>
              <w:ind w:hanging="55"/>
              <w:jc w:val="center"/>
              <w:rPr>
                <w:sz w:val="28"/>
                <w:szCs w:val="28"/>
              </w:rPr>
            </w:pPr>
            <w:r w:rsidRPr="00A93441">
              <w:rPr>
                <w:sz w:val="28"/>
                <w:szCs w:val="28"/>
              </w:rPr>
              <w:t xml:space="preserve">BTC đón tiếp các Đội thi </w:t>
            </w:r>
          </w:p>
        </w:tc>
        <w:tc>
          <w:tcPr>
            <w:tcW w:w="2410" w:type="dxa"/>
            <w:vAlign w:val="center"/>
          </w:tcPr>
          <w:p w14:paraId="501A0DC5" w14:textId="02114CBC" w:rsidR="002B6D21" w:rsidRPr="00A93441" w:rsidRDefault="002B6D21" w:rsidP="001C1995">
            <w:pPr>
              <w:pStyle w:val="ListParagraph"/>
              <w:spacing w:line="360" w:lineRule="auto"/>
              <w:ind w:left="0"/>
              <w:jc w:val="both"/>
              <w:rPr>
                <w:rFonts w:cs="Times New Roman"/>
                <w:color w:val="000000" w:themeColor="text1"/>
                <w:szCs w:val="28"/>
              </w:rPr>
            </w:pPr>
            <w:r w:rsidRPr="00A93441">
              <w:rPr>
                <w:rFonts w:cs="Times New Roman"/>
                <w:color w:val="000000" w:themeColor="text1"/>
                <w:szCs w:val="28"/>
                <w:lang w:val="en-US"/>
              </w:rPr>
              <w:t>BTC bố trí đón tiếp các Đội thi từ</w:t>
            </w:r>
            <w:r w:rsidR="0062058C">
              <w:rPr>
                <w:rFonts w:cs="Times New Roman"/>
                <w:color w:val="000000" w:themeColor="text1"/>
                <w:szCs w:val="28"/>
                <w:lang w:val="en-US"/>
              </w:rPr>
              <w:t xml:space="preserve"> 14h ngày 24</w:t>
            </w:r>
            <w:r w:rsidRPr="00A93441">
              <w:rPr>
                <w:rFonts w:cs="Times New Roman"/>
                <w:color w:val="000000" w:themeColor="text1"/>
                <w:szCs w:val="28"/>
                <w:lang w:val="en-US"/>
              </w:rPr>
              <w:t>/9/2024</w:t>
            </w:r>
            <w:r w:rsidR="009E6E7F">
              <w:rPr>
                <w:rFonts w:cs="Times New Roman"/>
                <w:color w:val="000000" w:themeColor="text1"/>
                <w:szCs w:val="28"/>
                <w:lang w:val="en-US"/>
              </w:rPr>
              <w:t>.</w:t>
            </w:r>
          </w:p>
        </w:tc>
        <w:tc>
          <w:tcPr>
            <w:tcW w:w="2126" w:type="dxa"/>
            <w:vMerge/>
          </w:tcPr>
          <w:p w14:paraId="128F199B" w14:textId="77777777" w:rsidR="002B6D21" w:rsidRPr="00A93441" w:rsidRDefault="002B6D21" w:rsidP="001C1995">
            <w:pPr>
              <w:spacing w:line="360" w:lineRule="auto"/>
              <w:jc w:val="both"/>
              <w:rPr>
                <w:b/>
                <w:i/>
                <w:sz w:val="28"/>
                <w:szCs w:val="28"/>
              </w:rPr>
            </w:pPr>
          </w:p>
        </w:tc>
      </w:tr>
      <w:tr w:rsidR="002B6D21" w:rsidRPr="00A93441" w14:paraId="70973A98" w14:textId="77777777" w:rsidTr="001C1995">
        <w:trPr>
          <w:trHeight w:val="1664"/>
        </w:trPr>
        <w:tc>
          <w:tcPr>
            <w:tcW w:w="988" w:type="dxa"/>
            <w:vAlign w:val="center"/>
          </w:tcPr>
          <w:p w14:paraId="2F321CC8" w14:textId="77777777" w:rsidR="002B6D21" w:rsidRPr="00A93441" w:rsidRDefault="002B6D21" w:rsidP="001C1995">
            <w:pPr>
              <w:spacing w:line="360" w:lineRule="auto"/>
              <w:rPr>
                <w:sz w:val="28"/>
                <w:szCs w:val="28"/>
              </w:rPr>
            </w:pPr>
            <w:r w:rsidRPr="00A93441">
              <w:rPr>
                <w:sz w:val="28"/>
                <w:szCs w:val="28"/>
              </w:rPr>
              <w:t xml:space="preserve">     5</w:t>
            </w:r>
          </w:p>
        </w:tc>
        <w:tc>
          <w:tcPr>
            <w:tcW w:w="1559" w:type="dxa"/>
            <w:vAlign w:val="center"/>
          </w:tcPr>
          <w:p w14:paraId="3086F8E0" w14:textId="3C1B9A3B" w:rsidR="002B6D21" w:rsidRPr="00A93441" w:rsidRDefault="0062058C" w:rsidP="001C1995">
            <w:pPr>
              <w:pBdr>
                <w:top w:val="nil"/>
                <w:left w:val="nil"/>
                <w:bottom w:val="nil"/>
                <w:right w:val="nil"/>
                <w:between w:val="nil"/>
              </w:pBdr>
              <w:spacing w:line="360" w:lineRule="auto"/>
              <w:jc w:val="center"/>
              <w:rPr>
                <w:sz w:val="28"/>
                <w:szCs w:val="28"/>
              </w:rPr>
            </w:pPr>
            <w:r>
              <w:rPr>
                <w:color w:val="000000" w:themeColor="text1"/>
                <w:sz w:val="28"/>
                <w:szCs w:val="28"/>
              </w:rPr>
              <w:t>25</w:t>
            </w:r>
            <w:r w:rsidR="002B6D21" w:rsidRPr="00A93441">
              <w:rPr>
                <w:color w:val="000000" w:themeColor="text1"/>
                <w:sz w:val="28"/>
                <w:szCs w:val="28"/>
              </w:rPr>
              <w:t>/9/2024</w:t>
            </w:r>
          </w:p>
        </w:tc>
        <w:tc>
          <w:tcPr>
            <w:tcW w:w="2126" w:type="dxa"/>
            <w:vAlign w:val="center"/>
          </w:tcPr>
          <w:p w14:paraId="45068982" w14:textId="77777777" w:rsidR="002B6D21" w:rsidRPr="00A93441" w:rsidRDefault="002B6D21" w:rsidP="001C1995">
            <w:pPr>
              <w:spacing w:line="360" w:lineRule="auto"/>
              <w:ind w:hanging="55"/>
              <w:jc w:val="center"/>
              <w:rPr>
                <w:sz w:val="28"/>
                <w:szCs w:val="28"/>
              </w:rPr>
            </w:pPr>
          </w:p>
          <w:p w14:paraId="26D61BCA" w14:textId="77777777" w:rsidR="002B6D21" w:rsidRPr="00A93441" w:rsidRDefault="002B6D21" w:rsidP="001C1995">
            <w:pPr>
              <w:spacing w:line="360" w:lineRule="auto"/>
              <w:ind w:hanging="55"/>
              <w:jc w:val="center"/>
              <w:rPr>
                <w:sz w:val="28"/>
                <w:szCs w:val="28"/>
              </w:rPr>
            </w:pPr>
            <w:r w:rsidRPr="00A93441">
              <w:rPr>
                <w:sz w:val="28"/>
                <w:szCs w:val="28"/>
              </w:rPr>
              <w:t>Tập trung &amp; chạy thử chương trình</w:t>
            </w:r>
          </w:p>
        </w:tc>
        <w:tc>
          <w:tcPr>
            <w:tcW w:w="2410" w:type="dxa"/>
            <w:vAlign w:val="center"/>
          </w:tcPr>
          <w:p w14:paraId="7EF4ECDF" w14:textId="4B47D191" w:rsidR="002B6D21" w:rsidRPr="00A93441" w:rsidRDefault="002B6D21" w:rsidP="001C1995">
            <w:pPr>
              <w:pStyle w:val="ListParagraph"/>
              <w:spacing w:line="360" w:lineRule="auto"/>
              <w:ind w:left="0"/>
              <w:jc w:val="both"/>
              <w:rPr>
                <w:rFonts w:cs="Times New Roman"/>
                <w:szCs w:val="28"/>
                <w:lang w:val="en-US"/>
              </w:rPr>
            </w:pPr>
            <w:r w:rsidRPr="00A93441">
              <w:rPr>
                <w:rFonts w:cs="Times New Roman"/>
                <w:color w:val="000000" w:themeColor="text1"/>
                <w:szCs w:val="28"/>
              </w:rPr>
              <w:t>Các Đội thi được làm quen sân khấu</w:t>
            </w:r>
            <w:r w:rsidRPr="00A93441">
              <w:rPr>
                <w:rFonts w:cs="Times New Roman"/>
                <w:color w:val="000000" w:themeColor="text1"/>
                <w:szCs w:val="28"/>
                <w:lang w:val="en-US"/>
              </w:rPr>
              <w:t xml:space="preserve"> theo thứ tự bốc thăm chia nhóm</w:t>
            </w:r>
            <w:r w:rsidR="009E6E7F">
              <w:rPr>
                <w:rFonts w:cs="Times New Roman"/>
                <w:color w:val="000000" w:themeColor="text1"/>
                <w:szCs w:val="28"/>
                <w:lang w:val="en-US"/>
              </w:rPr>
              <w:t>.</w:t>
            </w:r>
          </w:p>
        </w:tc>
        <w:tc>
          <w:tcPr>
            <w:tcW w:w="2126" w:type="dxa"/>
            <w:vMerge/>
          </w:tcPr>
          <w:p w14:paraId="153014B6" w14:textId="77777777" w:rsidR="002B6D21" w:rsidRPr="00A93441" w:rsidRDefault="002B6D21" w:rsidP="001C1995">
            <w:pPr>
              <w:spacing w:line="360" w:lineRule="auto"/>
              <w:jc w:val="both"/>
              <w:rPr>
                <w:b/>
                <w:i/>
                <w:sz w:val="28"/>
                <w:szCs w:val="28"/>
              </w:rPr>
            </w:pPr>
          </w:p>
        </w:tc>
      </w:tr>
      <w:tr w:rsidR="002B6D21" w:rsidRPr="00A93441" w14:paraId="43575B01" w14:textId="77777777" w:rsidTr="001C1995">
        <w:trPr>
          <w:trHeight w:val="341"/>
        </w:trPr>
        <w:tc>
          <w:tcPr>
            <w:tcW w:w="988" w:type="dxa"/>
            <w:vAlign w:val="center"/>
          </w:tcPr>
          <w:p w14:paraId="74AFC710" w14:textId="77777777" w:rsidR="002B6D21" w:rsidRPr="00A93441" w:rsidRDefault="002B6D21" w:rsidP="001C1995">
            <w:pPr>
              <w:spacing w:line="360" w:lineRule="auto"/>
              <w:rPr>
                <w:sz w:val="28"/>
                <w:szCs w:val="28"/>
              </w:rPr>
            </w:pPr>
            <w:r w:rsidRPr="00A93441">
              <w:rPr>
                <w:sz w:val="28"/>
                <w:szCs w:val="28"/>
              </w:rPr>
              <w:t xml:space="preserve">     6</w:t>
            </w:r>
          </w:p>
        </w:tc>
        <w:tc>
          <w:tcPr>
            <w:tcW w:w="1559" w:type="dxa"/>
            <w:vMerge w:val="restart"/>
            <w:vAlign w:val="center"/>
          </w:tcPr>
          <w:p w14:paraId="167495BE" w14:textId="4F1C6744" w:rsidR="002B6D21" w:rsidRPr="00A93441" w:rsidRDefault="0062058C" w:rsidP="001C1995">
            <w:pPr>
              <w:spacing w:line="360" w:lineRule="auto"/>
              <w:jc w:val="center"/>
              <w:rPr>
                <w:b/>
                <w:bCs/>
                <w:i/>
                <w:iCs/>
                <w:sz w:val="28"/>
                <w:szCs w:val="28"/>
              </w:rPr>
            </w:pPr>
            <w:r>
              <w:rPr>
                <w:color w:val="000000" w:themeColor="text1"/>
                <w:sz w:val="28"/>
                <w:szCs w:val="28"/>
              </w:rPr>
              <w:t>26</w:t>
            </w:r>
            <w:r w:rsidR="002B6D21" w:rsidRPr="00A93441">
              <w:rPr>
                <w:color w:val="000000" w:themeColor="text1"/>
                <w:sz w:val="28"/>
                <w:szCs w:val="28"/>
              </w:rPr>
              <w:t>/9/2024</w:t>
            </w:r>
          </w:p>
        </w:tc>
        <w:tc>
          <w:tcPr>
            <w:tcW w:w="2126" w:type="dxa"/>
            <w:vAlign w:val="center"/>
          </w:tcPr>
          <w:p w14:paraId="11A16747" w14:textId="77777777" w:rsidR="002B6D21" w:rsidRPr="00A93441" w:rsidRDefault="002B6D21" w:rsidP="001C1995">
            <w:pPr>
              <w:spacing w:line="360" w:lineRule="auto"/>
              <w:ind w:hanging="55"/>
              <w:jc w:val="center"/>
              <w:rPr>
                <w:color w:val="000000"/>
                <w:sz w:val="28"/>
                <w:szCs w:val="28"/>
              </w:rPr>
            </w:pPr>
          </w:p>
          <w:p w14:paraId="7803CCAE" w14:textId="77777777" w:rsidR="002B6D21" w:rsidRPr="00A93441" w:rsidRDefault="002B6D21" w:rsidP="001C1995">
            <w:pPr>
              <w:spacing w:line="360" w:lineRule="auto"/>
              <w:ind w:hanging="55"/>
              <w:jc w:val="center"/>
              <w:rPr>
                <w:b/>
                <w:i/>
                <w:sz w:val="28"/>
                <w:szCs w:val="28"/>
                <w:lang w:val="pt-BR"/>
              </w:rPr>
            </w:pPr>
            <w:r w:rsidRPr="00A93441">
              <w:rPr>
                <w:color w:val="000000"/>
                <w:sz w:val="28"/>
                <w:szCs w:val="28"/>
              </w:rPr>
              <w:t>Lễ khai mạ</w:t>
            </w:r>
            <w:r w:rsidRPr="00A93441">
              <w:rPr>
                <w:color w:val="000000"/>
                <w:sz w:val="28"/>
                <w:szCs w:val="28"/>
                <w:lang w:val="pt-BR"/>
              </w:rPr>
              <w:t>c</w:t>
            </w:r>
          </w:p>
        </w:tc>
        <w:tc>
          <w:tcPr>
            <w:tcW w:w="2410" w:type="dxa"/>
            <w:vAlign w:val="center"/>
          </w:tcPr>
          <w:p w14:paraId="44D030C3" w14:textId="77777777" w:rsidR="002B6D21" w:rsidRPr="00A93441" w:rsidRDefault="002B6D21" w:rsidP="001C1995">
            <w:pPr>
              <w:pStyle w:val="ListParagraph"/>
              <w:spacing w:line="360" w:lineRule="auto"/>
              <w:ind w:left="0"/>
              <w:jc w:val="both"/>
              <w:rPr>
                <w:rFonts w:cs="Times New Roman"/>
                <w:b/>
                <w:bCs/>
                <w:szCs w:val="28"/>
                <w:lang w:val="pt-BR"/>
              </w:rPr>
            </w:pPr>
            <w:r w:rsidRPr="00A93441">
              <w:rPr>
                <w:rFonts w:cs="Times New Roman"/>
                <w:szCs w:val="28"/>
                <w:lang w:val="en-US"/>
              </w:rPr>
              <w:t>Thời gian: 7h - 8h</w:t>
            </w:r>
          </w:p>
        </w:tc>
        <w:tc>
          <w:tcPr>
            <w:tcW w:w="2126" w:type="dxa"/>
            <w:vMerge/>
          </w:tcPr>
          <w:p w14:paraId="01EB84EE" w14:textId="77777777" w:rsidR="002B6D21" w:rsidRPr="00A93441" w:rsidRDefault="002B6D21" w:rsidP="001C1995">
            <w:pPr>
              <w:spacing w:line="360" w:lineRule="auto"/>
              <w:jc w:val="both"/>
              <w:rPr>
                <w:b/>
                <w:i/>
                <w:sz w:val="28"/>
                <w:szCs w:val="28"/>
                <w:lang w:val="pt-BR"/>
              </w:rPr>
            </w:pPr>
          </w:p>
        </w:tc>
      </w:tr>
      <w:tr w:rsidR="002B6D21" w:rsidRPr="00A93441" w14:paraId="1F52D952" w14:textId="77777777" w:rsidTr="001C1995">
        <w:tc>
          <w:tcPr>
            <w:tcW w:w="988" w:type="dxa"/>
            <w:vAlign w:val="center"/>
          </w:tcPr>
          <w:p w14:paraId="094B0638" w14:textId="77777777" w:rsidR="002B6D21" w:rsidRPr="00A93441" w:rsidRDefault="002B6D21" w:rsidP="001C1995">
            <w:pPr>
              <w:spacing w:line="360" w:lineRule="auto"/>
              <w:ind w:firstLine="567"/>
              <w:rPr>
                <w:bCs/>
                <w:iCs/>
                <w:sz w:val="28"/>
                <w:szCs w:val="28"/>
                <w:lang w:val="pt-BR"/>
              </w:rPr>
            </w:pPr>
          </w:p>
          <w:p w14:paraId="1E3A3616" w14:textId="77777777" w:rsidR="002B6D21" w:rsidRPr="00A93441" w:rsidRDefault="002B6D21" w:rsidP="001C1995">
            <w:pPr>
              <w:spacing w:line="360" w:lineRule="auto"/>
              <w:ind w:firstLine="567"/>
              <w:jc w:val="center"/>
              <w:rPr>
                <w:sz w:val="28"/>
                <w:szCs w:val="28"/>
                <w:lang w:val="pt-BR"/>
              </w:rPr>
            </w:pPr>
          </w:p>
        </w:tc>
        <w:tc>
          <w:tcPr>
            <w:tcW w:w="1559" w:type="dxa"/>
            <w:vMerge/>
          </w:tcPr>
          <w:p w14:paraId="3A39B61F" w14:textId="77777777" w:rsidR="002B6D21" w:rsidRPr="00A93441" w:rsidRDefault="002B6D21" w:rsidP="001C1995">
            <w:pPr>
              <w:spacing w:line="360" w:lineRule="auto"/>
              <w:ind w:firstLine="567"/>
              <w:jc w:val="both"/>
              <w:rPr>
                <w:color w:val="000000"/>
                <w:sz w:val="28"/>
                <w:szCs w:val="28"/>
              </w:rPr>
            </w:pPr>
          </w:p>
        </w:tc>
        <w:tc>
          <w:tcPr>
            <w:tcW w:w="2126" w:type="dxa"/>
            <w:vMerge w:val="restart"/>
            <w:vAlign w:val="center"/>
          </w:tcPr>
          <w:p w14:paraId="530C8BB7" w14:textId="77777777" w:rsidR="002B6D21" w:rsidRPr="00A93441" w:rsidRDefault="002B6D21" w:rsidP="001C1995">
            <w:pPr>
              <w:spacing w:line="360" w:lineRule="auto"/>
              <w:ind w:hanging="55"/>
              <w:jc w:val="center"/>
              <w:rPr>
                <w:color w:val="000000"/>
                <w:sz w:val="28"/>
                <w:szCs w:val="28"/>
              </w:rPr>
            </w:pPr>
            <w:r w:rsidRPr="00A93441">
              <w:rPr>
                <w:color w:val="000000" w:themeColor="text1"/>
                <w:sz w:val="28"/>
                <w:szCs w:val="28"/>
              </w:rPr>
              <w:t>Hội thi</w:t>
            </w:r>
          </w:p>
        </w:tc>
        <w:tc>
          <w:tcPr>
            <w:tcW w:w="2410" w:type="dxa"/>
            <w:vAlign w:val="center"/>
          </w:tcPr>
          <w:p w14:paraId="2358DE1F" w14:textId="57EA4B99" w:rsidR="002B6D21" w:rsidRPr="00A93441" w:rsidRDefault="002B6D21" w:rsidP="001C1995">
            <w:pPr>
              <w:pStyle w:val="ListParagraph"/>
              <w:spacing w:after="0" w:line="360" w:lineRule="auto"/>
              <w:ind w:left="0"/>
              <w:jc w:val="both"/>
              <w:rPr>
                <w:rFonts w:cs="Times New Roman"/>
                <w:szCs w:val="28"/>
                <w:lang w:val="pt-BR"/>
              </w:rPr>
            </w:pPr>
            <w:r w:rsidRPr="00A93441">
              <w:rPr>
                <w:rFonts w:cs="Times New Roman"/>
                <w:szCs w:val="28"/>
                <w:lang w:val="pt-BR"/>
              </w:rPr>
              <w:t>Thời gian bắt đầ</w:t>
            </w:r>
            <w:r w:rsidR="0062058C">
              <w:rPr>
                <w:rFonts w:cs="Times New Roman"/>
                <w:szCs w:val="28"/>
                <w:lang w:val="pt-BR"/>
              </w:rPr>
              <w:t>u: 8h00 26</w:t>
            </w:r>
            <w:r w:rsidRPr="00A93441">
              <w:rPr>
                <w:rFonts w:cs="Times New Roman"/>
                <w:szCs w:val="28"/>
                <w:lang w:val="pt-BR"/>
              </w:rPr>
              <w:t>/9/20</w:t>
            </w:r>
            <w:bookmarkStart w:id="2" w:name="_GoBack"/>
            <w:bookmarkEnd w:id="2"/>
            <w:r w:rsidRPr="00A93441">
              <w:rPr>
                <w:rFonts w:cs="Times New Roman"/>
                <w:szCs w:val="28"/>
                <w:lang w:val="pt-BR"/>
              </w:rPr>
              <w:t>24</w:t>
            </w:r>
          </w:p>
          <w:p w14:paraId="234E21A8" w14:textId="655B8175" w:rsidR="002B6D21" w:rsidRPr="00A93441" w:rsidRDefault="002B6D21" w:rsidP="001C1995">
            <w:pPr>
              <w:pStyle w:val="ListParagraph"/>
              <w:spacing w:after="0" w:line="360" w:lineRule="auto"/>
              <w:ind w:left="0"/>
              <w:jc w:val="both"/>
              <w:rPr>
                <w:rFonts w:cs="Times New Roman"/>
                <w:szCs w:val="28"/>
                <w:lang w:val="pt-BR"/>
              </w:rPr>
            </w:pPr>
            <w:r w:rsidRPr="00A93441">
              <w:rPr>
                <w:rFonts w:cs="Times New Roman"/>
                <w:szCs w:val="28"/>
                <w:lang w:val="pt-BR"/>
              </w:rPr>
              <w:t>Thời gian kết thúc dự kiế</w:t>
            </w:r>
            <w:r w:rsidR="0062058C">
              <w:rPr>
                <w:rFonts w:cs="Times New Roman"/>
                <w:szCs w:val="28"/>
                <w:lang w:val="pt-BR"/>
              </w:rPr>
              <w:t>n: 12h00 27</w:t>
            </w:r>
            <w:r w:rsidRPr="00A93441">
              <w:rPr>
                <w:rFonts w:cs="Times New Roman"/>
                <w:szCs w:val="28"/>
                <w:lang w:val="pt-BR"/>
              </w:rPr>
              <w:t>/9/2024</w:t>
            </w:r>
          </w:p>
        </w:tc>
        <w:tc>
          <w:tcPr>
            <w:tcW w:w="2126" w:type="dxa"/>
            <w:vMerge/>
          </w:tcPr>
          <w:p w14:paraId="076DEE12" w14:textId="77777777" w:rsidR="002B6D21" w:rsidRPr="00A93441" w:rsidRDefault="002B6D21" w:rsidP="001C1995">
            <w:pPr>
              <w:spacing w:line="360" w:lineRule="auto"/>
              <w:jc w:val="both"/>
              <w:rPr>
                <w:b/>
                <w:i/>
                <w:sz w:val="28"/>
                <w:szCs w:val="28"/>
                <w:lang w:val="pt-BR"/>
              </w:rPr>
            </w:pPr>
          </w:p>
        </w:tc>
      </w:tr>
      <w:tr w:rsidR="002B6D21" w:rsidRPr="00A93441" w14:paraId="1572E43F" w14:textId="77777777" w:rsidTr="001C1995">
        <w:tc>
          <w:tcPr>
            <w:tcW w:w="988" w:type="dxa"/>
            <w:vAlign w:val="center"/>
          </w:tcPr>
          <w:p w14:paraId="4867DBC8" w14:textId="77777777" w:rsidR="002B6D21" w:rsidRPr="00A93441" w:rsidRDefault="002B6D21" w:rsidP="001C1995">
            <w:pPr>
              <w:spacing w:line="360" w:lineRule="auto"/>
              <w:rPr>
                <w:bCs/>
                <w:iCs/>
                <w:sz w:val="28"/>
                <w:szCs w:val="28"/>
                <w:lang w:val="pt-BR"/>
              </w:rPr>
            </w:pPr>
            <w:r w:rsidRPr="00A93441">
              <w:rPr>
                <w:bCs/>
                <w:iCs/>
                <w:sz w:val="28"/>
                <w:szCs w:val="28"/>
                <w:lang w:val="pt-BR"/>
              </w:rPr>
              <w:t xml:space="preserve">    7</w:t>
            </w:r>
          </w:p>
          <w:p w14:paraId="53675BF3" w14:textId="77777777" w:rsidR="002B6D21" w:rsidRPr="00A93441" w:rsidRDefault="002B6D21" w:rsidP="001C1995">
            <w:pPr>
              <w:spacing w:line="360" w:lineRule="auto"/>
              <w:ind w:firstLine="567"/>
              <w:jc w:val="center"/>
              <w:rPr>
                <w:sz w:val="28"/>
                <w:szCs w:val="28"/>
                <w:lang w:val="pt-BR"/>
              </w:rPr>
            </w:pPr>
          </w:p>
        </w:tc>
        <w:tc>
          <w:tcPr>
            <w:tcW w:w="1559" w:type="dxa"/>
            <w:vMerge w:val="restart"/>
            <w:vAlign w:val="center"/>
          </w:tcPr>
          <w:p w14:paraId="3F3F6061" w14:textId="13898304" w:rsidR="002B6D21" w:rsidRPr="00A93441" w:rsidRDefault="0062058C" w:rsidP="001C1995">
            <w:pPr>
              <w:spacing w:line="360" w:lineRule="auto"/>
              <w:jc w:val="center"/>
              <w:rPr>
                <w:color w:val="000000"/>
                <w:sz w:val="28"/>
                <w:szCs w:val="28"/>
              </w:rPr>
            </w:pPr>
            <w:r>
              <w:rPr>
                <w:color w:val="000000" w:themeColor="text1"/>
                <w:sz w:val="28"/>
                <w:szCs w:val="28"/>
              </w:rPr>
              <w:t>27</w:t>
            </w:r>
            <w:r w:rsidR="002B6D21" w:rsidRPr="00A93441">
              <w:rPr>
                <w:color w:val="000000" w:themeColor="text1"/>
                <w:sz w:val="28"/>
                <w:szCs w:val="28"/>
              </w:rPr>
              <w:t>/9/2024</w:t>
            </w:r>
          </w:p>
        </w:tc>
        <w:tc>
          <w:tcPr>
            <w:tcW w:w="2126" w:type="dxa"/>
            <w:vMerge/>
          </w:tcPr>
          <w:p w14:paraId="7D6140AD" w14:textId="77777777" w:rsidR="002B6D21" w:rsidRPr="00A93441" w:rsidRDefault="002B6D21" w:rsidP="001C1995">
            <w:pPr>
              <w:spacing w:line="360" w:lineRule="auto"/>
              <w:ind w:hanging="55"/>
              <w:jc w:val="center"/>
              <w:rPr>
                <w:color w:val="000000"/>
                <w:sz w:val="28"/>
                <w:szCs w:val="28"/>
              </w:rPr>
            </w:pPr>
          </w:p>
        </w:tc>
        <w:tc>
          <w:tcPr>
            <w:tcW w:w="2410" w:type="dxa"/>
            <w:vAlign w:val="center"/>
          </w:tcPr>
          <w:p w14:paraId="16FB2C14" w14:textId="30C34929" w:rsidR="002B6D21" w:rsidRPr="00A93441" w:rsidRDefault="002B6D21" w:rsidP="007D3B93">
            <w:pPr>
              <w:pStyle w:val="ListParagraph"/>
              <w:pBdr>
                <w:top w:val="nil"/>
                <w:left w:val="nil"/>
                <w:bottom w:val="nil"/>
                <w:right w:val="nil"/>
                <w:between w:val="nil"/>
              </w:pBdr>
              <w:spacing w:line="360" w:lineRule="auto"/>
              <w:ind w:left="0"/>
              <w:jc w:val="both"/>
              <w:rPr>
                <w:rFonts w:cs="Times New Roman"/>
                <w:szCs w:val="28"/>
                <w:lang w:val="en-US"/>
              </w:rPr>
            </w:pPr>
            <w:r w:rsidRPr="00A93441">
              <w:rPr>
                <w:rFonts w:cs="Times New Roman"/>
                <w:szCs w:val="28"/>
                <w:lang w:val="pt-BR"/>
              </w:rPr>
              <w:t xml:space="preserve">Thời gian: </w:t>
            </w:r>
            <w:r w:rsidR="007D3B93" w:rsidRPr="00A93441">
              <w:rPr>
                <w:rFonts w:cs="Times New Roman"/>
                <w:szCs w:val="28"/>
                <w:lang w:val="en-US"/>
              </w:rPr>
              <w:t>7h00 - 12</w:t>
            </w:r>
            <w:r w:rsidRPr="00A93441">
              <w:rPr>
                <w:rFonts w:cs="Times New Roman"/>
                <w:szCs w:val="28"/>
                <w:lang w:val="en-US"/>
              </w:rPr>
              <w:t>h00</w:t>
            </w:r>
          </w:p>
        </w:tc>
        <w:tc>
          <w:tcPr>
            <w:tcW w:w="2126" w:type="dxa"/>
            <w:vMerge/>
          </w:tcPr>
          <w:p w14:paraId="3CD6BF3A" w14:textId="77777777" w:rsidR="002B6D21" w:rsidRPr="00A93441" w:rsidRDefault="002B6D21" w:rsidP="001C1995">
            <w:pPr>
              <w:spacing w:line="360" w:lineRule="auto"/>
              <w:jc w:val="both"/>
              <w:rPr>
                <w:b/>
                <w:i/>
                <w:sz w:val="28"/>
                <w:szCs w:val="28"/>
                <w:lang w:val="pt-BR"/>
              </w:rPr>
            </w:pPr>
          </w:p>
        </w:tc>
      </w:tr>
      <w:tr w:rsidR="002B6D21" w:rsidRPr="00A93441" w14:paraId="44D371E0" w14:textId="77777777" w:rsidTr="001C1995">
        <w:tc>
          <w:tcPr>
            <w:tcW w:w="988" w:type="dxa"/>
            <w:vAlign w:val="center"/>
          </w:tcPr>
          <w:p w14:paraId="73AB05FF" w14:textId="77777777" w:rsidR="002B6D21" w:rsidRPr="00A93441" w:rsidRDefault="002B6D21" w:rsidP="001C1995">
            <w:pPr>
              <w:spacing w:line="360" w:lineRule="auto"/>
              <w:ind w:firstLine="567"/>
              <w:jc w:val="center"/>
              <w:rPr>
                <w:bCs/>
                <w:iCs/>
                <w:sz w:val="28"/>
                <w:szCs w:val="28"/>
                <w:lang w:val="pt-BR"/>
              </w:rPr>
            </w:pPr>
          </w:p>
          <w:p w14:paraId="031201EC" w14:textId="77777777" w:rsidR="002B6D21" w:rsidRPr="00A93441" w:rsidRDefault="002B6D21" w:rsidP="001C1995">
            <w:pPr>
              <w:spacing w:line="360" w:lineRule="auto"/>
              <w:ind w:firstLine="567"/>
              <w:jc w:val="center"/>
              <w:rPr>
                <w:sz w:val="28"/>
                <w:szCs w:val="28"/>
                <w:lang w:val="pt-BR"/>
              </w:rPr>
            </w:pPr>
          </w:p>
        </w:tc>
        <w:tc>
          <w:tcPr>
            <w:tcW w:w="1559" w:type="dxa"/>
            <w:vMerge/>
          </w:tcPr>
          <w:p w14:paraId="64E07EFE" w14:textId="77777777" w:rsidR="002B6D21" w:rsidRPr="00A93441" w:rsidRDefault="002B6D21" w:rsidP="001C1995">
            <w:pPr>
              <w:spacing w:line="360" w:lineRule="auto"/>
              <w:ind w:firstLine="567"/>
              <w:jc w:val="both"/>
              <w:rPr>
                <w:color w:val="000000"/>
                <w:sz w:val="28"/>
                <w:szCs w:val="28"/>
              </w:rPr>
            </w:pPr>
          </w:p>
        </w:tc>
        <w:tc>
          <w:tcPr>
            <w:tcW w:w="2126" w:type="dxa"/>
            <w:vAlign w:val="center"/>
          </w:tcPr>
          <w:p w14:paraId="1374C253" w14:textId="77777777" w:rsidR="002B6D21" w:rsidRPr="00A93441" w:rsidRDefault="002B6D21" w:rsidP="001C1995">
            <w:pPr>
              <w:spacing w:line="360" w:lineRule="auto"/>
              <w:ind w:hanging="55"/>
              <w:jc w:val="center"/>
              <w:rPr>
                <w:color w:val="000000"/>
                <w:sz w:val="28"/>
                <w:szCs w:val="28"/>
              </w:rPr>
            </w:pPr>
            <w:r w:rsidRPr="00A93441">
              <w:rPr>
                <w:sz w:val="28"/>
                <w:szCs w:val="28"/>
              </w:rPr>
              <w:t>Teambuilding</w:t>
            </w:r>
          </w:p>
        </w:tc>
        <w:tc>
          <w:tcPr>
            <w:tcW w:w="2410" w:type="dxa"/>
            <w:vAlign w:val="center"/>
          </w:tcPr>
          <w:p w14:paraId="014FB1CA" w14:textId="3E2BC672" w:rsidR="002B6D21" w:rsidRPr="00A93441" w:rsidRDefault="002B6D21" w:rsidP="001C1995">
            <w:pPr>
              <w:pStyle w:val="ListParagraph"/>
              <w:pBdr>
                <w:top w:val="nil"/>
                <w:left w:val="nil"/>
                <w:bottom w:val="nil"/>
                <w:right w:val="nil"/>
                <w:between w:val="nil"/>
              </w:pBdr>
              <w:spacing w:line="360" w:lineRule="auto"/>
              <w:ind w:left="0"/>
              <w:jc w:val="both"/>
              <w:rPr>
                <w:rFonts w:cs="Times New Roman"/>
                <w:color w:val="000000"/>
                <w:szCs w:val="28"/>
              </w:rPr>
            </w:pPr>
            <w:r w:rsidRPr="00A93441">
              <w:rPr>
                <w:rFonts w:cs="Times New Roman"/>
                <w:szCs w:val="28"/>
                <w:lang w:val="pt-BR"/>
              </w:rPr>
              <w:t xml:space="preserve">Thời gian: </w:t>
            </w:r>
            <w:r w:rsidR="002842BC" w:rsidRPr="00A93441">
              <w:rPr>
                <w:rFonts w:cs="Times New Roman"/>
                <w:szCs w:val="28"/>
                <w:lang w:val="en-US"/>
              </w:rPr>
              <w:t>14h30-16h3</w:t>
            </w:r>
            <w:r w:rsidRPr="00A93441">
              <w:rPr>
                <w:rFonts w:cs="Times New Roman"/>
                <w:szCs w:val="28"/>
                <w:lang w:val="en-US"/>
              </w:rPr>
              <w:t>0</w:t>
            </w:r>
          </w:p>
        </w:tc>
        <w:tc>
          <w:tcPr>
            <w:tcW w:w="2126" w:type="dxa"/>
            <w:vMerge/>
          </w:tcPr>
          <w:p w14:paraId="6964385F" w14:textId="77777777" w:rsidR="002B6D21" w:rsidRPr="00A93441" w:rsidRDefault="002B6D21" w:rsidP="001C1995">
            <w:pPr>
              <w:spacing w:line="360" w:lineRule="auto"/>
              <w:jc w:val="both"/>
              <w:rPr>
                <w:b/>
                <w:i/>
                <w:sz w:val="28"/>
                <w:szCs w:val="28"/>
                <w:lang w:val="pt-BR"/>
              </w:rPr>
            </w:pPr>
          </w:p>
        </w:tc>
      </w:tr>
      <w:tr w:rsidR="002B6D21" w:rsidRPr="00A93441" w14:paraId="33414F0C" w14:textId="77777777" w:rsidTr="001C1995">
        <w:tc>
          <w:tcPr>
            <w:tcW w:w="988" w:type="dxa"/>
            <w:vAlign w:val="center"/>
          </w:tcPr>
          <w:p w14:paraId="7EC469C0" w14:textId="77777777" w:rsidR="002B6D21" w:rsidRPr="00A93441" w:rsidRDefault="002B6D21" w:rsidP="001C1995">
            <w:pPr>
              <w:spacing w:line="360" w:lineRule="auto"/>
              <w:ind w:firstLine="567"/>
              <w:jc w:val="center"/>
              <w:rPr>
                <w:bCs/>
                <w:iCs/>
                <w:sz w:val="28"/>
                <w:szCs w:val="28"/>
                <w:lang w:val="pt-BR"/>
              </w:rPr>
            </w:pPr>
          </w:p>
          <w:p w14:paraId="5019E09D" w14:textId="77777777" w:rsidR="002B6D21" w:rsidRPr="00A93441" w:rsidRDefault="002B6D21" w:rsidP="001C1995">
            <w:pPr>
              <w:spacing w:line="360" w:lineRule="auto"/>
              <w:ind w:firstLine="567"/>
              <w:jc w:val="center"/>
              <w:rPr>
                <w:sz w:val="28"/>
                <w:szCs w:val="28"/>
                <w:lang w:val="pt-BR"/>
              </w:rPr>
            </w:pPr>
          </w:p>
        </w:tc>
        <w:tc>
          <w:tcPr>
            <w:tcW w:w="1559" w:type="dxa"/>
            <w:vMerge/>
          </w:tcPr>
          <w:p w14:paraId="0BCAB63D" w14:textId="77777777" w:rsidR="002B6D21" w:rsidRPr="00A93441" w:rsidRDefault="002B6D21" w:rsidP="001C1995">
            <w:pPr>
              <w:spacing w:line="360" w:lineRule="auto"/>
              <w:ind w:firstLine="567"/>
              <w:jc w:val="both"/>
              <w:rPr>
                <w:color w:val="000000"/>
                <w:sz w:val="28"/>
                <w:szCs w:val="28"/>
              </w:rPr>
            </w:pPr>
          </w:p>
        </w:tc>
        <w:tc>
          <w:tcPr>
            <w:tcW w:w="2126" w:type="dxa"/>
            <w:vAlign w:val="center"/>
          </w:tcPr>
          <w:p w14:paraId="7ABDF568" w14:textId="77777777" w:rsidR="002B6D21" w:rsidRPr="00A93441" w:rsidRDefault="002B6D21" w:rsidP="001C1995">
            <w:pPr>
              <w:spacing w:line="360" w:lineRule="auto"/>
              <w:ind w:hanging="55"/>
              <w:jc w:val="center"/>
              <w:rPr>
                <w:color w:val="000000"/>
                <w:sz w:val="28"/>
                <w:szCs w:val="28"/>
              </w:rPr>
            </w:pPr>
            <w:r w:rsidRPr="00A93441">
              <w:rPr>
                <w:sz w:val="28"/>
                <w:szCs w:val="28"/>
              </w:rPr>
              <w:t>Bế mạc</w:t>
            </w:r>
          </w:p>
        </w:tc>
        <w:tc>
          <w:tcPr>
            <w:tcW w:w="2410" w:type="dxa"/>
            <w:vAlign w:val="center"/>
          </w:tcPr>
          <w:p w14:paraId="647CA046" w14:textId="77777777" w:rsidR="002B6D21" w:rsidRPr="00A93441" w:rsidRDefault="002B6D21" w:rsidP="001C1995">
            <w:pPr>
              <w:pStyle w:val="ListParagraph"/>
              <w:pBdr>
                <w:top w:val="nil"/>
                <w:left w:val="nil"/>
                <w:bottom w:val="nil"/>
                <w:right w:val="nil"/>
                <w:between w:val="nil"/>
              </w:pBdr>
              <w:spacing w:line="360" w:lineRule="auto"/>
              <w:ind w:left="0"/>
              <w:jc w:val="both"/>
              <w:rPr>
                <w:rFonts w:cs="Times New Roman"/>
                <w:color w:val="000000"/>
                <w:szCs w:val="28"/>
              </w:rPr>
            </w:pPr>
            <w:r w:rsidRPr="00A93441">
              <w:rPr>
                <w:rFonts w:cs="Times New Roman"/>
                <w:szCs w:val="28"/>
                <w:lang w:val="pt-BR"/>
              </w:rPr>
              <w:t>Thời gian: 18</w:t>
            </w:r>
            <w:r w:rsidRPr="00A93441">
              <w:rPr>
                <w:rFonts w:cs="Times New Roman"/>
                <w:szCs w:val="28"/>
                <w:lang w:val="en-US"/>
              </w:rPr>
              <w:t>h30-21h30</w:t>
            </w:r>
          </w:p>
        </w:tc>
        <w:tc>
          <w:tcPr>
            <w:tcW w:w="2126" w:type="dxa"/>
          </w:tcPr>
          <w:p w14:paraId="1C1D8342" w14:textId="77777777" w:rsidR="002B6D21" w:rsidRPr="00A93441" w:rsidRDefault="002B6D21" w:rsidP="001C1995">
            <w:pPr>
              <w:spacing w:line="360" w:lineRule="auto"/>
              <w:jc w:val="both"/>
              <w:rPr>
                <w:b/>
                <w:i/>
                <w:sz w:val="28"/>
                <w:szCs w:val="28"/>
                <w:lang w:val="pt-BR"/>
              </w:rPr>
            </w:pPr>
          </w:p>
        </w:tc>
      </w:tr>
    </w:tbl>
    <w:p w14:paraId="6B82518E" w14:textId="756875D1" w:rsidR="002B6D21" w:rsidRPr="00A93441" w:rsidRDefault="002B6D21">
      <w:pPr>
        <w:rPr>
          <w:sz w:val="28"/>
          <w:szCs w:val="28"/>
        </w:rPr>
      </w:pPr>
    </w:p>
    <w:p w14:paraId="437CBF46" w14:textId="23C2AD15" w:rsidR="004C3442" w:rsidRPr="00A93441" w:rsidRDefault="004C3442">
      <w:pPr>
        <w:rPr>
          <w:sz w:val="28"/>
          <w:szCs w:val="28"/>
        </w:rPr>
      </w:pPr>
    </w:p>
    <w:p w14:paraId="6E352541" w14:textId="77777777" w:rsidR="006D75BE" w:rsidRDefault="006D75BE" w:rsidP="006D75BE">
      <w:pPr>
        <w:spacing w:after="160" w:line="259" w:lineRule="auto"/>
        <w:rPr>
          <w:sz w:val="28"/>
          <w:szCs w:val="28"/>
        </w:rPr>
        <w:sectPr w:rsidR="006D75BE" w:rsidSect="00DE2B4A">
          <w:pgSz w:w="11907" w:h="16840" w:code="9"/>
          <w:pgMar w:top="1134" w:right="1134" w:bottom="1134" w:left="1701" w:header="170" w:footer="720" w:gutter="0"/>
          <w:pgNumType w:start="1"/>
          <w:cols w:space="720"/>
          <w:titlePg/>
          <w:docGrid w:linePitch="381"/>
        </w:sectPr>
      </w:pPr>
      <w:r>
        <w:rPr>
          <w:sz w:val="28"/>
          <w:szCs w:val="28"/>
        </w:rPr>
        <w:br w:type="page"/>
      </w:r>
    </w:p>
    <w:p w14:paraId="439BC917" w14:textId="3575406B" w:rsidR="004C3442" w:rsidRPr="006D75BE" w:rsidRDefault="004C3442" w:rsidP="006D75BE">
      <w:pPr>
        <w:spacing w:after="160" w:line="259" w:lineRule="auto"/>
        <w:jc w:val="center"/>
        <w:rPr>
          <w:sz w:val="28"/>
          <w:szCs w:val="28"/>
        </w:rPr>
      </w:pPr>
      <w:r w:rsidRPr="00A93441">
        <w:rPr>
          <w:b/>
          <w:bCs/>
          <w:color w:val="000000" w:themeColor="text1"/>
          <w:sz w:val="28"/>
          <w:szCs w:val="28"/>
        </w:rPr>
        <w:lastRenderedPageBreak/>
        <w:t>Phụ lục II</w:t>
      </w:r>
    </w:p>
    <w:p w14:paraId="4A7E5EE8" w14:textId="42B34589" w:rsidR="004C3442" w:rsidRPr="00A93441" w:rsidRDefault="008F34E3" w:rsidP="00A93441">
      <w:pPr>
        <w:pBdr>
          <w:top w:val="nil"/>
          <w:left w:val="nil"/>
          <w:bottom w:val="nil"/>
          <w:right w:val="nil"/>
          <w:between w:val="nil"/>
        </w:pBdr>
        <w:spacing w:before="120" w:line="360" w:lineRule="auto"/>
        <w:ind w:firstLine="720"/>
        <w:jc w:val="center"/>
        <w:rPr>
          <w:b/>
          <w:bCs/>
          <w:color w:val="000000" w:themeColor="text1"/>
          <w:sz w:val="28"/>
          <w:szCs w:val="28"/>
        </w:rPr>
      </w:pPr>
      <w:r w:rsidRPr="00A93441">
        <w:rPr>
          <w:b/>
          <w:bCs/>
          <w:color w:val="000000" w:themeColor="text1"/>
          <w:sz w:val="28"/>
          <w:szCs w:val="28"/>
        </w:rPr>
        <w:t>HỒ SƠ</w:t>
      </w:r>
      <w:r w:rsidR="00C858DC" w:rsidRPr="00A93441">
        <w:rPr>
          <w:b/>
          <w:bCs/>
          <w:color w:val="000000" w:themeColor="text1"/>
          <w:sz w:val="28"/>
          <w:szCs w:val="28"/>
        </w:rPr>
        <w:t xml:space="preserve"> THAM DỰ</w:t>
      </w:r>
    </w:p>
    <w:p w14:paraId="6D0BC52B" w14:textId="381E0F86" w:rsidR="004C3442" w:rsidRPr="00A93441" w:rsidRDefault="004C3442" w:rsidP="004C3442">
      <w:pPr>
        <w:spacing w:before="120"/>
        <w:jc w:val="center"/>
        <w:rPr>
          <w:b/>
          <w:bCs/>
          <w:color w:val="000000" w:themeColor="text1"/>
          <w:sz w:val="28"/>
          <w:szCs w:val="28"/>
        </w:rPr>
      </w:pPr>
      <w:r w:rsidRPr="00A93441">
        <w:rPr>
          <w:b/>
          <w:bCs/>
          <w:color w:val="000000" w:themeColor="text1"/>
          <w:sz w:val="28"/>
          <w:szCs w:val="28"/>
        </w:rPr>
        <w:t>HỘI THI “</w:t>
      </w:r>
      <w:r w:rsidRPr="00A93441">
        <w:rPr>
          <w:b/>
          <w:bCs/>
          <w:color w:val="000000" w:themeColor="text1"/>
          <w:sz w:val="28"/>
          <w:szCs w:val="28"/>
          <w:lang w:val="vi-VN"/>
        </w:rPr>
        <w:t>KINH DOANH</w:t>
      </w:r>
      <w:r w:rsidRPr="00A93441">
        <w:rPr>
          <w:b/>
          <w:bCs/>
          <w:color w:val="000000" w:themeColor="text1"/>
          <w:sz w:val="28"/>
          <w:szCs w:val="28"/>
        </w:rPr>
        <w:t xml:space="preserve"> DỊCH VỤ XUẤT SẮC</w:t>
      </w:r>
      <w:r w:rsidRPr="00A93441">
        <w:rPr>
          <w:b/>
          <w:bCs/>
          <w:color w:val="000000" w:themeColor="text1"/>
          <w:sz w:val="28"/>
          <w:szCs w:val="28"/>
          <w:lang w:val="vi-VN"/>
        </w:rPr>
        <w:t>”</w:t>
      </w:r>
      <w:r w:rsidR="008F34E3" w:rsidRPr="00A93441">
        <w:rPr>
          <w:b/>
          <w:bCs/>
          <w:color w:val="000000" w:themeColor="text1"/>
          <w:sz w:val="28"/>
          <w:szCs w:val="28"/>
        </w:rPr>
        <w:t xml:space="preserve"> NĂM 2024</w:t>
      </w:r>
    </w:p>
    <w:p w14:paraId="7797E91F" w14:textId="04DB0798" w:rsidR="004C3442" w:rsidRPr="00A93441" w:rsidRDefault="004C3442" w:rsidP="004C3442">
      <w:pPr>
        <w:spacing w:before="120"/>
        <w:jc w:val="center"/>
        <w:rPr>
          <w:b/>
          <w:bCs/>
          <w:color w:val="000000" w:themeColor="text1"/>
          <w:sz w:val="28"/>
          <w:szCs w:val="28"/>
        </w:rPr>
      </w:pPr>
      <w:r w:rsidRPr="00A93441">
        <w:rPr>
          <w:b/>
          <w:bCs/>
          <w:color w:val="000000" w:themeColor="text1"/>
          <w:sz w:val="28"/>
          <w:szCs w:val="28"/>
        </w:rPr>
        <w:t xml:space="preserve">TỔNG CÔNG TY ĐIỆN LỰC MIỀN BẮC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0"/>
        <w:gridCol w:w="1445"/>
        <w:gridCol w:w="3260"/>
        <w:gridCol w:w="1560"/>
        <w:gridCol w:w="1955"/>
      </w:tblGrid>
      <w:tr w:rsidR="004C3442" w:rsidRPr="00A93441" w14:paraId="3FACE161" w14:textId="77777777" w:rsidTr="00A93441">
        <w:trPr>
          <w:trHeight w:val="525"/>
        </w:trPr>
        <w:tc>
          <w:tcPr>
            <w:tcW w:w="960" w:type="dxa"/>
            <w:vAlign w:val="center"/>
          </w:tcPr>
          <w:p w14:paraId="37E1F161" w14:textId="77777777" w:rsidR="004C3442" w:rsidRPr="00A93441" w:rsidRDefault="004C3442" w:rsidP="00754AE8">
            <w:pPr>
              <w:ind w:left="90"/>
              <w:jc w:val="center"/>
              <w:rPr>
                <w:b/>
                <w:bCs/>
                <w:color w:val="000000" w:themeColor="text1"/>
                <w:sz w:val="28"/>
                <w:szCs w:val="28"/>
              </w:rPr>
            </w:pPr>
            <w:r w:rsidRPr="00A93441">
              <w:rPr>
                <w:b/>
                <w:bCs/>
                <w:color w:val="000000" w:themeColor="text1"/>
                <w:sz w:val="28"/>
                <w:szCs w:val="28"/>
              </w:rPr>
              <w:t>STT</w:t>
            </w:r>
          </w:p>
        </w:tc>
        <w:tc>
          <w:tcPr>
            <w:tcW w:w="1445" w:type="dxa"/>
            <w:vAlign w:val="center"/>
          </w:tcPr>
          <w:p w14:paraId="71F5F505" w14:textId="77777777" w:rsidR="004C3442" w:rsidRPr="00A93441" w:rsidRDefault="004C3442" w:rsidP="00754AE8">
            <w:pPr>
              <w:jc w:val="center"/>
              <w:rPr>
                <w:b/>
                <w:bCs/>
                <w:color w:val="000000" w:themeColor="text1"/>
                <w:sz w:val="28"/>
                <w:szCs w:val="28"/>
              </w:rPr>
            </w:pPr>
            <w:r w:rsidRPr="00A93441">
              <w:rPr>
                <w:b/>
                <w:bCs/>
                <w:color w:val="000000" w:themeColor="text1"/>
                <w:sz w:val="28"/>
                <w:szCs w:val="28"/>
              </w:rPr>
              <w:t xml:space="preserve">Họ tên </w:t>
            </w:r>
          </w:p>
        </w:tc>
        <w:tc>
          <w:tcPr>
            <w:tcW w:w="3260" w:type="dxa"/>
            <w:vAlign w:val="center"/>
          </w:tcPr>
          <w:p w14:paraId="03C5B868" w14:textId="77777777" w:rsidR="004C3442" w:rsidRPr="00A93441" w:rsidRDefault="004C3442" w:rsidP="00754AE8">
            <w:pPr>
              <w:jc w:val="center"/>
              <w:rPr>
                <w:b/>
                <w:bCs/>
                <w:color w:val="000000" w:themeColor="text1"/>
                <w:sz w:val="28"/>
                <w:szCs w:val="28"/>
              </w:rPr>
            </w:pPr>
            <w:r w:rsidRPr="00A93441">
              <w:rPr>
                <w:b/>
                <w:bCs/>
                <w:color w:val="000000" w:themeColor="text1"/>
                <w:sz w:val="28"/>
                <w:szCs w:val="28"/>
              </w:rPr>
              <w:t>Vị trí</w:t>
            </w:r>
          </w:p>
        </w:tc>
        <w:tc>
          <w:tcPr>
            <w:tcW w:w="1560" w:type="dxa"/>
            <w:vAlign w:val="center"/>
          </w:tcPr>
          <w:p w14:paraId="53401D5C" w14:textId="238458C4" w:rsidR="004C3442" w:rsidRPr="00A93441" w:rsidRDefault="003E7AD7" w:rsidP="00754AE8">
            <w:pPr>
              <w:spacing w:line="259" w:lineRule="auto"/>
              <w:jc w:val="center"/>
              <w:rPr>
                <w:b/>
                <w:bCs/>
                <w:color w:val="000000" w:themeColor="text1"/>
                <w:sz w:val="28"/>
                <w:szCs w:val="28"/>
              </w:rPr>
            </w:pPr>
            <w:r w:rsidRPr="00A93441">
              <w:rPr>
                <w:b/>
                <w:bCs/>
                <w:color w:val="000000" w:themeColor="text1"/>
                <w:sz w:val="28"/>
                <w:szCs w:val="28"/>
              </w:rPr>
              <w:t xml:space="preserve">Số </w:t>
            </w:r>
            <w:r w:rsidR="004C3442" w:rsidRPr="00A93441">
              <w:rPr>
                <w:b/>
                <w:bCs/>
                <w:color w:val="000000" w:themeColor="text1"/>
                <w:sz w:val="28"/>
                <w:szCs w:val="28"/>
              </w:rPr>
              <w:t>CCCD</w:t>
            </w:r>
          </w:p>
        </w:tc>
        <w:tc>
          <w:tcPr>
            <w:tcW w:w="1955" w:type="dxa"/>
            <w:vAlign w:val="center"/>
          </w:tcPr>
          <w:p w14:paraId="5DB3395F" w14:textId="77777777" w:rsidR="004C3442" w:rsidRPr="00A93441" w:rsidRDefault="004C3442" w:rsidP="00754AE8">
            <w:pPr>
              <w:jc w:val="center"/>
              <w:rPr>
                <w:b/>
                <w:bCs/>
                <w:color w:val="000000" w:themeColor="text1"/>
                <w:sz w:val="28"/>
                <w:szCs w:val="28"/>
              </w:rPr>
            </w:pPr>
            <w:r w:rsidRPr="00A93441">
              <w:rPr>
                <w:b/>
                <w:bCs/>
                <w:color w:val="000000" w:themeColor="text1"/>
                <w:sz w:val="28"/>
                <w:szCs w:val="28"/>
              </w:rPr>
              <w:t>Ảnh (tỷ lệ 4:6)</w:t>
            </w:r>
          </w:p>
        </w:tc>
      </w:tr>
      <w:tr w:rsidR="004C3442" w:rsidRPr="00A93441" w14:paraId="0082B173" w14:textId="77777777" w:rsidTr="00A93441">
        <w:trPr>
          <w:trHeight w:val="705"/>
        </w:trPr>
        <w:tc>
          <w:tcPr>
            <w:tcW w:w="960" w:type="dxa"/>
            <w:vAlign w:val="center"/>
          </w:tcPr>
          <w:p w14:paraId="664F2758"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1</w:t>
            </w:r>
          </w:p>
        </w:tc>
        <w:tc>
          <w:tcPr>
            <w:tcW w:w="1445" w:type="dxa"/>
            <w:vAlign w:val="center"/>
          </w:tcPr>
          <w:p w14:paraId="05A54466" w14:textId="77777777" w:rsidR="004C3442" w:rsidRPr="00A93441" w:rsidRDefault="004C3442" w:rsidP="00754AE8">
            <w:pPr>
              <w:jc w:val="center"/>
              <w:rPr>
                <w:b/>
                <w:bCs/>
                <w:color w:val="000000" w:themeColor="text1"/>
                <w:sz w:val="28"/>
                <w:szCs w:val="28"/>
              </w:rPr>
            </w:pPr>
          </w:p>
        </w:tc>
        <w:tc>
          <w:tcPr>
            <w:tcW w:w="3260" w:type="dxa"/>
            <w:vAlign w:val="center"/>
          </w:tcPr>
          <w:p w14:paraId="303D9FF9" w14:textId="77777777" w:rsidR="004C3442" w:rsidRPr="00A93441" w:rsidRDefault="004C3442" w:rsidP="00754AE8">
            <w:pPr>
              <w:jc w:val="center"/>
              <w:rPr>
                <w:color w:val="000000" w:themeColor="text1"/>
                <w:sz w:val="28"/>
                <w:szCs w:val="28"/>
              </w:rPr>
            </w:pPr>
            <w:r w:rsidRPr="00A93441">
              <w:rPr>
                <w:color w:val="000000" w:themeColor="text1"/>
                <w:sz w:val="28"/>
                <w:szCs w:val="28"/>
              </w:rPr>
              <w:t>Đội trưởng</w:t>
            </w:r>
          </w:p>
        </w:tc>
        <w:tc>
          <w:tcPr>
            <w:tcW w:w="1560" w:type="dxa"/>
            <w:vAlign w:val="center"/>
          </w:tcPr>
          <w:p w14:paraId="472EDFA9" w14:textId="77777777" w:rsidR="004C3442" w:rsidRPr="00A93441" w:rsidRDefault="004C3442" w:rsidP="00754AE8">
            <w:pPr>
              <w:jc w:val="center"/>
              <w:rPr>
                <w:b/>
                <w:bCs/>
                <w:color w:val="000000" w:themeColor="text1"/>
                <w:sz w:val="28"/>
                <w:szCs w:val="28"/>
              </w:rPr>
            </w:pPr>
          </w:p>
        </w:tc>
        <w:tc>
          <w:tcPr>
            <w:tcW w:w="1955" w:type="dxa"/>
            <w:vAlign w:val="center"/>
          </w:tcPr>
          <w:p w14:paraId="6C4725D1" w14:textId="77777777" w:rsidR="004C3442" w:rsidRPr="00A93441" w:rsidRDefault="004C3442" w:rsidP="00754AE8">
            <w:pPr>
              <w:jc w:val="center"/>
              <w:rPr>
                <w:b/>
                <w:bCs/>
                <w:color w:val="000000" w:themeColor="text1"/>
                <w:sz w:val="28"/>
                <w:szCs w:val="28"/>
              </w:rPr>
            </w:pPr>
          </w:p>
        </w:tc>
      </w:tr>
      <w:tr w:rsidR="004C3442" w:rsidRPr="00A93441" w14:paraId="1C19FFA9" w14:textId="77777777" w:rsidTr="00A93441">
        <w:trPr>
          <w:trHeight w:val="300"/>
        </w:trPr>
        <w:tc>
          <w:tcPr>
            <w:tcW w:w="960" w:type="dxa"/>
            <w:vAlign w:val="center"/>
          </w:tcPr>
          <w:p w14:paraId="30DE3942"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2</w:t>
            </w:r>
          </w:p>
        </w:tc>
        <w:tc>
          <w:tcPr>
            <w:tcW w:w="1445" w:type="dxa"/>
            <w:vAlign w:val="center"/>
          </w:tcPr>
          <w:p w14:paraId="58476075" w14:textId="77777777" w:rsidR="004C3442" w:rsidRPr="00A93441" w:rsidRDefault="004C3442" w:rsidP="00754AE8">
            <w:pPr>
              <w:jc w:val="center"/>
              <w:rPr>
                <w:b/>
                <w:bCs/>
                <w:color w:val="000000" w:themeColor="text1"/>
                <w:sz w:val="28"/>
                <w:szCs w:val="28"/>
              </w:rPr>
            </w:pPr>
          </w:p>
        </w:tc>
        <w:tc>
          <w:tcPr>
            <w:tcW w:w="3260" w:type="dxa"/>
            <w:vAlign w:val="center"/>
          </w:tcPr>
          <w:p w14:paraId="454C58C9"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chính thức</w:t>
            </w:r>
          </w:p>
          <w:p w14:paraId="1CF6E4F3" w14:textId="77777777" w:rsidR="004C3442" w:rsidRPr="00A93441" w:rsidRDefault="004C3442" w:rsidP="00754AE8">
            <w:pPr>
              <w:jc w:val="center"/>
              <w:rPr>
                <w:color w:val="000000" w:themeColor="text1"/>
                <w:sz w:val="28"/>
                <w:szCs w:val="28"/>
              </w:rPr>
            </w:pPr>
          </w:p>
        </w:tc>
        <w:tc>
          <w:tcPr>
            <w:tcW w:w="1560" w:type="dxa"/>
            <w:vAlign w:val="center"/>
          </w:tcPr>
          <w:p w14:paraId="46B9EE28" w14:textId="77777777" w:rsidR="004C3442" w:rsidRPr="00A93441" w:rsidRDefault="004C3442" w:rsidP="00754AE8">
            <w:pPr>
              <w:jc w:val="center"/>
              <w:rPr>
                <w:b/>
                <w:bCs/>
                <w:color w:val="000000" w:themeColor="text1"/>
                <w:sz w:val="28"/>
                <w:szCs w:val="28"/>
              </w:rPr>
            </w:pPr>
          </w:p>
        </w:tc>
        <w:tc>
          <w:tcPr>
            <w:tcW w:w="1955" w:type="dxa"/>
            <w:vAlign w:val="center"/>
          </w:tcPr>
          <w:p w14:paraId="65F250FE" w14:textId="77777777" w:rsidR="004C3442" w:rsidRPr="00A93441" w:rsidRDefault="004C3442" w:rsidP="00754AE8">
            <w:pPr>
              <w:jc w:val="center"/>
              <w:rPr>
                <w:b/>
                <w:bCs/>
                <w:color w:val="000000" w:themeColor="text1"/>
                <w:sz w:val="28"/>
                <w:szCs w:val="28"/>
              </w:rPr>
            </w:pPr>
          </w:p>
        </w:tc>
      </w:tr>
      <w:tr w:rsidR="004C3442" w:rsidRPr="00A93441" w14:paraId="1248A119" w14:textId="77777777" w:rsidTr="00A93441">
        <w:trPr>
          <w:trHeight w:val="300"/>
        </w:trPr>
        <w:tc>
          <w:tcPr>
            <w:tcW w:w="960" w:type="dxa"/>
            <w:vAlign w:val="center"/>
          </w:tcPr>
          <w:p w14:paraId="2C71B2A3"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3</w:t>
            </w:r>
          </w:p>
        </w:tc>
        <w:tc>
          <w:tcPr>
            <w:tcW w:w="1445" w:type="dxa"/>
            <w:vAlign w:val="center"/>
          </w:tcPr>
          <w:p w14:paraId="20DEF28E" w14:textId="77777777" w:rsidR="004C3442" w:rsidRPr="00A93441" w:rsidRDefault="004C3442" w:rsidP="00754AE8">
            <w:pPr>
              <w:jc w:val="center"/>
              <w:rPr>
                <w:b/>
                <w:bCs/>
                <w:color w:val="000000" w:themeColor="text1"/>
                <w:sz w:val="28"/>
                <w:szCs w:val="28"/>
              </w:rPr>
            </w:pPr>
          </w:p>
        </w:tc>
        <w:tc>
          <w:tcPr>
            <w:tcW w:w="3260" w:type="dxa"/>
            <w:vAlign w:val="center"/>
          </w:tcPr>
          <w:p w14:paraId="240BF52C"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chính thức</w:t>
            </w:r>
          </w:p>
          <w:p w14:paraId="79C96CAD" w14:textId="77777777" w:rsidR="004C3442" w:rsidRPr="00A93441" w:rsidRDefault="004C3442" w:rsidP="00754AE8">
            <w:pPr>
              <w:jc w:val="center"/>
              <w:rPr>
                <w:color w:val="000000" w:themeColor="text1"/>
                <w:sz w:val="28"/>
                <w:szCs w:val="28"/>
              </w:rPr>
            </w:pPr>
          </w:p>
        </w:tc>
        <w:tc>
          <w:tcPr>
            <w:tcW w:w="1560" w:type="dxa"/>
            <w:vAlign w:val="center"/>
          </w:tcPr>
          <w:p w14:paraId="3F5B24EE" w14:textId="77777777" w:rsidR="004C3442" w:rsidRPr="00A93441" w:rsidRDefault="004C3442" w:rsidP="00754AE8">
            <w:pPr>
              <w:jc w:val="center"/>
              <w:rPr>
                <w:b/>
                <w:bCs/>
                <w:color w:val="000000" w:themeColor="text1"/>
                <w:sz w:val="28"/>
                <w:szCs w:val="28"/>
              </w:rPr>
            </w:pPr>
          </w:p>
        </w:tc>
        <w:tc>
          <w:tcPr>
            <w:tcW w:w="1955" w:type="dxa"/>
            <w:vAlign w:val="center"/>
          </w:tcPr>
          <w:p w14:paraId="26A49082" w14:textId="77777777" w:rsidR="004C3442" w:rsidRPr="00A93441" w:rsidRDefault="004C3442" w:rsidP="00754AE8">
            <w:pPr>
              <w:jc w:val="center"/>
              <w:rPr>
                <w:b/>
                <w:bCs/>
                <w:color w:val="000000" w:themeColor="text1"/>
                <w:sz w:val="28"/>
                <w:szCs w:val="28"/>
              </w:rPr>
            </w:pPr>
          </w:p>
        </w:tc>
      </w:tr>
      <w:tr w:rsidR="004C3442" w:rsidRPr="00A93441" w14:paraId="3BD8989C" w14:textId="77777777" w:rsidTr="00A93441">
        <w:trPr>
          <w:trHeight w:val="675"/>
        </w:trPr>
        <w:tc>
          <w:tcPr>
            <w:tcW w:w="960" w:type="dxa"/>
            <w:vAlign w:val="center"/>
          </w:tcPr>
          <w:p w14:paraId="0758F5B5"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4</w:t>
            </w:r>
          </w:p>
        </w:tc>
        <w:tc>
          <w:tcPr>
            <w:tcW w:w="1445" w:type="dxa"/>
            <w:vAlign w:val="center"/>
          </w:tcPr>
          <w:p w14:paraId="7AD6C803" w14:textId="77777777" w:rsidR="004C3442" w:rsidRPr="00A93441" w:rsidRDefault="004C3442" w:rsidP="00754AE8">
            <w:pPr>
              <w:jc w:val="center"/>
              <w:rPr>
                <w:b/>
                <w:bCs/>
                <w:color w:val="000000" w:themeColor="text1"/>
                <w:sz w:val="28"/>
                <w:szCs w:val="28"/>
              </w:rPr>
            </w:pPr>
          </w:p>
        </w:tc>
        <w:tc>
          <w:tcPr>
            <w:tcW w:w="3260" w:type="dxa"/>
            <w:vAlign w:val="center"/>
          </w:tcPr>
          <w:p w14:paraId="1CC42230"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dự bị và tham gia cùng phần thi chào hỏi</w:t>
            </w:r>
          </w:p>
        </w:tc>
        <w:tc>
          <w:tcPr>
            <w:tcW w:w="1560" w:type="dxa"/>
            <w:vAlign w:val="center"/>
          </w:tcPr>
          <w:p w14:paraId="2B605219" w14:textId="77777777" w:rsidR="004C3442" w:rsidRPr="00A93441" w:rsidRDefault="004C3442" w:rsidP="00754AE8">
            <w:pPr>
              <w:jc w:val="center"/>
              <w:rPr>
                <w:b/>
                <w:bCs/>
                <w:color w:val="000000" w:themeColor="text1"/>
                <w:sz w:val="28"/>
                <w:szCs w:val="28"/>
              </w:rPr>
            </w:pPr>
          </w:p>
        </w:tc>
        <w:tc>
          <w:tcPr>
            <w:tcW w:w="1955" w:type="dxa"/>
            <w:vAlign w:val="center"/>
          </w:tcPr>
          <w:p w14:paraId="293A4793" w14:textId="77777777" w:rsidR="004C3442" w:rsidRPr="00A93441" w:rsidRDefault="004C3442" w:rsidP="00754AE8">
            <w:pPr>
              <w:jc w:val="center"/>
              <w:rPr>
                <w:b/>
                <w:bCs/>
                <w:color w:val="000000" w:themeColor="text1"/>
                <w:sz w:val="28"/>
                <w:szCs w:val="28"/>
              </w:rPr>
            </w:pPr>
          </w:p>
        </w:tc>
      </w:tr>
      <w:tr w:rsidR="004C3442" w:rsidRPr="00A93441" w14:paraId="0033E20A" w14:textId="77777777" w:rsidTr="00A93441">
        <w:trPr>
          <w:trHeight w:val="825"/>
        </w:trPr>
        <w:tc>
          <w:tcPr>
            <w:tcW w:w="960" w:type="dxa"/>
            <w:vAlign w:val="center"/>
          </w:tcPr>
          <w:p w14:paraId="7F637A13"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5</w:t>
            </w:r>
          </w:p>
        </w:tc>
        <w:tc>
          <w:tcPr>
            <w:tcW w:w="1445" w:type="dxa"/>
            <w:vAlign w:val="center"/>
          </w:tcPr>
          <w:p w14:paraId="264F3034" w14:textId="77777777" w:rsidR="004C3442" w:rsidRPr="00A93441" w:rsidRDefault="004C3442" w:rsidP="00754AE8">
            <w:pPr>
              <w:jc w:val="center"/>
              <w:rPr>
                <w:b/>
                <w:bCs/>
                <w:color w:val="000000" w:themeColor="text1"/>
                <w:sz w:val="28"/>
                <w:szCs w:val="28"/>
              </w:rPr>
            </w:pPr>
          </w:p>
        </w:tc>
        <w:tc>
          <w:tcPr>
            <w:tcW w:w="3260" w:type="dxa"/>
            <w:vAlign w:val="center"/>
          </w:tcPr>
          <w:p w14:paraId="46F8F3C3"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dự bị và tham gia cùng phần thi chào hỏi</w:t>
            </w:r>
          </w:p>
        </w:tc>
        <w:tc>
          <w:tcPr>
            <w:tcW w:w="1560" w:type="dxa"/>
            <w:vAlign w:val="center"/>
          </w:tcPr>
          <w:p w14:paraId="57AC5482" w14:textId="77777777" w:rsidR="004C3442" w:rsidRPr="00A93441" w:rsidRDefault="004C3442" w:rsidP="00754AE8">
            <w:pPr>
              <w:jc w:val="center"/>
              <w:rPr>
                <w:b/>
                <w:bCs/>
                <w:color w:val="000000" w:themeColor="text1"/>
                <w:sz w:val="28"/>
                <w:szCs w:val="28"/>
              </w:rPr>
            </w:pPr>
          </w:p>
        </w:tc>
        <w:tc>
          <w:tcPr>
            <w:tcW w:w="1955" w:type="dxa"/>
            <w:vAlign w:val="center"/>
          </w:tcPr>
          <w:p w14:paraId="0932E2CF" w14:textId="77777777" w:rsidR="004C3442" w:rsidRPr="00A93441" w:rsidRDefault="004C3442" w:rsidP="00754AE8">
            <w:pPr>
              <w:jc w:val="center"/>
              <w:rPr>
                <w:b/>
                <w:bCs/>
                <w:color w:val="000000" w:themeColor="text1"/>
                <w:sz w:val="28"/>
                <w:szCs w:val="28"/>
              </w:rPr>
            </w:pPr>
          </w:p>
        </w:tc>
      </w:tr>
      <w:tr w:rsidR="004C3442" w:rsidRPr="00A93441" w14:paraId="24CA31BD" w14:textId="77777777" w:rsidTr="00A93441">
        <w:trPr>
          <w:trHeight w:val="720"/>
        </w:trPr>
        <w:tc>
          <w:tcPr>
            <w:tcW w:w="960" w:type="dxa"/>
            <w:vAlign w:val="center"/>
          </w:tcPr>
          <w:p w14:paraId="61734E02"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6</w:t>
            </w:r>
          </w:p>
        </w:tc>
        <w:tc>
          <w:tcPr>
            <w:tcW w:w="1445" w:type="dxa"/>
            <w:vAlign w:val="center"/>
          </w:tcPr>
          <w:p w14:paraId="1F847B4C" w14:textId="77777777" w:rsidR="004C3442" w:rsidRPr="00A93441" w:rsidRDefault="004C3442" w:rsidP="00754AE8">
            <w:pPr>
              <w:jc w:val="center"/>
              <w:rPr>
                <w:b/>
                <w:bCs/>
                <w:color w:val="000000" w:themeColor="text1"/>
                <w:sz w:val="28"/>
                <w:szCs w:val="28"/>
              </w:rPr>
            </w:pPr>
          </w:p>
        </w:tc>
        <w:tc>
          <w:tcPr>
            <w:tcW w:w="3260" w:type="dxa"/>
            <w:vAlign w:val="center"/>
          </w:tcPr>
          <w:p w14:paraId="387AC8EF"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dự bị tham gia cùng phần thi chào hỏi</w:t>
            </w:r>
          </w:p>
        </w:tc>
        <w:tc>
          <w:tcPr>
            <w:tcW w:w="1560" w:type="dxa"/>
            <w:vAlign w:val="center"/>
          </w:tcPr>
          <w:p w14:paraId="597B46C0" w14:textId="77777777" w:rsidR="004C3442" w:rsidRPr="00A93441" w:rsidRDefault="004C3442" w:rsidP="00754AE8">
            <w:pPr>
              <w:jc w:val="center"/>
              <w:rPr>
                <w:b/>
                <w:bCs/>
                <w:color w:val="000000" w:themeColor="text1"/>
                <w:sz w:val="28"/>
                <w:szCs w:val="28"/>
              </w:rPr>
            </w:pPr>
          </w:p>
        </w:tc>
        <w:tc>
          <w:tcPr>
            <w:tcW w:w="1955" w:type="dxa"/>
            <w:vAlign w:val="center"/>
          </w:tcPr>
          <w:p w14:paraId="695609FE" w14:textId="77777777" w:rsidR="004C3442" w:rsidRPr="00A93441" w:rsidRDefault="004C3442" w:rsidP="00754AE8">
            <w:pPr>
              <w:jc w:val="center"/>
              <w:rPr>
                <w:b/>
                <w:bCs/>
                <w:color w:val="000000" w:themeColor="text1"/>
                <w:sz w:val="28"/>
                <w:szCs w:val="28"/>
              </w:rPr>
            </w:pPr>
          </w:p>
        </w:tc>
      </w:tr>
      <w:tr w:rsidR="004C3442" w:rsidRPr="00A93441" w14:paraId="73C0777B" w14:textId="77777777" w:rsidTr="00A93441">
        <w:trPr>
          <w:trHeight w:val="810"/>
        </w:trPr>
        <w:tc>
          <w:tcPr>
            <w:tcW w:w="960" w:type="dxa"/>
            <w:vAlign w:val="center"/>
          </w:tcPr>
          <w:p w14:paraId="7BE2D8AD"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7</w:t>
            </w:r>
          </w:p>
        </w:tc>
        <w:tc>
          <w:tcPr>
            <w:tcW w:w="1445" w:type="dxa"/>
            <w:vAlign w:val="center"/>
          </w:tcPr>
          <w:p w14:paraId="489F6DD1" w14:textId="77777777" w:rsidR="004C3442" w:rsidRPr="00A93441" w:rsidRDefault="004C3442" w:rsidP="00754AE8">
            <w:pPr>
              <w:jc w:val="center"/>
              <w:rPr>
                <w:b/>
                <w:bCs/>
                <w:color w:val="000000" w:themeColor="text1"/>
                <w:sz w:val="28"/>
                <w:szCs w:val="28"/>
              </w:rPr>
            </w:pPr>
          </w:p>
        </w:tc>
        <w:tc>
          <w:tcPr>
            <w:tcW w:w="3260" w:type="dxa"/>
            <w:vAlign w:val="center"/>
          </w:tcPr>
          <w:p w14:paraId="2744C644"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tham gia cùng phần thi chào hỏi</w:t>
            </w:r>
          </w:p>
        </w:tc>
        <w:tc>
          <w:tcPr>
            <w:tcW w:w="1560" w:type="dxa"/>
            <w:vAlign w:val="center"/>
          </w:tcPr>
          <w:p w14:paraId="1476E24B" w14:textId="77777777" w:rsidR="004C3442" w:rsidRPr="00A93441" w:rsidRDefault="004C3442" w:rsidP="00754AE8">
            <w:pPr>
              <w:jc w:val="center"/>
              <w:rPr>
                <w:b/>
                <w:bCs/>
                <w:color w:val="000000" w:themeColor="text1"/>
                <w:sz w:val="28"/>
                <w:szCs w:val="28"/>
              </w:rPr>
            </w:pPr>
          </w:p>
        </w:tc>
        <w:tc>
          <w:tcPr>
            <w:tcW w:w="1955" w:type="dxa"/>
            <w:vAlign w:val="center"/>
          </w:tcPr>
          <w:p w14:paraId="2FD40494" w14:textId="77777777" w:rsidR="004C3442" w:rsidRPr="00A93441" w:rsidRDefault="004C3442" w:rsidP="00754AE8">
            <w:pPr>
              <w:jc w:val="center"/>
              <w:rPr>
                <w:b/>
                <w:bCs/>
                <w:color w:val="000000" w:themeColor="text1"/>
                <w:sz w:val="28"/>
                <w:szCs w:val="28"/>
              </w:rPr>
            </w:pPr>
          </w:p>
        </w:tc>
      </w:tr>
      <w:tr w:rsidR="004C3442" w:rsidRPr="00A93441" w14:paraId="2EBF9942" w14:textId="77777777" w:rsidTr="00A93441">
        <w:trPr>
          <w:trHeight w:val="900"/>
        </w:trPr>
        <w:tc>
          <w:tcPr>
            <w:tcW w:w="960" w:type="dxa"/>
            <w:vAlign w:val="center"/>
          </w:tcPr>
          <w:p w14:paraId="39B4A218"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8</w:t>
            </w:r>
          </w:p>
        </w:tc>
        <w:tc>
          <w:tcPr>
            <w:tcW w:w="1445" w:type="dxa"/>
            <w:vAlign w:val="center"/>
          </w:tcPr>
          <w:p w14:paraId="61BB48A9" w14:textId="77777777" w:rsidR="004C3442" w:rsidRPr="00A93441" w:rsidRDefault="004C3442" w:rsidP="00754AE8">
            <w:pPr>
              <w:jc w:val="center"/>
              <w:rPr>
                <w:b/>
                <w:bCs/>
                <w:color w:val="000000" w:themeColor="text1"/>
                <w:sz w:val="28"/>
                <w:szCs w:val="28"/>
              </w:rPr>
            </w:pPr>
          </w:p>
        </w:tc>
        <w:tc>
          <w:tcPr>
            <w:tcW w:w="3260" w:type="dxa"/>
            <w:vAlign w:val="center"/>
          </w:tcPr>
          <w:p w14:paraId="68DF6258"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tham gia cùng phần thi chào hỏi</w:t>
            </w:r>
          </w:p>
        </w:tc>
        <w:tc>
          <w:tcPr>
            <w:tcW w:w="1560" w:type="dxa"/>
            <w:vAlign w:val="center"/>
          </w:tcPr>
          <w:p w14:paraId="5CCCB9D6" w14:textId="77777777" w:rsidR="004C3442" w:rsidRPr="00A93441" w:rsidRDefault="004C3442" w:rsidP="00754AE8">
            <w:pPr>
              <w:jc w:val="center"/>
              <w:rPr>
                <w:b/>
                <w:bCs/>
                <w:color w:val="000000" w:themeColor="text1"/>
                <w:sz w:val="28"/>
                <w:szCs w:val="28"/>
              </w:rPr>
            </w:pPr>
          </w:p>
        </w:tc>
        <w:tc>
          <w:tcPr>
            <w:tcW w:w="1955" w:type="dxa"/>
            <w:vAlign w:val="center"/>
          </w:tcPr>
          <w:p w14:paraId="350227DA" w14:textId="77777777" w:rsidR="004C3442" w:rsidRPr="00A93441" w:rsidRDefault="004C3442" w:rsidP="00754AE8">
            <w:pPr>
              <w:jc w:val="center"/>
              <w:rPr>
                <w:b/>
                <w:bCs/>
                <w:color w:val="000000" w:themeColor="text1"/>
                <w:sz w:val="28"/>
                <w:szCs w:val="28"/>
              </w:rPr>
            </w:pPr>
          </w:p>
        </w:tc>
      </w:tr>
      <w:tr w:rsidR="004C3442" w:rsidRPr="00A93441" w14:paraId="739B5A2B" w14:textId="77777777" w:rsidTr="00A93441">
        <w:trPr>
          <w:trHeight w:val="855"/>
        </w:trPr>
        <w:tc>
          <w:tcPr>
            <w:tcW w:w="960" w:type="dxa"/>
            <w:vAlign w:val="center"/>
          </w:tcPr>
          <w:p w14:paraId="07674243"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9</w:t>
            </w:r>
          </w:p>
        </w:tc>
        <w:tc>
          <w:tcPr>
            <w:tcW w:w="1445" w:type="dxa"/>
            <w:vAlign w:val="center"/>
          </w:tcPr>
          <w:p w14:paraId="1F65AA2E" w14:textId="77777777" w:rsidR="004C3442" w:rsidRPr="00A93441" w:rsidRDefault="004C3442" w:rsidP="00754AE8">
            <w:pPr>
              <w:jc w:val="center"/>
              <w:rPr>
                <w:b/>
                <w:bCs/>
                <w:color w:val="000000" w:themeColor="text1"/>
                <w:sz w:val="28"/>
                <w:szCs w:val="28"/>
              </w:rPr>
            </w:pPr>
          </w:p>
        </w:tc>
        <w:tc>
          <w:tcPr>
            <w:tcW w:w="3260" w:type="dxa"/>
            <w:vAlign w:val="center"/>
          </w:tcPr>
          <w:p w14:paraId="1A3E7623"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tham gia cùng phần thi chào hỏi</w:t>
            </w:r>
          </w:p>
        </w:tc>
        <w:tc>
          <w:tcPr>
            <w:tcW w:w="1560" w:type="dxa"/>
            <w:vAlign w:val="center"/>
          </w:tcPr>
          <w:p w14:paraId="6946E4DE" w14:textId="77777777" w:rsidR="004C3442" w:rsidRPr="00A93441" w:rsidRDefault="004C3442" w:rsidP="00754AE8">
            <w:pPr>
              <w:jc w:val="center"/>
              <w:rPr>
                <w:b/>
                <w:bCs/>
                <w:color w:val="000000" w:themeColor="text1"/>
                <w:sz w:val="28"/>
                <w:szCs w:val="28"/>
              </w:rPr>
            </w:pPr>
          </w:p>
        </w:tc>
        <w:tc>
          <w:tcPr>
            <w:tcW w:w="1955" w:type="dxa"/>
            <w:vAlign w:val="center"/>
          </w:tcPr>
          <w:p w14:paraId="5FC715C7" w14:textId="77777777" w:rsidR="004C3442" w:rsidRPr="00A93441" w:rsidRDefault="004C3442" w:rsidP="00754AE8">
            <w:pPr>
              <w:jc w:val="center"/>
              <w:rPr>
                <w:b/>
                <w:bCs/>
                <w:color w:val="000000" w:themeColor="text1"/>
                <w:sz w:val="28"/>
                <w:szCs w:val="28"/>
              </w:rPr>
            </w:pPr>
          </w:p>
        </w:tc>
      </w:tr>
      <w:tr w:rsidR="004C3442" w:rsidRPr="00A93441" w14:paraId="53FA9F39" w14:textId="77777777" w:rsidTr="00A93441">
        <w:trPr>
          <w:trHeight w:val="600"/>
        </w:trPr>
        <w:tc>
          <w:tcPr>
            <w:tcW w:w="960" w:type="dxa"/>
            <w:vAlign w:val="center"/>
          </w:tcPr>
          <w:p w14:paraId="29DF0C86" w14:textId="77777777" w:rsidR="004C3442" w:rsidRPr="00A93441" w:rsidRDefault="004C3442" w:rsidP="00754AE8">
            <w:pPr>
              <w:jc w:val="center"/>
              <w:rPr>
                <w:bCs/>
                <w:color w:val="000000" w:themeColor="text1"/>
                <w:sz w:val="28"/>
                <w:szCs w:val="28"/>
              </w:rPr>
            </w:pPr>
            <w:r w:rsidRPr="00A93441">
              <w:rPr>
                <w:bCs/>
                <w:color w:val="000000" w:themeColor="text1"/>
                <w:sz w:val="28"/>
                <w:szCs w:val="28"/>
              </w:rPr>
              <w:t>10</w:t>
            </w:r>
          </w:p>
        </w:tc>
        <w:tc>
          <w:tcPr>
            <w:tcW w:w="1445" w:type="dxa"/>
            <w:vAlign w:val="center"/>
          </w:tcPr>
          <w:p w14:paraId="6CF02F8B" w14:textId="77777777" w:rsidR="004C3442" w:rsidRPr="00A93441" w:rsidRDefault="004C3442" w:rsidP="00754AE8">
            <w:pPr>
              <w:jc w:val="center"/>
              <w:rPr>
                <w:b/>
                <w:bCs/>
                <w:color w:val="000000" w:themeColor="text1"/>
                <w:sz w:val="28"/>
                <w:szCs w:val="28"/>
              </w:rPr>
            </w:pPr>
          </w:p>
        </w:tc>
        <w:tc>
          <w:tcPr>
            <w:tcW w:w="3260" w:type="dxa"/>
            <w:vAlign w:val="center"/>
          </w:tcPr>
          <w:p w14:paraId="555CD08B" w14:textId="77777777" w:rsidR="004C3442" w:rsidRPr="00A93441" w:rsidRDefault="004C3442" w:rsidP="00754AE8">
            <w:pPr>
              <w:jc w:val="center"/>
              <w:rPr>
                <w:color w:val="000000" w:themeColor="text1"/>
                <w:sz w:val="28"/>
                <w:szCs w:val="28"/>
              </w:rPr>
            </w:pPr>
            <w:r w:rsidRPr="00A93441">
              <w:rPr>
                <w:color w:val="000000" w:themeColor="text1"/>
                <w:sz w:val="28"/>
                <w:szCs w:val="28"/>
              </w:rPr>
              <w:t>Thành viên tham gia cùng phần thi chào hỏi</w:t>
            </w:r>
          </w:p>
        </w:tc>
        <w:tc>
          <w:tcPr>
            <w:tcW w:w="1560" w:type="dxa"/>
            <w:vAlign w:val="center"/>
          </w:tcPr>
          <w:p w14:paraId="64B957CF" w14:textId="77777777" w:rsidR="004C3442" w:rsidRPr="00A93441" w:rsidRDefault="004C3442" w:rsidP="00754AE8">
            <w:pPr>
              <w:jc w:val="center"/>
              <w:rPr>
                <w:b/>
                <w:bCs/>
                <w:color w:val="000000" w:themeColor="text1"/>
                <w:sz w:val="28"/>
                <w:szCs w:val="28"/>
              </w:rPr>
            </w:pPr>
          </w:p>
        </w:tc>
        <w:tc>
          <w:tcPr>
            <w:tcW w:w="1955" w:type="dxa"/>
            <w:vAlign w:val="center"/>
          </w:tcPr>
          <w:p w14:paraId="356A8EF2" w14:textId="77777777" w:rsidR="004C3442" w:rsidRPr="00A93441" w:rsidRDefault="004C3442" w:rsidP="00754AE8">
            <w:pPr>
              <w:jc w:val="center"/>
              <w:rPr>
                <w:b/>
                <w:bCs/>
                <w:color w:val="000000" w:themeColor="text1"/>
                <w:sz w:val="28"/>
                <w:szCs w:val="28"/>
              </w:rPr>
            </w:pPr>
          </w:p>
        </w:tc>
      </w:tr>
    </w:tbl>
    <w:p w14:paraId="50BB2838" w14:textId="77777777" w:rsidR="004C3442" w:rsidRPr="00A93441" w:rsidRDefault="004C3442" w:rsidP="004C3442">
      <w:pPr>
        <w:pBdr>
          <w:top w:val="nil"/>
          <w:left w:val="nil"/>
          <w:bottom w:val="nil"/>
          <w:right w:val="nil"/>
          <w:between w:val="nil"/>
        </w:pBdr>
        <w:spacing w:after="160" w:line="360" w:lineRule="auto"/>
        <w:ind w:firstLine="567"/>
        <w:rPr>
          <w:color w:val="000000" w:themeColor="text1"/>
          <w:sz w:val="28"/>
          <w:szCs w:val="28"/>
        </w:rPr>
      </w:pPr>
      <w:r w:rsidRPr="00A93441">
        <w:rPr>
          <w:color w:val="000000" w:themeColor="text1"/>
          <w:sz w:val="28"/>
          <w:szCs w:val="28"/>
        </w:rPr>
        <w:t>Đơn vị cam kết:</w:t>
      </w:r>
    </w:p>
    <w:p w14:paraId="3702D65E" w14:textId="7CF1557E" w:rsidR="004C3442" w:rsidRPr="00A93441" w:rsidRDefault="004C3442" w:rsidP="004C3442">
      <w:pPr>
        <w:pBdr>
          <w:top w:val="nil"/>
          <w:left w:val="nil"/>
          <w:bottom w:val="nil"/>
          <w:right w:val="nil"/>
          <w:between w:val="nil"/>
        </w:pBdr>
        <w:spacing w:line="360" w:lineRule="auto"/>
        <w:ind w:firstLine="360"/>
        <w:jc w:val="both"/>
        <w:rPr>
          <w:color w:val="000000" w:themeColor="text1"/>
          <w:sz w:val="28"/>
          <w:szCs w:val="28"/>
        </w:rPr>
      </w:pPr>
      <w:r w:rsidRPr="00A93441">
        <w:rPr>
          <w:color w:val="000000" w:themeColor="text1"/>
          <w:sz w:val="28"/>
          <w:szCs w:val="28"/>
        </w:rPr>
        <w:t xml:space="preserve">- Các thông </w:t>
      </w:r>
      <w:r w:rsidR="00A93441">
        <w:rPr>
          <w:color w:val="000000" w:themeColor="text1"/>
          <w:sz w:val="28"/>
          <w:szCs w:val="28"/>
        </w:rPr>
        <w:t>tin trên là hoàn toàn chính xác.</w:t>
      </w:r>
    </w:p>
    <w:p w14:paraId="02E6AED1" w14:textId="0B7EC58D" w:rsidR="004C3442" w:rsidRPr="00A93441" w:rsidRDefault="004C3442" w:rsidP="004C3442">
      <w:pPr>
        <w:pBdr>
          <w:top w:val="nil"/>
          <w:left w:val="nil"/>
          <w:bottom w:val="nil"/>
          <w:right w:val="nil"/>
          <w:between w:val="nil"/>
        </w:pBdr>
        <w:spacing w:line="360" w:lineRule="auto"/>
        <w:ind w:firstLine="360"/>
        <w:jc w:val="both"/>
        <w:rPr>
          <w:color w:val="000000" w:themeColor="text1"/>
          <w:sz w:val="28"/>
          <w:szCs w:val="28"/>
        </w:rPr>
      </w:pPr>
      <w:r w:rsidRPr="00A93441">
        <w:rPr>
          <w:color w:val="000000" w:themeColor="text1"/>
          <w:sz w:val="28"/>
          <w:szCs w:val="28"/>
        </w:rPr>
        <w:t xml:space="preserve">- Thành viên các Đội thi là cán bộ công nhân viên của Đơn vị có hợp đồng lao động từ 1 năm trở lên (tính từ thời điểm ban hành </w:t>
      </w:r>
      <w:r w:rsidRPr="00A93441">
        <w:rPr>
          <w:i/>
          <w:iCs/>
          <w:color w:val="000000" w:themeColor="text1"/>
          <w:sz w:val="28"/>
          <w:szCs w:val="28"/>
        </w:rPr>
        <w:t>Quyết định tổ chức Hội thi</w:t>
      </w:r>
      <w:r w:rsidRPr="00A93441">
        <w:rPr>
          <w:color w:val="000000" w:themeColor="text1"/>
          <w:sz w:val="28"/>
          <w:szCs w:val="28"/>
        </w:rPr>
        <w:t>), có ý thức tổ chức kỷ luật tốt, không vi phạm kỷ luật lao động trong vòng 06 tháng tí</w:t>
      </w:r>
      <w:r w:rsidR="00A93441">
        <w:rPr>
          <w:color w:val="000000" w:themeColor="text1"/>
          <w:sz w:val="28"/>
          <w:szCs w:val="28"/>
        </w:rPr>
        <w:t>nh tới thời điểm đăng ký dự thi.</w:t>
      </w:r>
    </w:p>
    <w:p w14:paraId="69307E51" w14:textId="57618C42" w:rsidR="004C3442" w:rsidRPr="00A93441" w:rsidRDefault="004C3442" w:rsidP="006D75BE">
      <w:pPr>
        <w:pBdr>
          <w:top w:val="nil"/>
          <w:left w:val="nil"/>
          <w:bottom w:val="nil"/>
          <w:right w:val="nil"/>
          <w:between w:val="nil"/>
        </w:pBdr>
        <w:spacing w:after="160" w:line="360" w:lineRule="auto"/>
        <w:ind w:firstLine="360"/>
        <w:jc w:val="both"/>
        <w:rPr>
          <w:color w:val="000000" w:themeColor="text1"/>
          <w:sz w:val="28"/>
          <w:szCs w:val="28"/>
        </w:rPr>
      </w:pPr>
      <w:r w:rsidRPr="00A93441">
        <w:rPr>
          <w:color w:val="000000" w:themeColor="text1"/>
          <w:sz w:val="28"/>
          <w:szCs w:val="28"/>
        </w:rPr>
        <w:t>- Đội thi sẽ chấp hành nghiêm t</w:t>
      </w:r>
      <w:r w:rsidR="00A93441">
        <w:rPr>
          <w:color w:val="000000" w:themeColor="text1"/>
          <w:sz w:val="28"/>
          <w:szCs w:val="28"/>
        </w:rPr>
        <w:t>úc Quy chế và kế hoạch của Ban Tổ chức Hội thi.</w:t>
      </w:r>
      <w:r w:rsidRPr="00A93441">
        <w:rPr>
          <w:color w:val="000000" w:themeColor="text1"/>
          <w:sz w:val="28"/>
          <w:szCs w:val="28"/>
        </w:rPr>
        <w:t xml:space="preserve">                                               </w:t>
      </w:r>
      <w:r w:rsidR="008F34E3" w:rsidRPr="00A93441">
        <w:rPr>
          <w:color w:val="000000" w:themeColor="text1"/>
          <w:sz w:val="28"/>
          <w:szCs w:val="28"/>
        </w:rPr>
        <w:t xml:space="preserve">                       </w:t>
      </w:r>
    </w:p>
    <w:p w14:paraId="586C08D5" w14:textId="77777777" w:rsidR="004C3442" w:rsidRPr="00A93441" w:rsidRDefault="004C3442">
      <w:pPr>
        <w:rPr>
          <w:sz w:val="28"/>
          <w:szCs w:val="28"/>
        </w:rPr>
      </w:pPr>
    </w:p>
    <w:sectPr w:rsidR="004C3442" w:rsidRPr="00A93441" w:rsidSect="006D75BE">
      <w:pgSz w:w="11907" w:h="16840" w:code="9"/>
      <w:pgMar w:top="1134" w:right="1134" w:bottom="1134" w:left="1701" w:header="17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603DD" w14:textId="77777777" w:rsidR="00E53792" w:rsidRDefault="00E53792" w:rsidP="009D425D">
      <w:r>
        <w:separator/>
      </w:r>
    </w:p>
  </w:endnote>
  <w:endnote w:type="continuationSeparator" w:id="0">
    <w:p w14:paraId="55DB4B53" w14:textId="77777777" w:rsidR="00E53792" w:rsidRDefault="00E53792" w:rsidP="009D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7CF3C" w14:textId="77777777" w:rsidR="00E53792" w:rsidRDefault="00E53792" w:rsidP="009D425D">
      <w:r>
        <w:separator/>
      </w:r>
    </w:p>
  </w:footnote>
  <w:footnote w:type="continuationSeparator" w:id="0">
    <w:p w14:paraId="5074A2A4" w14:textId="77777777" w:rsidR="00E53792" w:rsidRDefault="00E53792" w:rsidP="009D42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5D580" w14:textId="77777777" w:rsidR="00DE2B4A" w:rsidRDefault="00DE2B4A">
    <w:pPr>
      <w:pStyle w:val="Header"/>
      <w:jc w:val="center"/>
    </w:pPr>
  </w:p>
  <w:p w14:paraId="02AFB0FD" w14:textId="050C5F34" w:rsidR="009D425D" w:rsidRDefault="00E53792">
    <w:pPr>
      <w:pStyle w:val="Header"/>
      <w:jc w:val="center"/>
    </w:pPr>
    <w:sdt>
      <w:sdtPr>
        <w:id w:val="872119562"/>
        <w:docPartObj>
          <w:docPartGallery w:val="Page Numbers (Top of Page)"/>
          <w:docPartUnique/>
        </w:docPartObj>
      </w:sdtPr>
      <w:sdtEndPr>
        <w:rPr>
          <w:noProof/>
        </w:rPr>
      </w:sdtEndPr>
      <w:sdtContent>
        <w:r w:rsidR="009D425D">
          <w:fldChar w:fldCharType="begin"/>
        </w:r>
        <w:r w:rsidR="009D425D">
          <w:instrText xml:space="preserve"> PAGE   \* MERGEFORMAT </w:instrText>
        </w:r>
        <w:r w:rsidR="009D425D">
          <w:fldChar w:fldCharType="separate"/>
        </w:r>
        <w:r w:rsidR="0062058C">
          <w:rPr>
            <w:noProof/>
          </w:rPr>
          <w:t>2</w:t>
        </w:r>
        <w:r w:rsidR="009D425D">
          <w:rPr>
            <w:noProof/>
          </w:rPr>
          <w:fldChar w:fldCharType="end"/>
        </w:r>
      </w:sdtContent>
    </w:sdt>
  </w:p>
  <w:p w14:paraId="71121202" w14:textId="77777777" w:rsidR="009D425D" w:rsidRDefault="009D425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D7B99" w14:textId="19485503" w:rsidR="00DE2B4A" w:rsidRDefault="00DE2B4A">
    <w:pPr>
      <w:pStyle w:val="Header"/>
      <w:jc w:val="center"/>
    </w:pPr>
  </w:p>
  <w:p w14:paraId="496DF554" w14:textId="77777777" w:rsidR="009D425D" w:rsidRDefault="009D42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546F"/>
    <w:multiLevelType w:val="hybridMultilevel"/>
    <w:tmpl w:val="BA92EE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DC52366"/>
    <w:multiLevelType w:val="multilevel"/>
    <w:tmpl w:val="623ACE04"/>
    <w:lvl w:ilvl="0">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5E"/>
    <w:rsid w:val="000018AD"/>
    <w:rsid w:val="000053DD"/>
    <w:rsid w:val="0002518D"/>
    <w:rsid w:val="000276FA"/>
    <w:rsid w:val="0005272B"/>
    <w:rsid w:val="00053C3A"/>
    <w:rsid w:val="0014255E"/>
    <w:rsid w:val="001A3467"/>
    <w:rsid w:val="001B1094"/>
    <w:rsid w:val="001C012D"/>
    <w:rsid w:val="001F0E5F"/>
    <w:rsid w:val="00225549"/>
    <w:rsid w:val="002422B3"/>
    <w:rsid w:val="002842BC"/>
    <w:rsid w:val="002A2EE1"/>
    <w:rsid w:val="002B13D7"/>
    <w:rsid w:val="002B6D21"/>
    <w:rsid w:val="002C1048"/>
    <w:rsid w:val="00334BDB"/>
    <w:rsid w:val="00370EDD"/>
    <w:rsid w:val="00374331"/>
    <w:rsid w:val="003B169A"/>
    <w:rsid w:val="003E04FD"/>
    <w:rsid w:val="003E7AD7"/>
    <w:rsid w:val="004052F0"/>
    <w:rsid w:val="004743EA"/>
    <w:rsid w:val="004C2705"/>
    <w:rsid w:val="004C3442"/>
    <w:rsid w:val="00583B37"/>
    <w:rsid w:val="005C1EB4"/>
    <w:rsid w:val="005C5831"/>
    <w:rsid w:val="005D0E97"/>
    <w:rsid w:val="005F013D"/>
    <w:rsid w:val="00604A42"/>
    <w:rsid w:val="0062058C"/>
    <w:rsid w:val="006A61D3"/>
    <w:rsid w:val="006C79AA"/>
    <w:rsid w:val="006D75BE"/>
    <w:rsid w:val="00707262"/>
    <w:rsid w:val="007C2090"/>
    <w:rsid w:val="007C5DB4"/>
    <w:rsid w:val="007D3B93"/>
    <w:rsid w:val="007F1705"/>
    <w:rsid w:val="008705CA"/>
    <w:rsid w:val="008A1EEA"/>
    <w:rsid w:val="008F34E3"/>
    <w:rsid w:val="0093389C"/>
    <w:rsid w:val="009D425D"/>
    <w:rsid w:val="009E6E7F"/>
    <w:rsid w:val="009F0B1A"/>
    <w:rsid w:val="00A75EF7"/>
    <w:rsid w:val="00A93441"/>
    <w:rsid w:val="00AA1046"/>
    <w:rsid w:val="00B070BB"/>
    <w:rsid w:val="00B17154"/>
    <w:rsid w:val="00B72A2C"/>
    <w:rsid w:val="00BE07B2"/>
    <w:rsid w:val="00BF6860"/>
    <w:rsid w:val="00C35CFB"/>
    <w:rsid w:val="00C70B93"/>
    <w:rsid w:val="00C718D5"/>
    <w:rsid w:val="00C858DC"/>
    <w:rsid w:val="00CB4F4A"/>
    <w:rsid w:val="00CE00C5"/>
    <w:rsid w:val="00D25E46"/>
    <w:rsid w:val="00D81402"/>
    <w:rsid w:val="00D8739D"/>
    <w:rsid w:val="00DC22C4"/>
    <w:rsid w:val="00DC3CA5"/>
    <w:rsid w:val="00DD0938"/>
    <w:rsid w:val="00DE2B4A"/>
    <w:rsid w:val="00DE3502"/>
    <w:rsid w:val="00E50FEA"/>
    <w:rsid w:val="00E53792"/>
    <w:rsid w:val="00E5560A"/>
    <w:rsid w:val="00E77BAC"/>
    <w:rsid w:val="00E944C2"/>
    <w:rsid w:val="00EC398D"/>
    <w:rsid w:val="00F16EF5"/>
    <w:rsid w:val="00F20867"/>
    <w:rsid w:val="00F34029"/>
    <w:rsid w:val="00F45B01"/>
    <w:rsid w:val="00F87A72"/>
    <w:rsid w:val="00FA6406"/>
    <w:rsid w:val="00FB47BF"/>
    <w:rsid w:val="00FB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4DF7"/>
  <w15:chartTrackingRefBased/>
  <w15:docId w15:val="{F0AAB109-B84E-484E-A3DE-C9F92A03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55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2B6D21"/>
    <w:pPr>
      <w:spacing w:before="100" w:beforeAutospacing="1" w:after="100" w:afterAutospacing="1"/>
      <w:outlineLvl w:val="1"/>
    </w:pPr>
    <w:rPr>
      <w:b/>
      <w:bCs/>
      <w:sz w:val="36"/>
      <w:szCs w:val="36"/>
      <w:lang w:val="x-none" w:eastAsia="x-none"/>
    </w:rPr>
  </w:style>
  <w:style w:type="paragraph" w:styleId="Heading4">
    <w:name w:val="heading 4"/>
    <w:basedOn w:val="Normal"/>
    <w:next w:val="Normal"/>
    <w:link w:val="Heading4Char"/>
    <w:uiPriority w:val="9"/>
    <w:semiHidden/>
    <w:unhideWhenUsed/>
    <w:qFormat/>
    <w:rsid w:val="006A61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head 2,My checklist,Bullet List,FooterText,Paragraphe de liste,Use Case List Paragraph,Body Bullet,Bulleted Text,List bullet,List Bullet1,Figure_name,List Paragraph Char Char,d_bodyb,B1,Requirements,bu1,Number Bullets"/>
    <w:basedOn w:val="Normal"/>
    <w:uiPriority w:val="34"/>
    <w:qFormat/>
    <w:rsid w:val="0014255E"/>
    <w:pPr>
      <w:spacing w:after="160" w:line="259" w:lineRule="auto"/>
      <w:ind w:left="720"/>
      <w:contextualSpacing/>
    </w:pPr>
    <w:rPr>
      <w:rFonts w:eastAsiaTheme="minorHAnsi" w:cstheme="minorBidi"/>
      <w:sz w:val="28"/>
      <w:szCs w:val="22"/>
      <w:lang w:val="vi-VN"/>
    </w:rPr>
  </w:style>
  <w:style w:type="paragraph" w:customStyle="1" w:styleId="1Content">
    <w:name w:val="1Content"/>
    <w:basedOn w:val="Normal"/>
    <w:link w:val="1ContentChar"/>
    <w:qFormat/>
    <w:rsid w:val="0014255E"/>
    <w:pPr>
      <w:spacing w:before="80" w:after="40" w:line="264" w:lineRule="auto"/>
      <w:ind w:firstLine="567"/>
      <w:jc w:val="center"/>
    </w:pPr>
    <w:rPr>
      <w:rFonts w:cstheme="majorHAnsi"/>
      <w:b/>
      <w:bCs/>
      <w:sz w:val="28"/>
      <w:szCs w:val="28"/>
      <w:lang w:val="en-ZA"/>
    </w:rPr>
  </w:style>
  <w:style w:type="character" w:customStyle="1" w:styleId="1ContentChar">
    <w:name w:val="1Content Char"/>
    <w:link w:val="1Content"/>
    <w:rsid w:val="0014255E"/>
    <w:rPr>
      <w:rFonts w:ascii="Times New Roman" w:eastAsia="Times New Roman" w:hAnsi="Times New Roman" w:cstheme="majorHAnsi"/>
      <w:b/>
      <w:bCs/>
      <w:sz w:val="28"/>
      <w:szCs w:val="28"/>
      <w:lang w:val="en-ZA"/>
    </w:rPr>
  </w:style>
  <w:style w:type="paragraph" w:styleId="NormalWeb">
    <w:name w:val="Normal (Web)"/>
    <w:basedOn w:val="Normal"/>
    <w:uiPriority w:val="99"/>
    <w:rsid w:val="0014255E"/>
    <w:pPr>
      <w:spacing w:before="100" w:beforeAutospacing="1" w:after="100" w:afterAutospacing="1"/>
    </w:pPr>
  </w:style>
  <w:style w:type="character" w:styleId="Strong">
    <w:name w:val="Strong"/>
    <w:uiPriority w:val="22"/>
    <w:qFormat/>
    <w:rsid w:val="0014255E"/>
    <w:rPr>
      <w:b/>
      <w:bCs/>
    </w:rPr>
  </w:style>
  <w:style w:type="character" w:customStyle="1" w:styleId="Heading2Char">
    <w:name w:val="Heading 2 Char"/>
    <w:basedOn w:val="DefaultParagraphFont"/>
    <w:link w:val="Heading2"/>
    <w:rsid w:val="002B6D21"/>
    <w:rPr>
      <w:rFonts w:ascii="Times New Roman" w:eastAsia="Times New Roman" w:hAnsi="Times New Roman" w:cs="Times New Roman"/>
      <w:b/>
      <w:bCs/>
      <w:sz w:val="36"/>
      <w:szCs w:val="36"/>
      <w:lang w:val="x-none" w:eastAsia="x-none"/>
    </w:rPr>
  </w:style>
  <w:style w:type="character" w:customStyle="1" w:styleId="Heading4Char">
    <w:name w:val="Heading 4 Char"/>
    <w:basedOn w:val="DefaultParagraphFont"/>
    <w:link w:val="Heading4"/>
    <w:uiPriority w:val="9"/>
    <w:semiHidden/>
    <w:rsid w:val="006A61D3"/>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9D425D"/>
    <w:pPr>
      <w:tabs>
        <w:tab w:val="center" w:pos="4680"/>
        <w:tab w:val="right" w:pos="9360"/>
      </w:tabs>
    </w:pPr>
  </w:style>
  <w:style w:type="character" w:customStyle="1" w:styleId="HeaderChar">
    <w:name w:val="Header Char"/>
    <w:basedOn w:val="DefaultParagraphFont"/>
    <w:link w:val="Header"/>
    <w:uiPriority w:val="99"/>
    <w:rsid w:val="009D42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425D"/>
    <w:pPr>
      <w:tabs>
        <w:tab w:val="center" w:pos="4680"/>
        <w:tab w:val="right" w:pos="9360"/>
      </w:tabs>
    </w:pPr>
  </w:style>
  <w:style w:type="character" w:customStyle="1" w:styleId="FooterChar">
    <w:name w:val="Footer Char"/>
    <w:basedOn w:val="DefaultParagraphFont"/>
    <w:link w:val="Footer"/>
    <w:uiPriority w:val="99"/>
    <w:rsid w:val="009D425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EFCD-1489-4B9D-A8DF-EA2ECDB4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Tin</dc:creator>
  <cp:keywords/>
  <dc:description/>
  <cp:lastModifiedBy>Vu Thu Huong</cp:lastModifiedBy>
  <cp:revision>91</cp:revision>
  <dcterms:created xsi:type="dcterms:W3CDTF">2024-07-15T10:27:00Z</dcterms:created>
  <dcterms:modified xsi:type="dcterms:W3CDTF">2024-07-25T03:51:00Z</dcterms:modified>
</cp:coreProperties>
</file>