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109" w:rsidRPr="00CF2115" w:rsidRDefault="00895B84" w:rsidP="00CF2115">
      <w:pPr>
        <w:jc w:val="center"/>
        <w:rPr>
          <w:b/>
        </w:rPr>
      </w:pPr>
      <w:bookmarkStart w:id="0" w:name="_GoBack"/>
      <w:bookmarkEnd w:id="0"/>
      <w:r w:rsidRPr="00CF2115">
        <w:rPr>
          <w:b/>
        </w:rPr>
        <w:t xml:space="preserve">Approval Plan for Natasha </w:t>
      </w:r>
      <w:proofErr w:type="spellStart"/>
      <w:r w:rsidRPr="00CF2115">
        <w:rPr>
          <w:b/>
        </w:rPr>
        <w:t>Kozmenko</w:t>
      </w:r>
      <w:proofErr w:type="spellEnd"/>
      <w:r w:rsidRPr="00CF2115">
        <w:rPr>
          <w:b/>
        </w:rPr>
        <w:t xml:space="preserve"> Booksellers to Acquire Books for the University of Virginia Library</w:t>
      </w:r>
    </w:p>
    <w:p w:rsidR="00895B84" w:rsidRDefault="00895B84" w:rsidP="00895B84">
      <w:pPr>
        <w:jc w:val="center"/>
      </w:pPr>
      <w:r>
        <w:t>[</w:t>
      </w:r>
      <w:proofErr w:type="gramStart"/>
      <w:r>
        <w:t>draft</w:t>
      </w:r>
      <w:proofErr w:type="gramEnd"/>
      <w:r>
        <w:t>]</w:t>
      </w:r>
    </w:p>
    <w:p w:rsidR="00895B84" w:rsidRDefault="00CF2115" w:rsidP="00CF2115">
      <w:pPr>
        <w:jc w:val="center"/>
      </w:pPr>
      <w:r>
        <w:t>Subject parameters</w:t>
      </w:r>
    </w:p>
    <w:p w:rsidR="00CF2115" w:rsidRDefault="00CF2115" w:rsidP="00CF2115">
      <w:pPr>
        <w:rPr>
          <w:u w:val="single"/>
        </w:rPr>
      </w:pPr>
      <w:r>
        <w:rPr>
          <w:u w:val="single"/>
        </w:rPr>
        <w:t>Russian Literature</w:t>
      </w:r>
    </w:p>
    <w:p w:rsidR="00CF2115" w:rsidRDefault="00CF2115" w:rsidP="00CF2115">
      <w:r>
        <w:t>19</w:t>
      </w:r>
      <w:r w:rsidRPr="00CF2115">
        <w:rPr>
          <w:vertAlign w:val="superscript"/>
        </w:rPr>
        <w:t>th</w:t>
      </w:r>
      <w:r>
        <w:t xml:space="preserve"> century:  Scholarly</w:t>
      </w:r>
      <w:r w:rsidR="00FF3AF2">
        <w:t>,</w:t>
      </w:r>
      <w:r>
        <w:t xml:space="preserve"> </w:t>
      </w:r>
      <w:r w:rsidR="00452201">
        <w:t xml:space="preserve">critical works on all </w:t>
      </w:r>
      <w:r>
        <w:t xml:space="preserve">authors.  For works </w:t>
      </w:r>
      <w:r>
        <w:rPr>
          <w:b/>
        </w:rPr>
        <w:t xml:space="preserve">by </w:t>
      </w:r>
      <w:r>
        <w:t xml:space="preserve">these authors, </w:t>
      </w:r>
      <w:r w:rsidR="00FF3AF2">
        <w:t xml:space="preserve">supply </w:t>
      </w:r>
      <w:r>
        <w:t xml:space="preserve">critical editions only.  For critical editions in one more than one volume, send us a notification when the first volume is published.  We will then </w:t>
      </w:r>
      <w:r w:rsidR="00BA2AB5">
        <w:t xml:space="preserve">decide whether to place a standing order.  Special </w:t>
      </w:r>
      <w:r w:rsidR="0030767E">
        <w:t xml:space="preserve">area of interest to us: </w:t>
      </w:r>
      <w:proofErr w:type="spellStart"/>
      <w:r w:rsidR="0030767E">
        <w:t>Tolstoi</w:t>
      </w:r>
      <w:proofErr w:type="spellEnd"/>
      <w:r w:rsidR="0030767E">
        <w:t xml:space="preserve">, </w:t>
      </w:r>
      <w:proofErr w:type="spellStart"/>
      <w:r w:rsidR="0030767E">
        <w:t>Dostoevskii</w:t>
      </w:r>
      <w:proofErr w:type="spellEnd"/>
      <w:r w:rsidR="0030767E">
        <w:t>.</w:t>
      </w:r>
    </w:p>
    <w:p w:rsidR="00657472" w:rsidRDefault="00FF3AF2" w:rsidP="00CF2115">
      <w:r>
        <w:t>20</w:t>
      </w:r>
      <w:r w:rsidRPr="00FF3AF2">
        <w:rPr>
          <w:vertAlign w:val="superscript"/>
        </w:rPr>
        <w:t>th</w:t>
      </w:r>
      <w:r>
        <w:t xml:space="preserve"> century:   </w:t>
      </w:r>
      <w:r w:rsidRPr="00FF3AF2">
        <w:t xml:space="preserve">Scholarly, </w:t>
      </w:r>
      <w:r w:rsidR="00657472">
        <w:t>critical wor</w:t>
      </w:r>
      <w:r w:rsidR="00452201">
        <w:t>ks on all</w:t>
      </w:r>
      <w:r w:rsidRPr="00FF3AF2">
        <w:t xml:space="preserve"> authors.  For works </w:t>
      </w:r>
      <w:r w:rsidRPr="00FF3AF2">
        <w:rPr>
          <w:b/>
        </w:rPr>
        <w:t xml:space="preserve">by </w:t>
      </w:r>
      <w:r w:rsidRPr="00FF3AF2">
        <w:t xml:space="preserve">these authors, </w:t>
      </w:r>
      <w:r>
        <w:t xml:space="preserve">supply </w:t>
      </w:r>
      <w:r w:rsidRPr="00FF3AF2">
        <w:t>critical editions only.  For critical editions in one more than one volume, send us a notification when the first volume is published.  We will then decide whether to place a standing order.</w:t>
      </w:r>
      <w:r w:rsidR="00C14B7E">
        <w:t xml:space="preserve">   </w:t>
      </w:r>
      <w:r w:rsidR="00C14B7E" w:rsidRPr="00C14B7E">
        <w:t>Special areas of interest to us in the 20th centur</w:t>
      </w:r>
      <w:r w:rsidR="0030767E">
        <w:t>y: Siberia, the Crimea, Nabokov, émigré literature.</w:t>
      </w:r>
    </w:p>
    <w:p w:rsidR="00C14B7E" w:rsidRDefault="00657472" w:rsidP="00CF2115">
      <w:r>
        <w:t xml:space="preserve">Current authors:  New works by living authors; we will supply you with a list of the authors that interest us.  </w:t>
      </w:r>
      <w:r w:rsidR="00FF3AF2" w:rsidRPr="00FF3AF2">
        <w:t xml:space="preserve"> </w:t>
      </w:r>
      <w:r>
        <w:t xml:space="preserve">Also, </w:t>
      </w:r>
      <w:r w:rsidR="002B3B26">
        <w:t xml:space="preserve">supply </w:t>
      </w:r>
      <w:r>
        <w:t>all titles which are</w:t>
      </w:r>
      <w:r w:rsidR="002B3B26">
        <w:t xml:space="preserve"> finalists for the Booker Prize and the </w:t>
      </w:r>
      <w:proofErr w:type="spellStart"/>
      <w:r w:rsidR="002B3B26">
        <w:t>Bolshaia</w:t>
      </w:r>
      <w:proofErr w:type="spellEnd"/>
      <w:r w:rsidR="002B3B26">
        <w:t xml:space="preserve"> </w:t>
      </w:r>
      <w:proofErr w:type="spellStart"/>
      <w:r w:rsidR="002B3B26">
        <w:t>Kniga</w:t>
      </w:r>
      <w:proofErr w:type="spellEnd"/>
      <w:r w:rsidR="002B3B26">
        <w:t xml:space="preserve"> prize, plus the winners of </w:t>
      </w:r>
      <w:r w:rsidR="002B3B26" w:rsidRPr="002B3B26">
        <w:t>«</w:t>
      </w:r>
      <w:proofErr w:type="spellStart"/>
      <w:r w:rsidR="002B3B26" w:rsidRPr="002B3B26">
        <w:t>Andreia</w:t>
      </w:r>
      <w:proofErr w:type="spellEnd"/>
      <w:r w:rsidR="002B3B26" w:rsidRPr="002B3B26">
        <w:t xml:space="preserve"> </w:t>
      </w:r>
      <w:proofErr w:type="spellStart"/>
      <w:r w:rsidR="002B3B26" w:rsidRPr="002B3B26">
        <w:t>Belogo</w:t>
      </w:r>
      <w:proofErr w:type="spellEnd"/>
      <w:r w:rsidR="002B3B26" w:rsidRPr="002B3B26">
        <w:t>», «</w:t>
      </w:r>
      <w:proofErr w:type="spellStart"/>
      <w:r w:rsidR="002B3B26" w:rsidRPr="002B3B26">
        <w:t>Natsional’nyi</w:t>
      </w:r>
      <w:proofErr w:type="spellEnd"/>
      <w:r w:rsidR="002B3B26" w:rsidRPr="002B3B26">
        <w:t xml:space="preserve"> </w:t>
      </w:r>
      <w:r w:rsidR="002B3B26">
        <w:t xml:space="preserve">bestseller», and </w:t>
      </w:r>
      <w:r w:rsidR="002B3B26" w:rsidRPr="002B3B26">
        <w:t>«NOS»</w:t>
      </w:r>
      <w:r w:rsidR="002B3B26">
        <w:t xml:space="preserve"> prizes.  Whenever you add a new author to the list, you will notify us.</w:t>
      </w:r>
    </w:p>
    <w:p w:rsidR="00452201" w:rsidRDefault="00452201" w:rsidP="00CF2115">
      <w:proofErr w:type="gramStart"/>
      <w:r w:rsidRPr="00452201">
        <w:t>Outstanding Russian regional writers (from outside Moscow and St. Petersburg) from the 19th century to the present.</w:t>
      </w:r>
      <w:proofErr w:type="gramEnd"/>
    </w:p>
    <w:p w:rsidR="00FF3AF2" w:rsidRDefault="00FF3AF2" w:rsidP="00CF2115">
      <w:pPr>
        <w:rPr>
          <w:u w:val="single"/>
        </w:rPr>
      </w:pPr>
      <w:r>
        <w:rPr>
          <w:u w:val="single"/>
        </w:rPr>
        <w:t>Russian History</w:t>
      </w:r>
    </w:p>
    <w:p w:rsidR="00FF3AF2" w:rsidRDefault="00FF3AF2" w:rsidP="00CF2115">
      <w:r>
        <w:t>19</w:t>
      </w:r>
      <w:r w:rsidRPr="00FF3AF2">
        <w:rPr>
          <w:vertAlign w:val="superscript"/>
        </w:rPr>
        <w:t>th</w:t>
      </w:r>
      <w:r>
        <w:t xml:space="preserve"> century:  Jews and non-Russian ethnic groups in the Russian Empire.  For other topics, supply only the most important works.</w:t>
      </w:r>
    </w:p>
    <w:p w:rsidR="00FF3AF2" w:rsidRDefault="00FF3AF2" w:rsidP="00CF2115">
      <w:r>
        <w:t>20</w:t>
      </w:r>
      <w:r w:rsidRPr="00FF3AF2">
        <w:rPr>
          <w:vertAlign w:val="superscript"/>
        </w:rPr>
        <w:t>th</w:t>
      </w:r>
      <w:r>
        <w:t xml:space="preserve"> century:  The Stalinist period, especially the NKVD and the Great Terror.  </w:t>
      </w:r>
      <w:proofErr w:type="gramStart"/>
      <w:r>
        <w:t>Siberia.</w:t>
      </w:r>
      <w:proofErr w:type="gramEnd"/>
      <w:r>
        <w:t xml:space="preserve">  </w:t>
      </w:r>
      <w:proofErr w:type="gramStart"/>
      <w:r>
        <w:t>The Holocaust.</w:t>
      </w:r>
      <w:proofErr w:type="gramEnd"/>
      <w:r>
        <w:t xml:space="preserve">  </w:t>
      </w:r>
      <w:r w:rsidR="00C46536" w:rsidRPr="00C46536">
        <w:t>For other topics, supply only the most important works.</w:t>
      </w:r>
      <w:r w:rsidR="00657472">
        <w:t xml:space="preserve">  </w:t>
      </w:r>
    </w:p>
    <w:p w:rsidR="00452201" w:rsidRDefault="00452201" w:rsidP="00CF2115">
      <w:pPr>
        <w:rPr>
          <w:u w:val="single"/>
        </w:rPr>
      </w:pPr>
      <w:r>
        <w:rPr>
          <w:u w:val="single"/>
        </w:rPr>
        <w:t>For all periods</w:t>
      </w:r>
    </w:p>
    <w:p w:rsidR="00452201" w:rsidRPr="00452201" w:rsidRDefault="00452201" w:rsidP="00CF2115">
      <w:proofErr w:type="gramStart"/>
      <w:r>
        <w:t>Major primary and secondary sources on Russian philosophy, Russian Orthodoxy, and Russian intellectual history.</w:t>
      </w:r>
      <w:proofErr w:type="gramEnd"/>
    </w:p>
    <w:p w:rsidR="000312DB" w:rsidRDefault="000312DB" w:rsidP="000312DB">
      <w:pPr>
        <w:jc w:val="center"/>
      </w:pPr>
      <w:r>
        <w:t>Non subject parameters</w:t>
      </w:r>
    </w:p>
    <w:p w:rsidR="000312DB" w:rsidRDefault="000312DB" w:rsidP="000312DB">
      <w:pPr>
        <w:pStyle w:val="ListParagraph"/>
        <w:numPr>
          <w:ilvl w:val="0"/>
          <w:numId w:val="2"/>
        </w:numPr>
      </w:pPr>
      <w:r>
        <w:t xml:space="preserve">Physical format:  books only, although books with </w:t>
      </w:r>
      <w:proofErr w:type="spellStart"/>
      <w:proofErr w:type="gramStart"/>
      <w:r>
        <w:t>CD-Roms</w:t>
      </w:r>
      <w:proofErr w:type="spellEnd"/>
      <w:proofErr w:type="gramEnd"/>
      <w:r>
        <w:t xml:space="preserve"> included are acceptable.</w:t>
      </w:r>
    </w:p>
    <w:p w:rsidR="000312DB" w:rsidRDefault="000312DB" w:rsidP="000312DB">
      <w:pPr>
        <w:pStyle w:val="ListParagraph"/>
        <w:numPr>
          <w:ilvl w:val="0"/>
          <w:numId w:val="2"/>
        </w:numPr>
      </w:pPr>
      <w:r>
        <w:t>Date of publication:  nothing older than the current year or the year just before it.</w:t>
      </w:r>
    </w:p>
    <w:p w:rsidR="006A44DB" w:rsidRDefault="006A44DB" w:rsidP="000312DB">
      <w:pPr>
        <w:pStyle w:val="ListParagraph"/>
        <w:numPr>
          <w:ilvl w:val="0"/>
          <w:numId w:val="2"/>
        </w:numPr>
      </w:pPr>
      <w:r>
        <w:t xml:space="preserve">Place of publication:  </w:t>
      </w:r>
      <w:r w:rsidR="00D97BBA">
        <w:t>publications shall be supplied from all parts of Russia, not just Moscow and St. Petersburg, if they fit all the other parameters.</w:t>
      </w:r>
    </w:p>
    <w:p w:rsidR="000312DB" w:rsidRDefault="000312DB" w:rsidP="000312DB">
      <w:pPr>
        <w:pStyle w:val="ListParagraph"/>
        <w:numPr>
          <w:ilvl w:val="0"/>
          <w:numId w:val="2"/>
        </w:numPr>
      </w:pPr>
      <w:r>
        <w:t>Per volume price limit: $75.00</w:t>
      </w:r>
      <w:r w:rsidR="00790957">
        <w:t>, after 20% discount offered by Kozmenko.</w:t>
      </w:r>
    </w:p>
    <w:p w:rsidR="000312DB" w:rsidRDefault="000312DB" w:rsidP="000312DB">
      <w:pPr>
        <w:pStyle w:val="ListParagraph"/>
        <w:numPr>
          <w:ilvl w:val="0"/>
          <w:numId w:val="2"/>
        </w:numPr>
      </w:pPr>
      <w:r>
        <w:lastRenderedPageBreak/>
        <w:t>If a title will have more than two volumes, send a notification rather than the books.</w:t>
      </w:r>
    </w:p>
    <w:p w:rsidR="000312DB" w:rsidRDefault="000312DB" w:rsidP="000312DB">
      <w:pPr>
        <w:pStyle w:val="ListParagraph"/>
        <w:numPr>
          <w:ilvl w:val="0"/>
          <w:numId w:val="2"/>
        </w:numPr>
      </w:pPr>
      <w:r>
        <w:t xml:space="preserve">Returns:  Publications the library deems to be outside the subject profile, duplicates, and defective or damaged books will be deleted from the invoice, but not returned to </w:t>
      </w:r>
      <w:proofErr w:type="spellStart"/>
      <w:r>
        <w:t>Kozmenko</w:t>
      </w:r>
      <w:proofErr w:type="spellEnd"/>
      <w:r>
        <w:t>.</w:t>
      </w:r>
    </w:p>
    <w:p w:rsidR="000312DB" w:rsidRDefault="000312DB" w:rsidP="00760D9E">
      <w:pPr>
        <w:pStyle w:val="ListParagraph"/>
      </w:pPr>
    </w:p>
    <w:p w:rsidR="00C14B7E" w:rsidRDefault="00C14B7E" w:rsidP="00E44B5D">
      <w:pPr>
        <w:pStyle w:val="ListParagraph"/>
        <w:jc w:val="center"/>
      </w:pPr>
    </w:p>
    <w:p w:rsidR="00E44B5D" w:rsidRDefault="00E44B5D" w:rsidP="00E44B5D">
      <w:pPr>
        <w:pStyle w:val="ListParagraph"/>
        <w:jc w:val="center"/>
      </w:pPr>
      <w:r>
        <w:t>Exclusions</w:t>
      </w:r>
    </w:p>
    <w:p w:rsidR="00E44B5D" w:rsidRDefault="00E44B5D" w:rsidP="00E44B5D">
      <w:pPr>
        <w:pStyle w:val="ListParagraph"/>
        <w:numPr>
          <w:ilvl w:val="0"/>
          <w:numId w:val="3"/>
        </w:numPr>
      </w:pPr>
      <w:r>
        <w:t>Any books not in English or Russian.  Translations into Russian.</w:t>
      </w:r>
    </w:p>
    <w:p w:rsidR="00E44B5D" w:rsidRDefault="00E44B5D" w:rsidP="00E44B5D">
      <w:pPr>
        <w:pStyle w:val="ListParagraph"/>
        <w:numPr>
          <w:ilvl w:val="0"/>
          <w:numId w:val="3"/>
        </w:numPr>
      </w:pPr>
      <w:r>
        <w:t>Reprints</w:t>
      </w:r>
    </w:p>
    <w:p w:rsidR="00A65F89" w:rsidRDefault="00A50B2A" w:rsidP="00E44B5D">
      <w:pPr>
        <w:pStyle w:val="ListParagraph"/>
        <w:numPr>
          <w:ilvl w:val="0"/>
          <w:numId w:val="3"/>
        </w:numPr>
      </w:pPr>
      <w:r>
        <w:t>P</w:t>
      </w:r>
      <w:r w:rsidR="00A65F89">
        <w:t>roceedings</w:t>
      </w:r>
      <w:r>
        <w:t xml:space="preserve"> of conferences or colloquia</w:t>
      </w:r>
    </w:p>
    <w:p w:rsidR="004E2C27" w:rsidRDefault="00A65F89" w:rsidP="00E44B5D">
      <w:pPr>
        <w:pStyle w:val="ListParagraph"/>
        <w:numPr>
          <w:ilvl w:val="0"/>
          <w:numId w:val="3"/>
        </w:numPr>
      </w:pPr>
      <w:r>
        <w:t xml:space="preserve">Textbooks or self-help literature. </w:t>
      </w:r>
    </w:p>
    <w:p w:rsidR="00A65F89" w:rsidRDefault="00A65F89" w:rsidP="00E44B5D">
      <w:pPr>
        <w:pStyle w:val="ListParagraph"/>
        <w:numPr>
          <w:ilvl w:val="0"/>
          <w:numId w:val="3"/>
        </w:numPr>
      </w:pPr>
      <w:r>
        <w:t xml:space="preserve"> </w:t>
      </w:r>
      <w:r w:rsidR="00085422">
        <w:t>Juvenile literature.</w:t>
      </w:r>
    </w:p>
    <w:p w:rsidR="00A65F89" w:rsidRDefault="00A65F89" w:rsidP="00E44B5D">
      <w:pPr>
        <w:pStyle w:val="ListParagraph"/>
        <w:numPr>
          <w:ilvl w:val="0"/>
          <w:numId w:val="3"/>
        </w:numPr>
      </w:pPr>
      <w:r>
        <w:t>Books less than 70 pages long.</w:t>
      </w:r>
    </w:p>
    <w:p w:rsidR="00A65F89" w:rsidRDefault="00A65F89" w:rsidP="00E44B5D">
      <w:pPr>
        <w:pStyle w:val="ListParagraph"/>
        <w:numPr>
          <w:ilvl w:val="0"/>
          <w:numId w:val="3"/>
        </w:numPr>
      </w:pPr>
      <w:r>
        <w:t>Anthologies of previously published materials</w:t>
      </w:r>
    </w:p>
    <w:p w:rsidR="00A65F89" w:rsidRDefault="00A65F89" w:rsidP="00E44B5D">
      <w:pPr>
        <w:pStyle w:val="ListParagraph"/>
        <w:numPr>
          <w:ilvl w:val="0"/>
          <w:numId w:val="3"/>
        </w:numPr>
      </w:pPr>
      <w:r>
        <w:t>Reference books</w:t>
      </w:r>
    </w:p>
    <w:p w:rsidR="00A65F89" w:rsidRDefault="00A65F89" w:rsidP="00E44B5D">
      <w:pPr>
        <w:pStyle w:val="ListParagraph"/>
        <w:numPr>
          <w:ilvl w:val="0"/>
          <w:numId w:val="3"/>
        </w:numPr>
      </w:pPr>
      <w:r>
        <w:t>Vanity press titles and books printed on demand</w:t>
      </w:r>
    </w:p>
    <w:p w:rsidR="00A65F89" w:rsidRDefault="004E2C27" w:rsidP="006013DC">
      <w:pPr>
        <w:pStyle w:val="ListParagraph"/>
        <w:numPr>
          <w:ilvl w:val="0"/>
          <w:numId w:val="3"/>
        </w:numPr>
      </w:pPr>
      <w:r>
        <w:t>Festschriften</w:t>
      </w:r>
    </w:p>
    <w:p w:rsidR="006013DC" w:rsidRDefault="006013DC" w:rsidP="006013DC">
      <w:pPr>
        <w:pStyle w:val="ListParagraph"/>
      </w:pPr>
    </w:p>
    <w:p w:rsidR="006013DC" w:rsidRDefault="006013DC" w:rsidP="006013DC">
      <w:pPr>
        <w:pStyle w:val="ListParagraph"/>
        <w:jc w:val="center"/>
      </w:pPr>
      <w:r>
        <w:t>Cost Limits</w:t>
      </w:r>
    </w:p>
    <w:p w:rsidR="006013DC" w:rsidRDefault="006013DC" w:rsidP="006013DC">
      <w:pPr>
        <w:pStyle w:val="ListParagraph"/>
      </w:pPr>
    </w:p>
    <w:p w:rsidR="00A50B2A" w:rsidRDefault="00A50B2A" w:rsidP="006013DC">
      <w:pPr>
        <w:pStyle w:val="ListParagraph"/>
      </w:pPr>
      <w:r>
        <w:t>The cost of materials s</w:t>
      </w:r>
      <w:r w:rsidR="006013DC">
        <w:t>upplied for the remainder of this</w:t>
      </w:r>
      <w:r>
        <w:t xml:space="preserve"> fiscal year (until June 30, 2016) shall not exceed these grand totals:  Russian Literature - $15,000; Russian History - $7,000; “For All Periods” </w:t>
      </w:r>
      <w:r w:rsidR="006013DC">
        <w:t xml:space="preserve">section </w:t>
      </w:r>
      <w:r>
        <w:t xml:space="preserve">(philosophy, Orthodoxy, intellectual history) - $4,000.  These figures reflect the 20% discount on list price given the library by </w:t>
      </w:r>
      <w:proofErr w:type="spellStart"/>
      <w:r>
        <w:t>K</w:t>
      </w:r>
      <w:r w:rsidR="006013DC">
        <w:t>ozmenko</w:t>
      </w:r>
      <w:proofErr w:type="spellEnd"/>
      <w:r w:rsidR="006013DC">
        <w:t>, and the cost of shipping</w:t>
      </w:r>
      <w:r>
        <w:t>.</w:t>
      </w:r>
    </w:p>
    <w:p w:rsidR="00A50B2A" w:rsidRDefault="00A50B2A" w:rsidP="006013DC">
      <w:pPr>
        <w:pStyle w:val="ListParagraph"/>
      </w:pPr>
    </w:p>
    <w:p w:rsidR="000312DB" w:rsidRPr="00FF3AF2" w:rsidRDefault="000312DB" w:rsidP="00CF2115"/>
    <w:p w:rsidR="00CF2115" w:rsidRDefault="00CF2115" w:rsidP="00CF2115">
      <w:pPr>
        <w:pStyle w:val="ListParagraph"/>
        <w:ind w:left="1080"/>
        <w:jc w:val="both"/>
      </w:pPr>
    </w:p>
    <w:p w:rsidR="00895B84" w:rsidRDefault="00895B84" w:rsidP="00895B84"/>
    <w:sectPr w:rsidR="00895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A3631"/>
    <w:multiLevelType w:val="hybridMultilevel"/>
    <w:tmpl w:val="8E6077F8"/>
    <w:lvl w:ilvl="0" w:tplc="E60842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C3311"/>
    <w:multiLevelType w:val="hybridMultilevel"/>
    <w:tmpl w:val="98DA8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673578"/>
    <w:multiLevelType w:val="hybridMultilevel"/>
    <w:tmpl w:val="27DEF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1705CE"/>
    <w:multiLevelType w:val="hybridMultilevel"/>
    <w:tmpl w:val="2C087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B84"/>
    <w:rsid w:val="000214CF"/>
    <w:rsid w:val="00025182"/>
    <w:rsid w:val="000312DB"/>
    <w:rsid w:val="00083109"/>
    <w:rsid w:val="00085422"/>
    <w:rsid w:val="000A5324"/>
    <w:rsid w:val="000C2B00"/>
    <w:rsid w:val="000D07F9"/>
    <w:rsid w:val="00106995"/>
    <w:rsid w:val="00132933"/>
    <w:rsid w:val="0013528A"/>
    <w:rsid w:val="001555E6"/>
    <w:rsid w:val="00183B12"/>
    <w:rsid w:val="0019771B"/>
    <w:rsid w:val="001A22B8"/>
    <w:rsid w:val="001C16B8"/>
    <w:rsid w:val="001C66F7"/>
    <w:rsid w:val="001C7F66"/>
    <w:rsid w:val="00226ED5"/>
    <w:rsid w:val="00244E6C"/>
    <w:rsid w:val="00247466"/>
    <w:rsid w:val="002519B1"/>
    <w:rsid w:val="0026102F"/>
    <w:rsid w:val="0029195D"/>
    <w:rsid w:val="00297F90"/>
    <w:rsid w:val="002A21D0"/>
    <w:rsid w:val="002A5796"/>
    <w:rsid w:val="002B3B26"/>
    <w:rsid w:val="0030767E"/>
    <w:rsid w:val="00346E88"/>
    <w:rsid w:val="00376B08"/>
    <w:rsid w:val="003F616E"/>
    <w:rsid w:val="0040125F"/>
    <w:rsid w:val="00410D9C"/>
    <w:rsid w:val="00411DE8"/>
    <w:rsid w:val="00420628"/>
    <w:rsid w:val="004302C4"/>
    <w:rsid w:val="00452201"/>
    <w:rsid w:val="00462606"/>
    <w:rsid w:val="004843D7"/>
    <w:rsid w:val="0049671D"/>
    <w:rsid w:val="004A237E"/>
    <w:rsid w:val="004B79FE"/>
    <w:rsid w:val="004E2C27"/>
    <w:rsid w:val="004F1190"/>
    <w:rsid w:val="005200BB"/>
    <w:rsid w:val="00542DBA"/>
    <w:rsid w:val="00580D73"/>
    <w:rsid w:val="00595B4E"/>
    <w:rsid w:val="005A4A77"/>
    <w:rsid w:val="005B1449"/>
    <w:rsid w:val="005F03A4"/>
    <w:rsid w:val="006013DC"/>
    <w:rsid w:val="0061220E"/>
    <w:rsid w:val="006160D3"/>
    <w:rsid w:val="006243A8"/>
    <w:rsid w:val="0063228F"/>
    <w:rsid w:val="00641FCE"/>
    <w:rsid w:val="00655269"/>
    <w:rsid w:val="00657472"/>
    <w:rsid w:val="006603DD"/>
    <w:rsid w:val="00690EF5"/>
    <w:rsid w:val="006951A6"/>
    <w:rsid w:val="006A44DB"/>
    <w:rsid w:val="006B1C05"/>
    <w:rsid w:val="006C5ED1"/>
    <w:rsid w:val="006C650C"/>
    <w:rsid w:val="007177B1"/>
    <w:rsid w:val="00760D9E"/>
    <w:rsid w:val="007823CF"/>
    <w:rsid w:val="00790957"/>
    <w:rsid w:val="007D0F3E"/>
    <w:rsid w:val="007D7F58"/>
    <w:rsid w:val="007F5D62"/>
    <w:rsid w:val="0080048E"/>
    <w:rsid w:val="00807903"/>
    <w:rsid w:val="008133FD"/>
    <w:rsid w:val="00815D06"/>
    <w:rsid w:val="00870425"/>
    <w:rsid w:val="008707B9"/>
    <w:rsid w:val="00895B84"/>
    <w:rsid w:val="008A544D"/>
    <w:rsid w:val="008C1A35"/>
    <w:rsid w:val="008C7939"/>
    <w:rsid w:val="00926AD7"/>
    <w:rsid w:val="00944B9E"/>
    <w:rsid w:val="00975BEE"/>
    <w:rsid w:val="009C173B"/>
    <w:rsid w:val="009E524F"/>
    <w:rsid w:val="00A20ED4"/>
    <w:rsid w:val="00A21836"/>
    <w:rsid w:val="00A50B2A"/>
    <w:rsid w:val="00A50F0C"/>
    <w:rsid w:val="00A65F89"/>
    <w:rsid w:val="00A85D13"/>
    <w:rsid w:val="00A861DB"/>
    <w:rsid w:val="00A94140"/>
    <w:rsid w:val="00AD64FF"/>
    <w:rsid w:val="00B266FF"/>
    <w:rsid w:val="00B44B71"/>
    <w:rsid w:val="00B80668"/>
    <w:rsid w:val="00BA2AB5"/>
    <w:rsid w:val="00BC5932"/>
    <w:rsid w:val="00BD07A8"/>
    <w:rsid w:val="00BD37DD"/>
    <w:rsid w:val="00BE5A6F"/>
    <w:rsid w:val="00BF1D01"/>
    <w:rsid w:val="00C070E2"/>
    <w:rsid w:val="00C14B7E"/>
    <w:rsid w:val="00C2032A"/>
    <w:rsid w:val="00C46536"/>
    <w:rsid w:val="00CA21C9"/>
    <w:rsid w:val="00CE469B"/>
    <w:rsid w:val="00CF2115"/>
    <w:rsid w:val="00CF7DAA"/>
    <w:rsid w:val="00D40B63"/>
    <w:rsid w:val="00D4543D"/>
    <w:rsid w:val="00D97BBA"/>
    <w:rsid w:val="00DA2346"/>
    <w:rsid w:val="00DC6FE5"/>
    <w:rsid w:val="00DD2011"/>
    <w:rsid w:val="00DE3912"/>
    <w:rsid w:val="00DF3AD1"/>
    <w:rsid w:val="00E11A07"/>
    <w:rsid w:val="00E166DB"/>
    <w:rsid w:val="00E265AF"/>
    <w:rsid w:val="00E44B5D"/>
    <w:rsid w:val="00E811D3"/>
    <w:rsid w:val="00EB301D"/>
    <w:rsid w:val="00EF0AA8"/>
    <w:rsid w:val="00EF6113"/>
    <w:rsid w:val="00F03FF4"/>
    <w:rsid w:val="00F16A78"/>
    <w:rsid w:val="00FA5215"/>
    <w:rsid w:val="00FD0DB0"/>
    <w:rsid w:val="00FF3AF2"/>
    <w:rsid w:val="00FF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1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 Library</Company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Crafts, George (gtc)</dc:creator>
  <cp:lastModifiedBy>Morton, Timothy Ryan (trm3p)</cp:lastModifiedBy>
  <cp:revision>2</cp:revision>
  <dcterms:created xsi:type="dcterms:W3CDTF">2017-02-21T13:35:00Z</dcterms:created>
  <dcterms:modified xsi:type="dcterms:W3CDTF">2017-02-21T13:35:00Z</dcterms:modified>
</cp:coreProperties>
</file>