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1A22" w14:textId="4E76E162" w:rsidR="00456F81" w:rsidRPr="007D553D" w:rsidRDefault="00456F81" w:rsidP="00456F81">
      <w:pPr>
        <w:pStyle w:val="Heading1"/>
      </w:pPr>
      <w:r w:rsidRPr="007D553D">
        <w:t xml:space="preserve">CS 405 Project Two Script </w:t>
      </w:r>
      <w:r w:rsidRPr="007C3583">
        <w:t>Template</w:t>
      </w:r>
      <w:r w:rsidR="00B77C18">
        <w:t>]</w:t>
      </w:r>
    </w:p>
    <w:p w14:paraId="67CD89F4" w14:textId="285D0057" w:rsidR="00456F81" w:rsidRDefault="00B77C18" w:rsidP="00456F81">
      <w:pPr>
        <w:suppressAutoHyphens/>
        <w:spacing w:after="0" w:line="240" w:lineRule="auto"/>
        <w:jc w:val="center"/>
        <w:rPr>
          <w:b/>
        </w:rPr>
      </w:pPr>
      <w:r>
        <w:rPr>
          <w:b/>
        </w:rPr>
        <w:t xml:space="preserve">Corley Adams </w:t>
      </w:r>
    </w:p>
    <w:p w14:paraId="2339D53D" w14:textId="368483CB" w:rsidR="00B77C18" w:rsidRDefault="00B77C18" w:rsidP="00456F81">
      <w:pPr>
        <w:suppressAutoHyphens/>
        <w:spacing w:after="0" w:line="240" w:lineRule="auto"/>
        <w:jc w:val="center"/>
        <w:rPr>
          <w:b/>
        </w:rPr>
      </w:pPr>
      <w:r>
        <w:rPr>
          <w:b/>
        </w:rPr>
        <w:t xml:space="preserve">Professor </w:t>
      </w:r>
      <w:proofErr w:type="spellStart"/>
      <w:r>
        <w:rPr>
          <w:b/>
        </w:rPr>
        <w:t>Alhweiti</w:t>
      </w:r>
      <w:proofErr w:type="spellEnd"/>
    </w:p>
    <w:p w14:paraId="4978042B" w14:textId="77777777" w:rsidR="00B77C18" w:rsidRDefault="00B77C18" w:rsidP="00456F81">
      <w:pPr>
        <w:suppressAutoHyphens/>
        <w:spacing w:after="0" w:line="240" w:lineRule="auto"/>
        <w:jc w:val="center"/>
        <w:rPr>
          <w:b/>
        </w:rPr>
      </w:pPr>
    </w:p>
    <w:p w14:paraId="41F5C50A" w14:textId="32AFFD4C" w:rsidR="00B77C18" w:rsidRDefault="00B77C18" w:rsidP="00456F81">
      <w:pPr>
        <w:suppressAutoHyphens/>
        <w:spacing w:after="0" w:line="240" w:lineRule="auto"/>
        <w:jc w:val="center"/>
        <w:rPr>
          <w:b/>
        </w:rPr>
      </w:pPr>
      <w:r w:rsidRPr="00B77C18">
        <w:rPr>
          <w:b/>
        </w:rPr>
        <w:t>https://youtu.be/kCu3EhnaRjQ</w:t>
      </w:r>
    </w:p>
    <w:p w14:paraId="53323C5E" w14:textId="77777777" w:rsidR="00456F81" w:rsidRPr="007D553D" w:rsidRDefault="00456F81" w:rsidP="00456F81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4942BD1C" w14:textId="77777777" w:rsidR="00456F81" w:rsidRPr="007D553D" w:rsidRDefault="00456F81" w:rsidP="00456F81">
      <w:pPr>
        <w:suppressAutoHyphens/>
        <w:spacing w:after="0" w:line="240" w:lineRule="auto"/>
        <w:jc w:val="center"/>
        <w:rPr>
          <w:b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Description w:val="Table"/>
      </w:tblPr>
      <w:tblGrid>
        <w:gridCol w:w="2115"/>
        <w:gridCol w:w="7455"/>
      </w:tblGrid>
      <w:tr w:rsidR="00456F81" w:rsidRPr="007D553D" w14:paraId="66584295" w14:textId="77777777" w:rsidTr="00F2082D">
        <w:trPr>
          <w:trHeight w:val="1520"/>
          <w:tblHeader/>
        </w:trPr>
        <w:tc>
          <w:tcPr>
            <w:tcW w:w="2115" w:type="dxa"/>
            <w:vAlign w:val="center"/>
          </w:tcPr>
          <w:p w14:paraId="205DC8A5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48E723E1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456F81" w:rsidRPr="007D553D" w14:paraId="08BD3646" w14:textId="77777777" w:rsidTr="008D6D36">
        <w:trPr>
          <w:trHeight w:val="1296"/>
        </w:trPr>
        <w:tc>
          <w:tcPr>
            <w:tcW w:w="2115" w:type="dxa"/>
            <w:vAlign w:val="center"/>
          </w:tcPr>
          <w:p w14:paraId="62FF31C8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7325B5D2" w14:textId="77777777" w:rsidR="00456F81" w:rsidRPr="007D553D" w:rsidRDefault="00F2082D" w:rsidP="008D6D36">
            <w:pPr>
              <w:suppressAutoHyphens/>
            </w:pPr>
            <w:r>
              <w:t>This is my presentation for project 2 cs 405</w:t>
            </w:r>
          </w:p>
        </w:tc>
      </w:tr>
      <w:tr w:rsidR="00456F81" w:rsidRPr="007D553D" w14:paraId="13D25258" w14:textId="77777777" w:rsidTr="008D6D36">
        <w:trPr>
          <w:trHeight w:val="1373"/>
        </w:trPr>
        <w:tc>
          <w:tcPr>
            <w:tcW w:w="2115" w:type="dxa"/>
            <w:vAlign w:val="center"/>
          </w:tcPr>
          <w:p w14:paraId="5DD7CE01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3B06ED81" w14:textId="77777777" w:rsidR="00456F81" w:rsidRPr="007D553D" w:rsidRDefault="00F2082D" w:rsidP="008D6D36">
            <w:pPr>
              <w:suppressAutoHyphens/>
            </w:pPr>
            <w:r w:rsidRPr="00F2082D">
              <w:rPr>
                <w:sz w:val="24"/>
                <w:szCs w:val="24"/>
              </w:rPr>
              <w:t>This slide is an overview which discusses</w:t>
            </w:r>
            <w:r w:rsidRPr="00F2082D">
              <w:rPr>
                <w:rStyle w:val="normaltextrun"/>
                <w:rFonts w:ascii="Arial" w:hAnsi="Arial" w:cs="Arial"/>
                <w:color w:val="FFFFFF"/>
                <w:position w:val="1"/>
                <w:sz w:val="24"/>
                <w:szCs w:val="24"/>
              </w:rPr>
              <w:t xml:space="preserve"> </w:t>
            </w:r>
            <w:r w:rsidRPr="00F2082D">
              <w:rPr>
                <w:rStyle w:val="normaltextrun"/>
                <w:rFonts w:ascii="Arial" w:hAnsi="Arial" w:cs="Arial"/>
                <w:color w:val="000000"/>
                <w:position w:val="1"/>
                <w:sz w:val="24"/>
                <w:szCs w:val="24"/>
              </w:rPr>
              <w:t>Software development at Green Pace requires consistent implementation of secure principles to all</w:t>
            </w:r>
            <w:r w:rsidRPr="00F2082D">
              <w:rPr>
                <w:rStyle w:val="apple-converted-space"/>
                <w:rFonts w:ascii="Arial" w:hAnsi="Arial" w:cs="Arial"/>
                <w:color w:val="000000"/>
                <w:position w:val="1"/>
                <w:sz w:val="24"/>
                <w:szCs w:val="24"/>
              </w:rPr>
              <w:t> </w:t>
            </w:r>
            <w:r w:rsidRPr="00F2082D">
              <w:rPr>
                <w:rStyle w:val="normaltextrun"/>
                <w:rFonts w:ascii="Arial" w:hAnsi="Arial" w:cs="Arial"/>
                <w:color w:val="000000"/>
                <w:position w:val="1"/>
                <w:sz w:val="24"/>
                <w:szCs w:val="24"/>
              </w:rPr>
              <w:t>developed applications. Consistent approaches and methodologies must be maintained through all</w:t>
            </w:r>
            <w:r w:rsidRPr="00F2082D">
              <w:rPr>
                <w:rStyle w:val="apple-converted-space"/>
                <w:rFonts w:ascii="Arial" w:hAnsi="Arial" w:cs="Arial"/>
                <w:color w:val="000000"/>
                <w:position w:val="1"/>
                <w:sz w:val="24"/>
                <w:szCs w:val="24"/>
              </w:rPr>
              <w:t> </w:t>
            </w:r>
            <w:r w:rsidRPr="00F2082D">
              <w:rPr>
                <w:rStyle w:val="normaltextrun"/>
                <w:rFonts w:ascii="Arial" w:hAnsi="Arial" w:cs="Arial"/>
                <w:color w:val="000000"/>
                <w:position w:val="1"/>
                <w:sz w:val="24"/>
                <w:szCs w:val="24"/>
              </w:rPr>
              <w:t>policies that are uniformly defined, implemented, governed, and maintained over time.</w:t>
            </w:r>
            <w:r>
              <w:rPr>
                <w:rStyle w:val="normaltextrun"/>
                <w:rFonts w:ascii="Arial" w:hAnsi="Arial" w:cs="Arial"/>
                <w:color w:val="FFFFFF"/>
                <w:position w:val="1"/>
                <w:sz w:val="28"/>
                <w:szCs w:val="28"/>
              </w:rPr>
              <w:t xml:space="preserve"> implementation of secure principles to all</w:t>
            </w:r>
            <w:r>
              <w:rPr>
                <w:rStyle w:val="apple-converted-space"/>
                <w:rFonts w:ascii="Arial" w:hAnsi="Arial" w:cs="Arial"/>
                <w:color w:val="FFFFFF"/>
                <w:position w:val="1"/>
                <w:sz w:val="28"/>
                <w:szCs w:val="28"/>
              </w:rPr>
              <w:t> </w:t>
            </w:r>
            <w:r>
              <w:rPr>
                <w:rStyle w:val="normaltextrun"/>
                <w:rFonts w:ascii="Arial" w:hAnsi="Arial" w:cs="Arial"/>
                <w:color w:val="FFFFFF"/>
                <w:position w:val="1"/>
                <w:sz w:val="28"/>
                <w:szCs w:val="28"/>
              </w:rPr>
              <w:t>developed applications</w:t>
            </w:r>
          </w:p>
        </w:tc>
      </w:tr>
      <w:tr w:rsidR="00456F81" w:rsidRPr="007D553D" w14:paraId="5EFDBEE8" w14:textId="77777777" w:rsidTr="008D6D36">
        <w:trPr>
          <w:trHeight w:val="1296"/>
        </w:trPr>
        <w:tc>
          <w:tcPr>
            <w:tcW w:w="2115" w:type="dxa"/>
            <w:vAlign w:val="center"/>
          </w:tcPr>
          <w:p w14:paraId="06ADC3B4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533979AD" w14:textId="77777777" w:rsidR="00456F81" w:rsidRPr="007D553D" w:rsidRDefault="00456F81" w:rsidP="008D6D36">
            <w:pPr>
              <w:suppressAutoHyphens/>
            </w:pPr>
            <w:r>
              <w:t>[</w:t>
            </w:r>
            <w:r w:rsidR="00F2082D">
              <w:t>This slide shows the threat matrix table which categorizes the security risks.</w:t>
            </w:r>
          </w:p>
        </w:tc>
      </w:tr>
      <w:tr w:rsidR="00456F81" w:rsidRPr="007D553D" w14:paraId="6BA4DEC1" w14:textId="77777777" w:rsidTr="008D6D36">
        <w:trPr>
          <w:trHeight w:val="1373"/>
        </w:trPr>
        <w:tc>
          <w:tcPr>
            <w:tcW w:w="2115" w:type="dxa"/>
            <w:vAlign w:val="center"/>
          </w:tcPr>
          <w:p w14:paraId="4791BB0C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3CC1A35C" w14:textId="77777777" w:rsidR="00456F81" w:rsidRPr="00F2082D" w:rsidRDefault="00F2082D" w:rsidP="008D6D36">
            <w:pPr>
              <w:suppressAutoHyphens/>
              <w:rPr>
                <w:sz w:val="24"/>
                <w:szCs w:val="24"/>
              </w:rPr>
            </w:pPr>
            <w:r w:rsidRPr="00F2082D">
              <w:rPr>
                <w:sz w:val="24"/>
                <w:szCs w:val="24"/>
              </w:rPr>
              <w:t xml:space="preserve">This slide discusses the 10 principles. </w:t>
            </w:r>
            <w:r w:rsidRPr="00F2082D">
              <w:rPr>
                <w:rStyle w:val="normaltextrun"/>
                <w:rFonts w:ascii="Arial" w:hAnsi="Arial" w:cs="Arial"/>
                <w:color w:val="000000"/>
                <w:position w:val="1"/>
                <w:sz w:val="24"/>
                <w:szCs w:val="24"/>
              </w:rPr>
              <w:t>Software development at Green Pace requires consistent implementation of secure principles to all</w:t>
            </w:r>
            <w:r w:rsidRPr="00F2082D">
              <w:rPr>
                <w:rStyle w:val="apple-converted-space"/>
                <w:rFonts w:ascii="Arial" w:hAnsi="Arial" w:cs="Arial"/>
                <w:color w:val="000000"/>
                <w:position w:val="1"/>
                <w:sz w:val="24"/>
                <w:szCs w:val="24"/>
              </w:rPr>
              <w:t> </w:t>
            </w:r>
            <w:r w:rsidRPr="00F2082D">
              <w:rPr>
                <w:rStyle w:val="normaltextrun"/>
                <w:rFonts w:ascii="Arial" w:hAnsi="Arial" w:cs="Arial"/>
                <w:color w:val="000000"/>
                <w:position w:val="1"/>
                <w:sz w:val="24"/>
                <w:szCs w:val="24"/>
              </w:rPr>
              <w:t>developed applications. Consistent approaches and methodologies must be maintained through all</w:t>
            </w:r>
            <w:r w:rsidRPr="00F2082D">
              <w:rPr>
                <w:rStyle w:val="apple-converted-space"/>
                <w:rFonts w:ascii="Arial" w:hAnsi="Arial" w:cs="Arial"/>
                <w:color w:val="000000"/>
                <w:position w:val="1"/>
                <w:sz w:val="24"/>
                <w:szCs w:val="24"/>
              </w:rPr>
              <w:t> </w:t>
            </w:r>
            <w:r w:rsidRPr="00F2082D">
              <w:rPr>
                <w:rStyle w:val="normaltextrun"/>
                <w:rFonts w:ascii="Arial" w:hAnsi="Arial" w:cs="Arial"/>
                <w:color w:val="000000"/>
                <w:position w:val="1"/>
                <w:sz w:val="24"/>
                <w:szCs w:val="24"/>
              </w:rPr>
              <w:t>policies that are uniformly defined, implemented, governed, and maintained over time.</w:t>
            </w:r>
          </w:p>
        </w:tc>
      </w:tr>
      <w:tr w:rsidR="00456F81" w:rsidRPr="007D553D" w14:paraId="0A0B62D2" w14:textId="77777777" w:rsidTr="008D6D36">
        <w:trPr>
          <w:trHeight w:val="1296"/>
        </w:trPr>
        <w:tc>
          <w:tcPr>
            <w:tcW w:w="2115" w:type="dxa"/>
            <w:vAlign w:val="center"/>
          </w:tcPr>
          <w:p w14:paraId="2F028641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5</w:t>
            </w:r>
          </w:p>
        </w:tc>
        <w:tc>
          <w:tcPr>
            <w:tcW w:w="7455" w:type="dxa"/>
          </w:tcPr>
          <w:p w14:paraId="0EE53412" w14:textId="77777777" w:rsidR="00456F81" w:rsidRPr="007D553D" w:rsidRDefault="00F2082D" w:rsidP="008D6D36">
            <w:pPr>
              <w:suppressAutoHyphens/>
            </w:pPr>
            <w:r>
              <w:t>This slide shows the 10 coding standards.</w:t>
            </w:r>
          </w:p>
        </w:tc>
      </w:tr>
      <w:tr w:rsidR="00456F81" w:rsidRPr="007D553D" w14:paraId="4F3080CB" w14:textId="77777777" w:rsidTr="008D6D36">
        <w:trPr>
          <w:trHeight w:val="1373"/>
        </w:trPr>
        <w:tc>
          <w:tcPr>
            <w:tcW w:w="2115" w:type="dxa"/>
            <w:vAlign w:val="center"/>
          </w:tcPr>
          <w:p w14:paraId="71DAC251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</w:tcPr>
          <w:p w14:paraId="705D87D2" w14:textId="77777777" w:rsidR="00456F81" w:rsidRPr="007D553D" w:rsidRDefault="00456F81" w:rsidP="008D6D36">
            <w:pPr>
              <w:suppressAutoHyphens/>
            </w:pPr>
            <w:r>
              <w:t>[</w:t>
            </w:r>
            <w:r w:rsidR="00F2082D">
              <w:t xml:space="preserve">The slide discusses the </w:t>
            </w:r>
            <w:proofErr w:type="spellStart"/>
            <w:r w:rsidR="00F2082D">
              <w:t>ecryption</w:t>
            </w:r>
            <w:proofErr w:type="spellEnd"/>
            <w:r w:rsidR="00F2082D">
              <w:t xml:space="preserve"> </w:t>
            </w:r>
            <w:proofErr w:type="spellStart"/>
            <w:r w:rsidR="00F2082D">
              <w:t>stategy</w:t>
            </w:r>
            <w:proofErr w:type="spellEnd"/>
            <w:r w:rsidR="00F2082D">
              <w:t xml:space="preserve"> which shows encryption in rest, encryption at flight, encryption in use.</w:t>
            </w:r>
          </w:p>
        </w:tc>
      </w:tr>
      <w:tr w:rsidR="00456F81" w:rsidRPr="007D553D" w14:paraId="093F5FA8" w14:textId="77777777" w:rsidTr="008D6D36">
        <w:trPr>
          <w:trHeight w:val="1296"/>
        </w:trPr>
        <w:tc>
          <w:tcPr>
            <w:tcW w:w="2115" w:type="dxa"/>
            <w:vAlign w:val="center"/>
          </w:tcPr>
          <w:p w14:paraId="12C9CF2E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7</w:t>
            </w:r>
          </w:p>
        </w:tc>
        <w:tc>
          <w:tcPr>
            <w:tcW w:w="7455" w:type="dxa"/>
          </w:tcPr>
          <w:p w14:paraId="631DCC9C" w14:textId="77777777" w:rsidR="00456F81" w:rsidRPr="007D553D" w:rsidRDefault="00F2082D" w:rsidP="008D6D36">
            <w:pPr>
              <w:suppressAutoHyphens/>
            </w:pPr>
            <w:r>
              <w:t>This slide discusses the triple A frame work which involves authentication, and accounting.</w:t>
            </w:r>
          </w:p>
        </w:tc>
      </w:tr>
      <w:tr w:rsidR="00456F81" w:rsidRPr="007D553D" w14:paraId="04577CE6" w14:textId="77777777" w:rsidTr="008D6D36">
        <w:trPr>
          <w:trHeight w:val="1296"/>
        </w:trPr>
        <w:tc>
          <w:tcPr>
            <w:tcW w:w="2115" w:type="dxa"/>
            <w:vAlign w:val="center"/>
          </w:tcPr>
          <w:p w14:paraId="5F45617B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8</w:t>
            </w:r>
          </w:p>
        </w:tc>
        <w:tc>
          <w:tcPr>
            <w:tcW w:w="7455" w:type="dxa"/>
          </w:tcPr>
          <w:p w14:paraId="03B9A765" w14:textId="77777777" w:rsidR="00456F81" w:rsidRPr="007D553D" w:rsidRDefault="00456F81" w:rsidP="008D6D36">
            <w:pPr>
              <w:suppressAutoHyphens/>
            </w:pPr>
            <w:r>
              <w:t>[Insert text.]</w:t>
            </w:r>
          </w:p>
        </w:tc>
      </w:tr>
      <w:tr w:rsidR="00456F81" w:rsidRPr="007D553D" w14:paraId="073F7DE3" w14:textId="77777777" w:rsidTr="008D6D36">
        <w:trPr>
          <w:trHeight w:val="1296"/>
        </w:trPr>
        <w:tc>
          <w:tcPr>
            <w:tcW w:w="2115" w:type="dxa"/>
            <w:vAlign w:val="center"/>
          </w:tcPr>
          <w:p w14:paraId="2B5F47AB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014D22DF" w14:textId="77777777" w:rsidR="00456F81" w:rsidRPr="007D553D" w:rsidRDefault="00F2082D" w:rsidP="008D6D36">
            <w:pPr>
              <w:suppressAutoHyphens/>
            </w:pPr>
            <w:r>
              <w:t xml:space="preserve">This slide discusses the automation summary and shows </w:t>
            </w:r>
            <w:proofErr w:type="spellStart"/>
            <w:r w:rsidRPr="00F2082D">
              <w:rPr>
                <w:rFonts w:ascii="Lato" w:hAnsi="Lato"/>
                <w:sz w:val="20"/>
                <w:szCs w:val="20"/>
                <w:shd w:val="clear" w:color="auto" w:fill="FFFFFF"/>
              </w:rPr>
              <w:t>DevSecOps</w:t>
            </w:r>
            <w:proofErr w:type="spellEnd"/>
            <w:r w:rsidRPr="00F2082D">
              <w:rPr>
                <w:rFonts w:ascii="Lato" w:hAnsi="Lato"/>
                <w:sz w:val="20"/>
                <w:szCs w:val="20"/>
                <w:shd w:val="clear" w:color="auto" w:fill="FFFFFF"/>
              </w:rPr>
              <w:t xml:space="preserve"> Diagram</w:t>
            </w:r>
            <w:r>
              <w:rPr>
                <w:rFonts w:ascii="Lato" w:hAnsi="Lato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456F81" w:rsidRPr="007D553D" w14:paraId="2AC308CA" w14:textId="77777777" w:rsidTr="008D6D36">
        <w:trPr>
          <w:trHeight w:val="1296"/>
        </w:trPr>
        <w:tc>
          <w:tcPr>
            <w:tcW w:w="2115" w:type="dxa"/>
            <w:vAlign w:val="center"/>
          </w:tcPr>
          <w:p w14:paraId="29CD1BC6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3CAF43A6" w14:textId="77777777" w:rsidR="00456F81" w:rsidRPr="007D553D" w:rsidRDefault="00F2082D" w:rsidP="008D6D36">
            <w:pPr>
              <w:suppressAutoHyphens/>
            </w:pPr>
            <w:r>
              <w:t xml:space="preserve">This slide shows recommendations which discusses gathering </w:t>
            </w:r>
            <w:proofErr w:type="spellStart"/>
            <w:r>
              <w:t>informarion</w:t>
            </w:r>
            <w:proofErr w:type="spellEnd"/>
            <w:r>
              <w:t>, analyzing and comparing and potential gaps in security policy.</w:t>
            </w:r>
          </w:p>
        </w:tc>
      </w:tr>
      <w:tr w:rsidR="00456F81" w:rsidRPr="007D553D" w14:paraId="080055C6" w14:textId="77777777" w:rsidTr="008D6D36">
        <w:trPr>
          <w:trHeight w:val="1296"/>
        </w:trPr>
        <w:tc>
          <w:tcPr>
            <w:tcW w:w="2115" w:type="dxa"/>
            <w:vAlign w:val="center"/>
          </w:tcPr>
          <w:p w14:paraId="17350880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6893C52E" w14:textId="5B085D4C" w:rsidR="00456F81" w:rsidRPr="007D553D" w:rsidRDefault="001F68EC" w:rsidP="008D6D36">
            <w:pPr>
              <w:suppressAutoHyphens/>
            </w:pPr>
            <w:r>
              <w:t>This is an additional slide for recommendations showing potential gaps in security policy.</w:t>
            </w:r>
          </w:p>
        </w:tc>
      </w:tr>
      <w:tr w:rsidR="00456F81" w:rsidRPr="007D553D" w14:paraId="7B49F22E" w14:textId="77777777" w:rsidTr="008D6D36">
        <w:trPr>
          <w:trHeight w:val="1296"/>
        </w:trPr>
        <w:tc>
          <w:tcPr>
            <w:tcW w:w="2115" w:type="dxa"/>
            <w:vAlign w:val="center"/>
          </w:tcPr>
          <w:p w14:paraId="0FE73B2A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14:paraId="34D57082" w14:textId="77777777" w:rsidR="00456F81" w:rsidRPr="007D553D" w:rsidRDefault="00456F81" w:rsidP="008D6D36">
            <w:pPr>
              <w:suppressAutoHyphens/>
            </w:pPr>
            <w:r>
              <w:t>[Insert text.]</w:t>
            </w:r>
          </w:p>
        </w:tc>
      </w:tr>
      <w:tr w:rsidR="00456F81" w:rsidRPr="007D553D" w14:paraId="4C7E6993" w14:textId="77777777" w:rsidTr="008D6D36">
        <w:trPr>
          <w:trHeight w:val="1296"/>
        </w:trPr>
        <w:tc>
          <w:tcPr>
            <w:tcW w:w="2115" w:type="dxa"/>
            <w:vAlign w:val="center"/>
          </w:tcPr>
          <w:p w14:paraId="5EDCCF70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580ED7EC" w14:textId="77777777" w:rsidR="00456F81" w:rsidRPr="007D553D" w:rsidRDefault="00456F81" w:rsidP="008D6D36">
            <w:pPr>
              <w:suppressAutoHyphens/>
            </w:pPr>
            <w:r>
              <w:t>[Insert text.]</w:t>
            </w:r>
          </w:p>
        </w:tc>
      </w:tr>
      <w:tr w:rsidR="00456F81" w:rsidRPr="007D553D" w14:paraId="6CD4DEB8" w14:textId="77777777" w:rsidTr="008D6D36">
        <w:trPr>
          <w:trHeight w:val="1296"/>
        </w:trPr>
        <w:tc>
          <w:tcPr>
            <w:tcW w:w="2115" w:type="dxa"/>
            <w:vAlign w:val="center"/>
          </w:tcPr>
          <w:p w14:paraId="28A51B5F" w14:textId="77777777" w:rsidR="00456F81" w:rsidRPr="007D553D" w:rsidRDefault="00456F81" w:rsidP="008D6D36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</w:tcPr>
          <w:p w14:paraId="6117E5B9" w14:textId="77777777" w:rsidR="00456F81" w:rsidRPr="007D553D" w:rsidRDefault="00456F81" w:rsidP="008D6D36">
            <w:pPr>
              <w:suppressAutoHyphens/>
            </w:pPr>
            <w:r>
              <w:t>[Insert text.]</w:t>
            </w:r>
          </w:p>
        </w:tc>
      </w:tr>
    </w:tbl>
    <w:p w14:paraId="3D7123FE" w14:textId="77777777" w:rsidR="00456F81" w:rsidRPr="007D553D" w:rsidRDefault="00456F81" w:rsidP="00456F81">
      <w:pPr>
        <w:suppressAutoHyphens/>
        <w:spacing w:after="0" w:line="240" w:lineRule="auto"/>
        <w:rPr>
          <w:b/>
        </w:rPr>
      </w:pPr>
    </w:p>
    <w:p w14:paraId="387E9786" w14:textId="77777777" w:rsidR="00EA38F4" w:rsidRDefault="00EA38F4"/>
    <w:sectPr w:rsidR="00EA38F4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5694" w14:textId="77777777" w:rsidR="00B9614C" w:rsidRDefault="00B96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8691" w14:textId="77777777" w:rsidR="00B9614C" w:rsidRDefault="00B961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83E2" w14:textId="77777777" w:rsidR="00B9614C" w:rsidRDefault="00B9614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96E4" w14:textId="77777777" w:rsidR="00B9614C" w:rsidRDefault="00B961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28FEE" w14:textId="77777777" w:rsidR="00B9614C" w:rsidRDefault="00B9614C" w:rsidP="007D553D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C63306B" wp14:editId="34456D89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6C40" w14:textId="77777777" w:rsidR="00B9614C" w:rsidRDefault="00B961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81"/>
    <w:rsid w:val="001F68EC"/>
    <w:rsid w:val="002556CB"/>
    <w:rsid w:val="00456F81"/>
    <w:rsid w:val="00460196"/>
    <w:rsid w:val="00AD5DFE"/>
    <w:rsid w:val="00B77C18"/>
    <w:rsid w:val="00EA38F4"/>
    <w:rsid w:val="00F2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D081"/>
  <w15:chartTrackingRefBased/>
  <w15:docId w15:val="{2FC61F02-7275-7045-B91D-D7BFEE87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81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456F81"/>
    <w:pPr>
      <w:suppressAutoHyphens/>
      <w:spacing w:after="0" w:line="240" w:lineRule="auto"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6F81"/>
    <w:rPr>
      <w:rFonts w:ascii="Calibri" w:eastAsia="Calibri" w:hAnsi="Calibri" w:cs="Calibri"/>
      <w:b/>
      <w:szCs w:val="22"/>
    </w:rPr>
  </w:style>
  <w:style w:type="paragraph" w:styleId="Header">
    <w:name w:val="header"/>
    <w:basedOn w:val="Normal"/>
    <w:link w:val="HeaderChar"/>
    <w:uiPriority w:val="99"/>
    <w:unhideWhenUsed/>
    <w:rsid w:val="0045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F81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5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F81"/>
    <w:rPr>
      <w:rFonts w:ascii="Calibri" w:eastAsia="Calibri" w:hAnsi="Calibri" w:cs="Calibri"/>
      <w:sz w:val="22"/>
      <w:szCs w:val="22"/>
    </w:rPr>
  </w:style>
  <w:style w:type="character" w:customStyle="1" w:styleId="normaltextrun">
    <w:name w:val="normaltextrun"/>
    <w:basedOn w:val="DefaultParagraphFont"/>
    <w:rsid w:val="00F2082D"/>
  </w:style>
  <w:style w:type="character" w:customStyle="1" w:styleId="apple-converted-space">
    <w:name w:val="apple-converted-space"/>
    <w:basedOn w:val="DefaultParagraphFont"/>
    <w:rsid w:val="00F20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Huber</dc:creator>
  <cp:keywords/>
  <dc:description/>
  <cp:lastModifiedBy>Ashley Huber</cp:lastModifiedBy>
  <cp:revision>2</cp:revision>
  <cp:lastPrinted>2024-03-04T11:56:00Z</cp:lastPrinted>
  <dcterms:created xsi:type="dcterms:W3CDTF">2024-03-04T12:41:00Z</dcterms:created>
  <dcterms:modified xsi:type="dcterms:W3CDTF">2024-03-04T12:41:00Z</dcterms:modified>
</cp:coreProperties>
</file>