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2CC60E" wp14:paraId="179E75E5" wp14:textId="0AA03535">
      <w:pPr>
        <w:pStyle w:val="Normal"/>
        <w:spacing w:before="0" w:beforeAutospacing="off" w:after="160" w:afterAutospacing="off" w:line="480" w:lineRule="auto"/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</w:pPr>
      <w:r w:rsidRPr="1A2CC60E" w:rsidR="2D508C0D">
        <w:rPr>
          <w:color w:val="auto"/>
        </w:rPr>
        <w:t>Corley Adams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2CC60E" w:rsidR="2D508C0D">
        <w:rPr>
          <w:color w:val="auto"/>
        </w:rPr>
        <w:t>Professor</w:t>
      </w:r>
      <w:r w:rsidRPr="1A2CC60E" w:rsidR="4B72A384">
        <w:rPr>
          <w:color w:val="auto"/>
        </w:rPr>
        <w:t xml:space="preserve"> Sanford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2CC60E" w:rsidR="4B72A384">
        <w:rPr>
          <w:color w:val="auto"/>
        </w:rPr>
        <w:t xml:space="preserve">   Cs499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2CC60E" w:rsidR="490FA396">
        <w:rPr>
          <w:color w:val="auto"/>
        </w:rPr>
        <w:t xml:space="preserve">                      </w:t>
      </w:r>
      <w:r w:rsidRPr="1A2CC60E" w:rsidR="2BFD2F6F">
        <w:rPr>
          <w:color w:val="auto"/>
        </w:rPr>
        <w:t xml:space="preserve">  </w:t>
      </w:r>
      <w:r w:rsidRPr="1A2CC60E" w:rsidR="6C16131A">
        <w:rPr>
          <w:color w:val="auto"/>
        </w:rPr>
        <w:t xml:space="preserve">The artifact </w:t>
      </w:r>
      <w:r w:rsidRPr="1A2CC60E" w:rsidR="6C16131A">
        <w:rPr>
          <w:color w:val="auto"/>
        </w:rPr>
        <w:t>I’m</w:t>
      </w:r>
      <w:r w:rsidRPr="1A2CC60E" w:rsidR="6C16131A">
        <w:rPr>
          <w:color w:val="auto"/>
        </w:rPr>
        <w:t xml:space="preserve"> discussing is</w:t>
      </w:r>
      <w:r w:rsidRPr="1A2CC60E" w:rsidR="4EC9087E">
        <w:rPr>
          <w:color w:val="auto"/>
        </w:rPr>
        <w:t xml:space="preserve"> from</w:t>
      </w:r>
      <w:r w:rsidRPr="1A2CC60E" w:rsidR="7F1F2E02">
        <w:rPr>
          <w:color w:val="auto"/>
        </w:rPr>
        <w:t xml:space="preserve"> </w:t>
      </w:r>
      <w:r w:rsidRPr="1A2CC60E" w:rsidR="7F1F2E0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Algorithms and Data Structures my </w:t>
      </w:r>
      <w:r w:rsidRPr="1A2CC60E" w:rsidR="7F1F2E0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unitests</w:t>
      </w:r>
      <w:r w:rsidRPr="1A2CC60E" w:rsidR="7F1F2E0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artifact</w:t>
      </w:r>
      <w:r w:rsidRPr="1A2CC60E" w:rsidR="6E4EDDA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from my cs 405 class</w:t>
      </w:r>
      <w:r w:rsidRPr="1A2CC60E" w:rsidR="7F1F2E02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  <w:r w:rsidRPr="1A2CC60E" w:rsidR="69655B1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1A2CC60E" w:rsidR="69655B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code defines a test fixture `</w:t>
      </w:r>
      <w:r w:rsidRPr="1A2CC60E" w:rsidR="69655B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CollectionTest</w:t>
      </w:r>
      <w:r w:rsidRPr="1A2CC60E" w:rsidR="69655B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` using Google Test to test various functionalities of a `</w:t>
      </w:r>
      <w:r w:rsidRPr="1A2CC60E" w:rsidR="69655B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std::</w:t>
      </w:r>
      <w:r w:rsidRPr="1A2CC60E" w:rsidR="69655B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vector&lt;int&gt;`.</w:t>
      </w:r>
      <w:r w:rsidRPr="1A2CC60E" w:rsidR="6F2A9A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 chose this artifact due to the fact </w:t>
      </w:r>
      <w:r w:rsidRPr="1A2CC60E" w:rsidR="6F2A9A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I’ve</w:t>
      </w:r>
      <w:r w:rsidRPr="1A2CC60E" w:rsidR="6F2A9A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felt it would be the best </w:t>
      </w:r>
      <w:r w:rsidRPr="1A2CC60E" w:rsidR="6F2A9A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option</w:t>
      </w:r>
      <w:r w:rsidRPr="1A2CC60E" w:rsidR="6F2A9A7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enhance the code.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I added more symbolic constants for better readability and maintainability and introduced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SetUp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TearDown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methods to the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CollectionTest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class, although they are currently empty. Additionally, I added two new tests to the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CollectionTest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class: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InsertAtSpecificPosition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RemoveSpecificElement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to verify the behavior of inserting and removing elements at specific positions in the vector. I also added tests for using more complex data structures like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std::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map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std::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set in the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CollectionTest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class, along with a performance test,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PerformanceTestAddElements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to assess the performance of adding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a large number of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elements to the vector. Furthermore, I created a new test suite,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DatabaseTest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for testing database operations using SQLite, which includes methods for setting up and tearing down the database, as well as methods for inserting, reading, updating,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deleting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data. This suite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contains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four tests: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InsertData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ReadData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UpdateData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DeleteData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, to check the behavior of inserting, reading, updating, and 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deleting</w:t>
      </w:r>
      <w:r w:rsidRPr="1A2CC60E" w:rsidR="2C68FAC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data in the database.</w:t>
      </w:r>
    </w:p>
    <w:p xmlns:wp14="http://schemas.microsoft.com/office/word/2010/wordml" w:rsidP="1A2CC60E" wp14:paraId="2C078E63" wp14:textId="36429E0E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3CA81"/>
    <w:rsid w:val="14366903"/>
    <w:rsid w:val="1A2CC60E"/>
    <w:rsid w:val="22C6585D"/>
    <w:rsid w:val="28057B93"/>
    <w:rsid w:val="292914D4"/>
    <w:rsid w:val="2BFD2F6F"/>
    <w:rsid w:val="2C68FAC8"/>
    <w:rsid w:val="2CD3CA81"/>
    <w:rsid w:val="2D508C0D"/>
    <w:rsid w:val="2D62E094"/>
    <w:rsid w:val="490FA396"/>
    <w:rsid w:val="4B72A384"/>
    <w:rsid w:val="4D074DA0"/>
    <w:rsid w:val="4D3ECE2D"/>
    <w:rsid w:val="4EC9087E"/>
    <w:rsid w:val="5E841873"/>
    <w:rsid w:val="672F90C4"/>
    <w:rsid w:val="674D1140"/>
    <w:rsid w:val="6945D761"/>
    <w:rsid w:val="69655B18"/>
    <w:rsid w:val="6C16131A"/>
    <w:rsid w:val="6E4EDDAF"/>
    <w:rsid w:val="6F2A9A7F"/>
    <w:rsid w:val="782A6131"/>
    <w:rsid w:val="79B1A2CC"/>
    <w:rsid w:val="7F1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CA81"/>
  <w15:chartTrackingRefBased/>
  <w15:docId w15:val="{FA0293D5-DC79-44B7-BAC8-E148410C3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2024-06-02T16:00:03.0006003Z</dcterms:created>
  <dcterms:modified xsi:type="dcterms:W3CDTF">2024-06-03T05:55:27.4528308Z</dcterms:modified>
  <dc:creator>Adams, Corley</dc:creator>
  <lastModifiedBy>Adams, Corley</lastModifiedBy>
</coreProperties>
</file>