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Digital Pink Card</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Carlos Adrian Daroya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 February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StudentController.js</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Handles all the routes, services, policies related to student entity</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