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Pauline Ocampo</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23 Feb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test.env.js</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user-defined methods; is config file</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 No inline comments</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&lt;none&gt;</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user-defined methods; is config file</w:t>
            </w:r>
          </w:p>
        </w:tc>
      </w:tr>
    </w:tbl>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r w:rsidDel="00000000" w:rsidR="00000000" w:rsidRPr="00000000">
        <w:rPr>
          <w:rFonts w:ascii="Garamond" w:cs="Garamond" w:eastAsia="Garamond" w:hAnsi="Garamond"/>
          <w:sz w:val="20"/>
          <w:szCs w:val="20"/>
          <w:rtl w:val="0"/>
        </w:rPr>
        <w:br w:type="textWrapping"/>
      </w:r>
      <w:r w:rsidDel="00000000" w:rsidR="00000000" w:rsidRPr="00000000">
        <w:rPr>
          <w:rFonts w:ascii="Garamond" w:cs="Garamond" w:eastAsia="Garamond" w:hAnsi="Garamond"/>
          <w:b w:val="0"/>
          <w:sz w:val="20"/>
          <w:szCs w:val="20"/>
          <w:rtl w:val="0"/>
        </w:rPr>
        <w:t xml:space="preserve">n/a</w:t>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