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информационных систем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практической работе №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дисциплине «Программирование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Тема: </w:t>
      </w:r>
      <w:r w:rsidDel="00000000" w:rsidR="00000000" w:rsidRPr="00000000">
        <w:rPr>
          <w:b w:val="1"/>
          <w:bCs w:val="1"/>
          <w:smallCaps w:val="0"/>
          <w:color w:val="000000"/>
          <w:sz w:val="28"/>
          <w:szCs w:val="28"/>
          <w:rtl w:val="0"/>
        </w:rPr>
        <w:t xml:space="preserve">Типы данных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и их внутре представление в памяти.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4252"/>
        <w:gridCol w:w="2552"/>
        <w:gridCol w:w="2834"/>
        <w:tblGridChange w:id="0">
          <w:tblGrid>
            <w:gridCol w:w="4252"/>
            <w:gridCol w:w="2552"/>
            <w:gridCol w:w="2834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Студента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гр. 5376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Королев Т.Е.</w:t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Глущенко А. Г.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mallCaps w:val="1"/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20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работы.</w:t>
      </w:r>
    </w:p>
    <w:p w:rsidR="00000000" w:rsidDel="00000000" w:rsidP="00000000" w:rsidRDefault="00000000" w:rsidRPr="00000000" w14:paraId="00000024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Изучение и организация </w:t>
      </w:r>
      <w:r w:rsidDel="00000000" w:rsidR="00000000" w:rsidRPr="00000000">
        <w:rPr>
          <w:sz w:val="28"/>
          <w:szCs w:val="28"/>
          <w:rtl w:val="0"/>
        </w:rPr>
        <w:t xml:space="preserve">различных типов данных, двоичной записи числа и её применение.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теоретические положения.</w:t>
      </w:r>
    </w:p>
    <w:p w:rsidR="00000000" w:rsidDel="00000000" w:rsidP="00000000" w:rsidRDefault="00000000" w:rsidRPr="00000000" w14:paraId="0000002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Талы данных — это метаннормация, которая сообщает компилятору: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последовательность интерпретации, необходимый объем памяти, возможные операции и количество значений в множестве. В этой работе используются целочисленные char, int, short int, long int; с плавающей точкой float, double, long double; логическая bool;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Постановка задачи.</w:t>
      </w:r>
    </w:p>
    <w:p w:rsidR="00000000" w:rsidDel="00000000" w:rsidP="00000000" w:rsidRDefault="00000000" w:rsidRPr="00000000" w14:paraId="0000002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Необходимо создать </w:t>
      </w:r>
      <w:r w:rsidDel="00000000" w:rsidR="00000000" w:rsidRPr="00000000">
        <w:rPr>
          <w:sz w:val="28"/>
          <w:szCs w:val="28"/>
          <w:rtl w:val="0"/>
        </w:rPr>
        <w:t xml:space="preserve">программу, которая выводит в консоль решение следующих задач:</w:t>
      </w:r>
    </w:p>
    <w:p w:rsidR="00000000" w:rsidDel="00000000" w:rsidP="00000000" w:rsidRDefault="00000000" w:rsidRPr="00000000" w14:paraId="0000002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Идз10: </w:t>
      </w:r>
      <w:r w:rsidDel="00000000" w:rsidR="00000000" w:rsidRPr="00000000">
        <w:rPr>
          <w:rFonts w:ascii="Roboto" w:cs="Roboto" w:eastAsia="Roboto" w:hAnsi="Roboto"/>
          <w:color w:val="222222"/>
          <w:shd w:fill="f9f9f9" w:val="clear"/>
          <w:rtl w:val="0"/>
        </w:rPr>
        <w:t xml:space="preserve">Зануление старшего байта. Обнулите старший байт (8 битов) числа, оставив младшие три байта без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1) Вывести, сколько памяти (в байтах) на вашем компьютере отводится под различные типы данных со спецификаторами и без: int, short int, long int, float, double, long double, char и bool.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2) Вывести на экран двоичное представление в памяти (все разряды) целого числа. При выводе необходимо визуально обозначить знаковый разряд и значащие разряды отступами или цветом.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3) Вывести на экран двоичное представление в памяти (все разряды) типа float. При выводе необходимо визуально обозначить знаковый разряд мантиссы, знаковый разряд порядка (если есть), мантиссу и порядок.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4) Вывести на экран двоичное представление в памяти (все разряды) типа double. При выводе необходимо визуально обозначить знаковый разряд мантиссы, знаковый разряд порядка (если есть), мантиссу и порядок. (*)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5) Реализовать возможность произвольного изменения любого бита в введенном числе (для всех типов данных) с использованием логических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529"/>
          <w:tab w:val="right" w:leader="none" w:pos="8505"/>
        </w:tabs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Создан рабочий код на яп C++ в VS. После выполнения всех команд в консоле видим: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529"/>
          <w:tab w:val="right" w:leader="none" w:pos="8505"/>
        </w:tabs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11982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