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Nate “Quez’s Father” Wojciechowski is a Texas A&amp;M Class of 2025 Ag Economics major from Virginia and one of the top competitors in The Maroon Masters. A highly focused and intent player, Nate has set his sights on turning professional after his collegiate career.</w:t>
      </w:r>
    </w:p>
    <w:p w:rsidR="00000000" w:rsidDel="00000000" w:rsidP="00000000" w:rsidRDefault="00000000" w:rsidRPr="00000000" w14:paraId="00000002">
      <w:pPr>
        <w:spacing w:after="240" w:before="240" w:lineRule="auto"/>
        <w:rPr/>
      </w:pPr>
      <w:r w:rsidDel="00000000" w:rsidR="00000000" w:rsidRPr="00000000">
        <w:rPr>
          <w:rtl w:val="0"/>
        </w:rPr>
        <w:t xml:space="preserve">Nate made history by winning the individual title at last year’s Maroon Masters at Mission Hills Country Club, and he returns this year as the defending champion. He famously earned permanent bragging rights by defeating Quez Currier in a friendly first to 10 wins match over the course of their senior year at Texas A&amp;M, cementing his reputation as “Quez’s Father” among the group.</w:t>
      </w:r>
    </w:p>
    <w:p w:rsidR="00000000" w:rsidDel="00000000" w:rsidP="00000000" w:rsidRDefault="00000000" w:rsidRPr="00000000" w14:paraId="00000003">
      <w:pPr>
        <w:spacing w:after="240" w:before="240" w:lineRule="auto"/>
        <w:rPr/>
      </w:pPr>
      <w:r w:rsidDel="00000000" w:rsidR="00000000" w:rsidRPr="00000000">
        <w:rPr>
          <w:rtl w:val="0"/>
        </w:rPr>
        <w:t xml:space="preserve">Known for his intense focus and competitive drive, Nate brings a professional-level mindset to every round. His ability to stay locked in under pressure makes him a formidable opponent in match play.</w:t>
      </w:r>
    </w:p>
    <w:p w:rsidR="00000000" w:rsidDel="00000000" w:rsidP="00000000" w:rsidRDefault="00000000" w:rsidRPr="00000000" w14:paraId="00000004">
      <w:pPr>
        <w:spacing w:after="240" w:before="240" w:lineRule="auto"/>
        <w:rPr/>
      </w:pPr>
      <w:r w:rsidDel="00000000" w:rsidR="00000000" w:rsidRPr="00000000">
        <w:rPr>
          <w:rtl w:val="0"/>
        </w:rPr>
        <w:t xml:space="preserve">As a proud Aggie, Nate continues the strong Texas A&amp;M tradition within the Maroon Masters field and will be one of the players to watch as he defends his title.</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