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30D" w:rsidRPr="0040630D" w:rsidRDefault="0040630D">
      <w:pPr>
        <w:rPr>
          <w:rFonts w:ascii="Arial Black" w:hAnsi="Arial Black"/>
          <w:b/>
          <w:sz w:val="40"/>
          <w:szCs w:val="40"/>
        </w:rPr>
      </w:pPr>
      <w:r w:rsidRPr="0040630D">
        <w:rPr>
          <w:rFonts w:ascii="Arial Black" w:hAnsi="Arial Black"/>
          <w:b/>
          <w:sz w:val="40"/>
          <w:szCs w:val="40"/>
        </w:rPr>
        <w:t>CALEB ADEKEYE</w:t>
      </w:r>
      <w:bookmarkStart w:id="0" w:name="_GoBack"/>
      <w:bookmarkEnd w:id="0"/>
    </w:p>
    <w:p w:rsidR="0040630D" w:rsidRDefault="0040630D">
      <w:pPr>
        <w:rPr>
          <w:b/>
        </w:rPr>
      </w:pPr>
    </w:p>
    <w:p w:rsidR="007148CE" w:rsidRPr="00060139" w:rsidRDefault="00BC42D3">
      <w:pPr>
        <w:rPr>
          <w:b/>
        </w:rPr>
      </w:pPr>
      <w:r w:rsidRPr="00060139">
        <w:rPr>
          <w:b/>
        </w:rPr>
        <w:t xml:space="preserve">Que 1: Difference between deontological and </w:t>
      </w:r>
      <w:r w:rsidR="004F54AE" w:rsidRPr="00060139">
        <w:rPr>
          <w:b/>
        </w:rPr>
        <w:t>utilitarian</w:t>
      </w:r>
      <w:r w:rsidRPr="00060139">
        <w:rPr>
          <w:b/>
        </w:rPr>
        <w:t xml:space="preserve"> ethics</w:t>
      </w:r>
    </w:p>
    <w:p w:rsidR="009D4EC7" w:rsidRDefault="009D4EC7" w:rsidP="004F54AE">
      <w:pPr>
        <w:rPr>
          <w:b/>
        </w:rPr>
      </w:pPr>
    </w:p>
    <w:p w:rsidR="004F54AE" w:rsidRDefault="00BC42D3" w:rsidP="004F54AE">
      <w:r w:rsidRPr="00060139">
        <w:rPr>
          <w:b/>
        </w:rPr>
        <w:t>Ans</w:t>
      </w:r>
      <w:r w:rsidR="00414D2D">
        <w:rPr>
          <w:b/>
        </w:rPr>
        <w:t>wer</w:t>
      </w:r>
      <w:r w:rsidRPr="00060139">
        <w:rPr>
          <w:b/>
        </w:rPr>
        <w:t>:</w:t>
      </w:r>
      <w:r>
        <w:t xml:space="preserve"> </w:t>
      </w:r>
      <w:r w:rsidR="004F54AE">
        <w:t xml:space="preserve"> </w:t>
      </w:r>
    </w:p>
    <w:p w:rsidR="009D4EC7" w:rsidRDefault="009D4EC7" w:rsidP="004F54AE"/>
    <w:p w:rsidR="00BC42D3" w:rsidRDefault="004F54AE" w:rsidP="004F54AE">
      <w:r>
        <w:t xml:space="preserve">While utilitarian is judge only on intent, </w:t>
      </w:r>
      <w:r w:rsidR="003C71F8">
        <w:t>Deontology on</w:t>
      </w:r>
      <w:r>
        <w:t xml:space="preserve"> the other hand is judge only on action</w:t>
      </w:r>
    </w:p>
    <w:p w:rsidR="003773B7" w:rsidRDefault="003773B7" w:rsidP="004F54AE">
      <w:r>
        <w:t xml:space="preserve">Looking at how the Old testament (Law) and </w:t>
      </w:r>
      <w:r w:rsidR="00241B13">
        <w:t xml:space="preserve">Jesus </w:t>
      </w:r>
      <w:r w:rsidR="004C3975">
        <w:t>handled</w:t>
      </w:r>
      <w:r w:rsidR="00142B30">
        <w:t xml:space="preserve"> issue of</w:t>
      </w:r>
      <w:r w:rsidR="00504996">
        <w:t xml:space="preserve"> Adultery</w:t>
      </w:r>
      <w:r w:rsidR="00241B13">
        <w:t xml:space="preserve">, we can deduce the </w:t>
      </w:r>
      <w:r w:rsidR="00504996">
        <w:t>difference</w:t>
      </w:r>
      <w:r w:rsidR="00241B13">
        <w:t xml:space="preserve"> between this two moral </w:t>
      </w:r>
      <w:r w:rsidR="00504996">
        <w:t>ethics.</w:t>
      </w:r>
    </w:p>
    <w:p w:rsidR="00504996" w:rsidRDefault="00504996" w:rsidP="004F54AE">
      <w:r>
        <w:t xml:space="preserve">In Old </w:t>
      </w:r>
      <w:r w:rsidR="00DE332C">
        <w:t xml:space="preserve">Testament </w:t>
      </w:r>
      <w:r>
        <w:t xml:space="preserve">(Law) </w:t>
      </w:r>
      <w:r w:rsidR="00DE332C">
        <w:t>one</w:t>
      </w:r>
      <w:r>
        <w:t xml:space="preserve"> has not committed sin of Adultery until the actual deed is done</w:t>
      </w:r>
      <w:r w:rsidR="00E9133B">
        <w:t xml:space="preserve"> </w:t>
      </w:r>
      <w:r w:rsidR="00142B30">
        <w:t>(ACTION)</w:t>
      </w:r>
      <w:r>
        <w:t xml:space="preserve"> but Jesus changes this </w:t>
      </w:r>
      <w:r w:rsidR="00DE332C">
        <w:t>that</w:t>
      </w:r>
      <w:r w:rsidR="00E9133B">
        <w:t xml:space="preserve"> the sin is committed as long </w:t>
      </w:r>
      <w:r>
        <w:t>as you have the INTENT (Lust) in your mind.</w:t>
      </w:r>
    </w:p>
    <w:p w:rsidR="00DE332C" w:rsidRDefault="00DE332C" w:rsidP="004F54AE">
      <w:r>
        <w:t>The L</w:t>
      </w:r>
      <w:r w:rsidR="006D22A7">
        <w:t>aw is Deontology while Jesus explanation on the above is Utilitarian.</w:t>
      </w:r>
    </w:p>
    <w:p w:rsidR="00C375FA" w:rsidRDefault="00C375FA" w:rsidP="004F54AE"/>
    <w:p w:rsidR="00C375FA" w:rsidRDefault="00C375FA" w:rsidP="004F54AE">
      <w:pPr>
        <w:rPr>
          <w:rFonts w:ascii="Arial" w:hAnsi="Arial" w:cs="Arial"/>
          <w:color w:val="545454"/>
          <w:shd w:val="clear" w:color="auto" w:fill="FFFFFF"/>
        </w:rPr>
      </w:pPr>
      <w:r>
        <w:rPr>
          <w:b/>
        </w:rPr>
        <w:t>U</w:t>
      </w:r>
      <w:r w:rsidRPr="00060139">
        <w:rPr>
          <w:b/>
        </w:rPr>
        <w:t xml:space="preserve">tilitarian </w:t>
      </w:r>
      <w:r>
        <w:rPr>
          <w:rFonts w:ascii="Arial" w:hAnsi="Arial" w:cs="Arial"/>
          <w:color w:val="545454"/>
          <w:shd w:val="clear" w:color="auto" w:fill="FFFFFF"/>
        </w:rPr>
        <w:t>core idea is that whether actions are morally right or wrong depends on their effects</w:t>
      </w:r>
      <w:r w:rsidR="00D57F24">
        <w:rPr>
          <w:rFonts w:ascii="Arial" w:hAnsi="Arial" w:cs="Arial"/>
          <w:color w:val="545454"/>
          <w:shd w:val="clear" w:color="auto" w:fill="FFFFFF"/>
        </w:rPr>
        <w:t>.</w:t>
      </w:r>
    </w:p>
    <w:p w:rsidR="00C375FA" w:rsidRDefault="00D57F24" w:rsidP="004F54AE">
      <w:r>
        <w:rPr>
          <w:b/>
        </w:rPr>
        <w:t>D</w:t>
      </w:r>
      <w:r w:rsidRPr="00060139">
        <w:rPr>
          <w:b/>
        </w:rPr>
        <w:t>eontological</w:t>
      </w:r>
      <w:r>
        <w:rPr>
          <w:b/>
        </w:rPr>
        <w:t xml:space="preserve"> </w:t>
      </w:r>
      <w:r w:rsidRPr="00D57F24">
        <w:t>core idea is</w:t>
      </w:r>
      <w:r w:rsidRPr="00060139">
        <w:rPr>
          <w:b/>
        </w:rPr>
        <w:t xml:space="preserve"> </w:t>
      </w:r>
      <w:r w:rsidR="00C375FA">
        <w:rPr>
          <w:rFonts w:ascii="Arial" w:hAnsi="Arial" w:cs="Arial"/>
          <w:color w:val="222222"/>
          <w:shd w:val="clear" w:color="auto" w:fill="FFFFFF"/>
        </w:rPr>
        <w:t>that the morality of an action should be based on whether that action itself is right or wrong</w:t>
      </w:r>
    </w:p>
    <w:p w:rsidR="006D22A7" w:rsidRDefault="006D22A7" w:rsidP="004F54AE"/>
    <w:p w:rsidR="006D22A7" w:rsidRDefault="006D22A7"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9D4EC7" w:rsidRDefault="009D4EC7" w:rsidP="00531E56">
      <w:pPr>
        <w:pStyle w:val="ListParagraph"/>
      </w:pPr>
    </w:p>
    <w:p w:rsidR="00531E56" w:rsidRDefault="00531E56" w:rsidP="00531E56">
      <w:pPr>
        <w:pStyle w:val="ListParagraph"/>
        <w:rPr>
          <w:b/>
        </w:rPr>
      </w:pPr>
      <w:r w:rsidRPr="003A0947">
        <w:rPr>
          <w:b/>
        </w:rPr>
        <w:t>Que 2:  Discuss the two types of artificial insemination (AIH and AID). What should be the Christian attitude towards artificial insemination?</w:t>
      </w:r>
    </w:p>
    <w:p w:rsidR="00531E56" w:rsidRDefault="00531E56" w:rsidP="00531E56">
      <w:pPr>
        <w:pStyle w:val="ListParagraph"/>
        <w:rPr>
          <w:b/>
        </w:rPr>
      </w:pPr>
    </w:p>
    <w:p w:rsidR="00531E56" w:rsidRDefault="00531E56" w:rsidP="00531E56">
      <w:pPr>
        <w:pStyle w:val="ListParagraph"/>
        <w:rPr>
          <w:b/>
        </w:rPr>
      </w:pPr>
    </w:p>
    <w:p w:rsidR="00531E56" w:rsidRDefault="00531E56" w:rsidP="00531E56">
      <w:pPr>
        <w:pStyle w:val="ListParagraph"/>
        <w:rPr>
          <w:b/>
        </w:rPr>
      </w:pPr>
      <w:r w:rsidRPr="00060139">
        <w:rPr>
          <w:b/>
        </w:rPr>
        <w:t>Ans</w:t>
      </w:r>
      <w:r>
        <w:rPr>
          <w:b/>
        </w:rPr>
        <w:t xml:space="preserve">wer: </w:t>
      </w:r>
    </w:p>
    <w:p w:rsidR="00531E56" w:rsidRDefault="00531E56" w:rsidP="00531E56">
      <w:pPr>
        <w:pStyle w:val="ListParagraph"/>
      </w:pPr>
      <w:r>
        <w:t>The two types of artificial insemination are</w:t>
      </w:r>
    </w:p>
    <w:p w:rsidR="00531E56" w:rsidRDefault="00531E56" w:rsidP="00531E56">
      <w:pPr>
        <w:pStyle w:val="ListParagraph"/>
      </w:pPr>
    </w:p>
    <w:p w:rsidR="00531E56" w:rsidRDefault="00531E56" w:rsidP="00531E56">
      <w:pPr>
        <w:pStyle w:val="ListParagraph"/>
        <w:numPr>
          <w:ilvl w:val="0"/>
          <w:numId w:val="2"/>
        </w:numPr>
      </w:pPr>
      <w:r>
        <w:t>Artificial Insemination by Husband (AIH): This is a situation whereby the sperm donor is the Husband. This happen in a situation where by the woman’s womb is affected. Or the woman is unable to conceive on her own. Sperm will be collected from the Husband.</w:t>
      </w:r>
    </w:p>
    <w:p w:rsidR="00531E56" w:rsidRDefault="00531E56" w:rsidP="00531E56">
      <w:pPr>
        <w:pStyle w:val="ListParagraph"/>
        <w:ind w:left="1080"/>
      </w:pPr>
    </w:p>
    <w:p w:rsidR="00531E56" w:rsidRDefault="00531E56" w:rsidP="00531E56">
      <w:pPr>
        <w:pStyle w:val="ListParagraph"/>
        <w:numPr>
          <w:ilvl w:val="0"/>
          <w:numId w:val="2"/>
        </w:numPr>
      </w:pPr>
      <w:r>
        <w:t>Artificial Insemination by Donor (AID): The sperm donor is not related to the woman. The sperm is obtained from sperm bank. This sometimes happen in a situation where by the Husband sperm count is not good enough. Sperm will be collected from sperm bank.</w:t>
      </w:r>
    </w:p>
    <w:p w:rsidR="00531E56" w:rsidRDefault="00531E56" w:rsidP="00531E56">
      <w:pPr>
        <w:pStyle w:val="ListParagraph"/>
      </w:pPr>
    </w:p>
    <w:p w:rsidR="00531E56" w:rsidRPr="0021397A" w:rsidRDefault="00531E56" w:rsidP="00531E56">
      <w:pPr>
        <w:rPr>
          <w:b/>
        </w:rPr>
      </w:pPr>
      <w:r w:rsidRPr="0021397A">
        <w:rPr>
          <w:b/>
        </w:rPr>
        <w:t>What should be Christian attitude towards artificial insemination?</w:t>
      </w:r>
    </w:p>
    <w:p w:rsidR="00531E56" w:rsidRPr="003A0947" w:rsidRDefault="00531E56" w:rsidP="00531E56">
      <w:pPr>
        <w:pStyle w:val="ListParagraph"/>
        <w:numPr>
          <w:ilvl w:val="0"/>
          <w:numId w:val="3"/>
        </w:numPr>
      </w:pPr>
      <w:r>
        <w:t>There have been diverse responses to the question of Artificial Insemination from both the Catholic and Protestant. This is due partly to the fact that both traditions take seriously the divine purpose for human sexuality and marriage sacrament. Regardless of the differences, any Christian response to the debate must ensure that human life is never reduce to the level of animal husbandry because humanity exists in the image of God and he is a personal being</w:t>
      </w:r>
    </w:p>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531E56" w:rsidRDefault="00531E56" w:rsidP="004F54AE"/>
    <w:p w:rsidR="001C1ADE" w:rsidRDefault="001C1ADE" w:rsidP="004F54AE"/>
    <w:p w:rsidR="001C1ADE" w:rsidRDefault="001C1ADE" w:rsidP="004F54AE"/>
    <w:p w:rsidR="001C1ADE" w:rsidRPr="00060139" w:rsidRDefault="001C1ADE" w:rsidP="004F54AE">
      <w:pPr>
        <w:rPr>
          <w:b/>
        </w:rPr>
      </w:pPr>
      <w:r w:rsidRPr="00060139">
        <w:rPr>
          <w:b/>
        </w:rPr>
        <w:t>Que 3: What are the major views on abortion and what should be a Christian position on abortion?</w:t>
      </w:r>
    </w:p>
    <w:p w:rsidR="001C1ADE" w:rsidRDefault="001C1ADE" w:rsidP="004F54AE"/>
    <w:p w:rsidR="001C1ADE" w:rsidRPr="00060139" w:rsidRDefault="00414D2D" w:rsidP="004F54AE">
      <w:r w:rsidRPr="00060139">
        <w:rPr>
          <w:b/>
        </w:rPr>
        <w:t>Ans</w:t>
      </w:r>
      <w:r>
        <w:rPr>
          <w:b/>
        </w:rPr>
        <w:t>wer</w:t>
      </w:r>
      <w:r w:rsidR="001C1ADE" w:rsidRPr="00060139">
        <w:t>:</w:t>
      </w:r>
    </w:p>
    <w:p w:rsidR="001C1ADE" w:rsidRPr="00060139" w:rsidRDefault="001C1ADE" w:rsidP="004F54AE">
      <w:r w:rsidRPr="00060139">
        <w:t xml:space="preserve">Abortion is </w:t>
      </w:r>
      <w:r w:rsidR="00AD00AF">
        <w:t>one of</w:t>
      </w:r>
      <w:r w:rsidRPr="00060139">
        <w:t xml:space="preserve"> the most contested topics among Christians.</w:t>
      </w:r>
      <w:r w:rsidR="004C3975" w:rsidRPr="00060139">
        <w:t xml:space="preserve"> This is because it cantered on value placed on essence of life.</w:t>
      </w:r>
    </w:p>
    <w:p w:rsidR="00A265E9" w:rsidRDefault="00A265E9" w:rsidP="004F54AE"/>
    <w:p w:rsidR="00A265E9" w:rsidRDefault="00A265E9" w:rsidP="004F54AE">
      <w:r>
        <w:t>The three views relating to abortion is stated below:</w:t>
      </w:r>
    </w:p>
    <w:p w:rsidR="00A265E9" w:rsidRDefault="00A265E9" w:rsidP="004F54AE"/>
    <w:p w:rsidR="00A265E9" w:rsidRDefault="00A265E9" w:rsidP="00A265E9">
      <w:pPr>
        <w:pStyle w:val="ListParagraph"/>
        <w:numPr>
          <w:ilvl w:val="0"/>
          <w:numId w:val="1"/>
        </w:numPr>
      </w:pPr>
      <w:r>
        <w:t>Abortion on Demand (Foetus as Subhuman):</w:t>
      </w:r>
    </w:p>
    <w:p w:rsidR="00F44568" w:rsidRDefault="00F44568" w:rsidP="00F44568">
      <w:pPr>
        <w:pStyle w:val="ListParagraph"/>
      </w:pPr>
    </w:p>
    <w:p w:rsidR="00A265E9" w:rsidRDefault="00D4055E" w:rsidP="00A265E9">
      <w:pPr>
        <w:pStyle w:val="ListParagraph"/>
      </w:pPr>
      <w:r>
        <w:t xml:space="preserve">This view </w:t>
      </w:r>
      <w:r w:rsidR="00EB2CF7">
        <w:t>see</w:t>
      </w:r>
      <w:r>
        <w:t xml:space="preserve"> the mother of the unborn Child </w:t>
      </w:r>
      <w:r w:rsidR="00EB2CF7">
        <w:t xml:space="preserve">as </w:t>
      </w:r>
      <w:r>
        <w:t xml:space="preserve">the </w:t>
      </w:r>
      <w:r w:rsidR="004F37DB">
        <w:t>only determining factor for the abortion to take place.  It follows that the mother of the unborn Child knows what is best for her own body.</w:t>
      </w:r>
    </w:p>
    <w:p w:rsidR="004F37DB" w:rsidRDefault="00303C05" w:rsidP="00A265E9">
      <w:pPr>
        <w:pStyle w:val="ListParagraph"/>
      </w:pPr>
      <w:r>
        <w:t>The abortion will only be wrong in occasions where the undesirable consequences for the mother outweigh the desirable outcomes</w:t>
      </w:r>
      <w:r w:rsidR="00EB2CF7">
        <w:t>.</w:t>
      </w:r>
    </w:p>
    <w:p w:rsidR="00EB2CF7" w:rsidRDefault="00EB2CF7" w:rsidP="00A265E9">
      <w:pPr>
        <w:pStyle w:val="ListParagraph"/>
      </w:pPr>
    </w:p>
    <w:p w:rsidR="00A265E9" w:rsidRDefault="00593086" w:rsidP="00A265E9">
      <w:pPr>
        <w:pStyle w:val="ListParagraph"/>
        <w:numPr>
          <w:ilvl w:val="0"/>
          <w:numId w:val="1"/>
        </w:numPr>
      </w:pPr>
      <w:r>
        <w:t>Abortion on Indication (Foetus as Potential Human):</w:t>
      </w:r>
    </w:p>
    <w:p w:rsidR="00593086" w:rsidRDefault="00F44568" w:rsidP="00593086">
      <w:pPr>
        <w:pStyle w:val="ListParagraph"/>
      </w:pPr>
      <w:r>
        <w:t>This view looks at the Foetus as a potential Human and takes into account the danger of physical and genetic defects in the unborn child.</w:t>
      </w:r>
    </w:p>
    <w:p w:rsidR="00F44568" w:rsidRDefault="00F44568" w:rsidP="00593086">
      <w:pPr>
        <w:pStyle w:val="ListParagraph"/>
      </w:pPr>
    </w:p>
    <w:p w:rsidR="00F44568" w:rsidRDefault="00F44568" w:rsidP="00593086">
      <w:pPr>
        <w:pStyle w:val="ListParagraph"/>
      </w:pPr>
      <w:r>
        <w:t>This view</w:t>
      </w:r>
      <w:r w:rsidR="0082590C">
        <w:t xml:space="preserve"> support abortion in a situation where by the unborn Child has been diagnosed with physical or genetic </w:t>
      </w:r>
      <w:r w:rsidR="00810592">
        <w:t>defect.</w:t>
      </w:r>
    </w:p>
    <w:p w:rsidR="00810592" w:rsidRDefault="00810592" w:rsidP="00593086">
      <w:pPr>
        <w:pStyle w:val="ListParagraph"/>
      </w:pPr>
    </w:p>
    <w:p w:rsidR="00810592" w:rsidRDefault="00F474BA" w:rsidP="00593086">
      <w:pPr>
        <w:pStyle w:val="ListParagraph"/>
      </w:pPr>
      <w:r>
        <w:t>We must not just preoccupy ourselves with the potential humanness of the foetus but also consider the benefits of abortion to the unborn child, the parents and the society.</w:t>
      </w:r>
      <w:r w:rsidR="00665B05">
        <w:t xml:space="preserve"> The psychology effect of a seriously disabled child on the mother and the Child.</w:t>
      </w:r>
    </w:p>
    <w:p w:rsidR="00665B05" w:rsidRDefault="00665B05" w:rsidP="00593086">
      <w:pPr>
        <w:pStyle w:val="ListParagraph"/>
      </w:pPr>
    </w:p>
    <w:p w:rsidR="00593086" w:rsidRDefault="00503F94" w:rsidP="00A265E9">
      <w:pPr>
        <w:pStyle w:val="ListParagraph"/>
        <w:numPr>
          <w:ilvl w:val="0"/>
          <w:numId w:val="1"/>
        </w:numPr>
      </w:pPr>
      <w:r>
        <w:t>Abortion on the Life of the Mother (Foetus as Real Human):</w:t>
      </w:r>
    </w:p>
    <w:p w:rsidR="00503F94" w:rsidRDefault="004C328D" w:rsidP="00503F94">
      <w:pPr>
        <w:pStyle w:val="ListParagraph"/>
      </w:pPr>
      <w:r>
        <w:t>This view is not in support of abortion whatever the</w:t>
      </w:r>
      <w:r w:rsidR="003B26AA">
        <w:t xml:space="preserve"> reasons are. It appeals to the fact that God is directly involved in the formation of foetus</w:t>
      </w:r>
      <w:r w:rsidR="00856CFA">
        <w:t>. It sees the foetus as an image of God.</w:t>
      </w:r>
    </w:p>
    <w:p w:rsidR="00856CFA" w:rsidRDefault="00856CFA" w:rsidP="00503F94">
      <w:pPr>
        <w:pStyle w:val="ListParagraph"/>
      </w:pPr>
    </w:p>
    <w:p w:rsidR="00856CFA" w:rsidRDefault="000C2B96" w:rsidP="00503F94">
      <w:pPr>
        <w:pStyle w:val="ListParagraph"/>
      </w:pPr>
      <w:r>
        <w:t>However, abortion can be justified in the rare occasions in which the mother is endangered by the pregnancy. An example is a tubal pregnancy which can result in a rupture of the fallopian tube and the danger of a fatal haemorrhage.</w:t>
      </w:r>
    </w:p>
    <w:p w:rsidR="00503F94" w:rsidRDefault="00503F94" w:rsidP="006309CD">
      <w:pPr>
        <w:pStyle w:val="ListParagraph"/>
      </w:pPr>
    </w:p>
    <w:p w:rsidR="006309CD" w:rsidRDefault="006309CD" w:rsidP="006309CD">
      <w:pPr>
        <w:pStyle w:val="ListParagraph"/>
      </w:pPr>
    </w:p>
    <w:p w:rsidR="006309CD" w:rsidRPr="00194ABB" w:rsidRDefault="006309CD" w:rsidP="006309CD">
      <w:pPr>
        <w:pStyle w:val="ListParagraph"/>
        <w:rPr>
          <w:b/>
        </w:rPr>
      </w:pPr>
      <w:r w:rsidRPr="00194ABB">
        <w:rPr>
          <w:b/>
        </w:rPr>
        <w:t>In Conclusion Christian position on abortion</w:t>
      </w:r>
      <w:r w:rsidR="004118CB" w:rsidRPr="00194ABB">
        <w:rPr>
          <w:b/>
        </w:rPr>
        <w:t>:</w:t>
      </w:r>
    </w:p>
    <w:p w:rsidR="004118CB" w:rsidRDefault="004118CB" w:rsidP="006309CD">
      <w:pPr>
        <w:pStyle w:val="ListParagraph"/>
      </w:pPr>
      <w:r>
        <w:lastRenderedPageBreak/>
        <w:t>Two things should be prayerfully, thoughtfully and carefully taken into consideration</w:t>
      </w:r>
      <w:r w:rsidR="00194ABB">
        <w:t xml:space="preserve"> when need arises to decide on abortion, they are</w:t>
      </w:r>
    </w:p>
    <w:p w:rsidR="004118CB" w:rsidRDefault="004118CB" w:rsidP="006309CD">
      <w:pPr>
        <w:pStyle w:val="ListParagraph"/>
      </w:pPr>
      <w:r>
        <w:t xml:space="preserve">The </w:t>
      </w:r>
      <w:r w:rsidR="00885233">
        <w:t>Sanctity of life and the quality of life</w:t>
      </w:r>
      <w:r w:rsidR="00FB044B">
        <w:t>.</w:t>
      </w:r>
    </w:p>
    <w:p w:rsidR="00FB044B" w:rsidRDefault="00FB044B" w:rsidP="006309CD">
      <w:pPr>
        <w:pStyle w:val="ListParagraph"/>
      </w:pPr>
    </w:p>
    <w:p w:rsidR="00FB044B" w:rsidRDefault="00FB044B" w:rsidP="006309CD">
      <w:pPr>
        <w:pStyle w:val="ListParagraph"/>
      </w:pPr>
      <w:r>
        <w:t>If the foetus has a potential good quality of life and there is no endangerment to the mother’s health then abortion should not be allowed.</w:t>
      </w:r>
    </w:p>
    <w:p w:rsidR="003A0947" w:rsidRDefault="003A0947" w:rsidP="006309CD">
      <w:pPr>
        <w:pStyle w:val="ListParagraph"/>
      </w:pPr>
    </w:p>
    <w:p w:rsidR="003A0947" w:rsidRDefault="003A0947" w:rsidP="006309CD">
      <w:pPr>
        <w:pStyle w:val="ListParagraph"/>
      </w:pPr>
    </w:p>
    <w:p w:rsidR="003A0947" w:rsidRDefault="003A0947" w:rsidP="006309CD">
      <w:pPr>
        <w:pStyle w:val="ListParagraph"/>
      </w:pPr>
    </w:p>
    <w:p w:rsidR="003A0947" w:rsidRDefault="003A0947" w:rsidP="006309CD">
      <w:pPr>
        <w:pStyle w:val="ListParagraph"/>
      </w:pPr>
    </w:p>
    <w:p w:rsidR="004C3975" w:rsidRDefault="004C3975" w:rsidP="004F54AE"/>
    <w:p w:rsidR="006D22A7" w:rsidRDefault="006D22A7" w:rsidP="004F54AE"/>
    <w:p w:rsidR="00504996" w:rsidRDefault="00504996" w:rsidP="004F54AE"/>
    <w:sectPr w:rsidR="0050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787"/>
    <w:multiLevelType w:val="hybridMultilevel"/>
    <w:tmpl w:val="20E42D5C"/>
    <w:lvl w:ilvl="0" w:tplc="8190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CC1E69"/>
    <w:multiLevelType w:val="hybridMultilevel"/>
    <w:tmpl w:val="AABC7C20"/>
    <w:lvl w:ilvl="0" w:tplc="8190D2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11E77"/>
    <w:multiLevelType w:val="hybridMultilevel"/>
    <w:tmpl w:val="D1F2C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D3"/>
    <w:rsid w:val="00060139"/>
    <w:rsid w:val="000C2B96"/>
    <w:rsid w:val="00142B30"/>
    <w:rsid w:val="00194ABB"/>
    <w:rsid w:val="001C1ADE"/>
    <w:rsid w:val="001E58DE"/>
    <w:rsid w:val="0021397A"/>
    <w:rsid w:val="00241B13"/>
    <w:rsid w:val="00303C05"/>
    <w:rsid w:val="003773B7"/>
    <w:rsid w:val="003A0947"/>
    <w:rsid w:val="003B26AA"/>
    <w:rsid w:val="003C71F8"/>
    <w:rsid w:val="0040630D"/>
    <w:rsid w:val="004118CB"/>
    <w:rsid w:val="00414D2D"/>
    <w:rsid w:val="004C328D"/>
    <w:rsid w:val="004C3975"/>
    <w:rsid w:val="004F37DB"/>
    <w:rsid w:val="004F54AE"/>
    <w:rsid w:val="00503F94"/>
    <w:rsid w:val="00504996"/>
    <w:rsid w:val="00531E56"/>
    <w:rsid w:val="00593086"/>
    <w:rsid w:val="005A4A5A"/>
    <w:rsid w:val="00615067"/>
    <w:rsid w:val="006309CD"/>
    <w:rsid w:val="00665B05"/>
    <w:rsid w:val="006D22A7"/>
    <w:rsid w:val="007148CE"/>
    <w:rsid w:val="00810592"/>
    <w:rsid w:val="00813C77"/>
    <w:rsid w:val="0082590C"/>
    <w:rsid w:val="00856CFA"/>
    <w:rsid w:val="00885233"/>
    <w:rsid w:val="008C790B"/>
    <w:rsid w:val="009974D1"/>
    <w:rsid w:val="009D4EC7"/>
    <w:rsid w:val="00A1558C"/>
    <w:rsid w:val="00A265E9"/>
    <w:rsid w:val="00AD00AF"/>
    <w:rsid w:val="00B814D1"/>
    <w:rsid w:val="00BC42D3"/>
    <w:rsid w:val="00C228C1"/>
    <w:rsid w:val="00C375FA"/>
    <w:rsid w:val="00CF09C3"/>
    <w:rsid w:val="00D1585C"/>
    <w:rsid w:val="00D4055E"/>
    <w:rsid w:val="00D57F24"/>
    <w:rsid w:val="00DE332C"/>
    <w:rsid w:val="00E05DDC"/>
    <w:rsid w:val="00E9133B"/>
    <w:rsid w:val="00EB2CF7"/>
    <w:rsid w:val="00F44568"/>
    <w:rsid w:val="00F474BA"/>
    <w:rsid w:val="00FB0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B2A0"/>
  <w15:chartTrackingRefBased/>
  <w15:docId w15:val="{A40CF887-87DB-4227-8BFA-A55F295D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2019-04-17T08:04:00Z</dcterms:created>
  <dcterms:modified xsi:type="dcterms:W3CDTF">2019-04-17T15:34:00Z</dcterms:modified>
</cp:coreProperties>
</file>