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1: Identificar los Escenarios del Caso de Uso </w:t>
      </w:r>
    </w:p>
    <w:tbl>
      <w:tblPr>
        <w:tblStyle w:val="Table1"/>
        <w:bidiVisual w:val="0"/>
        <w:tblW w:w="14906.000000000002" w:type="dxa"/>
        <w:jc w:val="left"/>
        <w:tblInd w:w="-100.0" w:type="dxa"/>
        <w:tblLayout w:type="fixed"/>
        <w:tblLook w:val="0000"/>
      </w:tblPr>
      <w:tblGrid>
        <w:gridCol w:w="3726"/>
        <w:gridCol w:w="3726"/>
        <w:gridCol w:w="3727"/>
        <w:gridCol w:w="3727"/>
        <w:tblGridChange w:id="0">
          <w:tblGrid>
            <w:gridCol w:w="3726"/>
            <w:gridCol w:w="3726"/>
            <w:gridCol w:w="3727"/>
            <w:gridCol w:w="372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ESCENARIO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ORIGINARIO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 Estado de Solicitud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en lista de solicitudes selecciona la opción de modificar estado en la solicitud deseada, actualiza el estado y guarda los cambios.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 Estado del Catálogo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el listado de catálogos registrados en el sistema el usuario selecciona el miembro a modificar, actualiza el estado del catálogo y guarda los cambios.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 Estado del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el listado de personas registradas en el sistema el usuario selecciona el miembro a modificar, actualiza el estado de la persona y guarda los cambios.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Asignar Área de Mantenimiento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en lista de solicitudes selecciona la opción de modificar área de mantenimiento en la solicitud deseada, asigna el área de mantenimiento y guarda los cambios.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Asignar Tipo de 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en lista de solicitudes selecciona la opción de modificar tipo en la solicitud deseada, asigna el tipo deseado y guarda los cambios.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Catálogos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accede al listado de catálogos, selecciona el tipo de catálogo que desea listar, utiliza el buscador para filtrar, selecciona el catálogo deseado y se muestran los elementos del catálogo seleccionado.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Historial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hace click en “Consultar Historial” y el sistema muestra todas las consultas realizadas.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Material de</w:t>
              <w:br w:type="textWrapping"/>
              <w:t xml:space="preserve">  Inventario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ingresa en la sección de materiales, el sistema lista los materiales registrados y el usuario utiliza el buscador para filtrar resultados.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Notificación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ingresa en la sección de notificaciones, el sistema lista las notificaciones registradas y el usuario utiliza el buscador para filtrar resultados.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ingresa en la sección de personal, el sistema lista el personal registrado y el usuario utiliza el buscador para filtrar resultados.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Catálogo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en la vista determinada selecciona “Crear Catálogo”, llena los campos y selecciona “Crear”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deja campos obligatorios vacíos.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introduce datos inválidos.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Material de Inventario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en la vista determinada selecciona “Crear Material”, llena los campos y selecciona “Crear”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deja campos obligatorios vacíos.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introduce datos inválidos.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Notificación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en la vista determinada selecciona “Crear Notificación”, llena los campos y selecciona “Crear”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deja campos obligatorios vacíos.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introduce datos inválidos.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en la vista determinada selecciona “Crear Personal”, llena los campos y selecciona “Crear”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deja campos obligatorios vacíos.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introduce datos inválidos.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en la vista determinada selecciona “Crear Solicitudl”, llena los campos y selecciona “Crear”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deja campos obligatorios vacíos.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introduce datos inválidos.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Eliminar Notificación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selecciona eliminar en la notificación deseada y esta es eliminada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Generar Formulario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selecciona la opción imprimir solicitud y se genera un pdf de la solicitud con los datos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Catálogo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ingresa a la sección de solicitudes y se listan las opciones de gestionar catálogo. El usuario selecciona la opción a convenir.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Inventario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ingresa a la sección de solicitudes y se listan las opciones de gestionar inventario. El usuario selecciona la opción a convenir.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ingresa a la sección de solicitudes y se listan las opciones de gestionar notificaciones. El usuario selecciona la opción a convenir.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ingresa a la sección de solicitudes y se listan las opciones de gestionar personal. El usuario selecciona la opción a convenir.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ingresa a la sección de solicitudes y se listan las opciones de gestionar solicitud. El usuario selecciona la opción a convenir..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 Material de</w:t>
              <w:br w:type="textWrapping"/>
              <w:t xml:space="preserve">  Inventario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selecciona la opción de inventario y se muestran todos los materiales.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Catálogos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selecciona el tipo de catálogo que quiere listar y estos se muestran en pantalla.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selecciona la opción de notificaciones y se muestran todos las notificaciones.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selecciona la opción de personal y se muestran todo el personal registrado en el sistema.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ingresa en la sección de solicitudes y se listan todas las solicitudes.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hay solicitudes para listar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Catálogo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selecciona la opción de modificar catálogo y modifica los campos permitidos y se registran los cambios.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modifica los campos permitidos.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coloca valores inválidos en los campos del formulario.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Material de</w:t>
              <w:br w:type="textWrapping"/>
              <w:t xml:space="preserve">  Inventario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ingresa en la sección “modificar material”, se muestra el formulario, se modifican los campos permitidos, y el sistema registra los cambios.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coloca valores inválidos en los campos del formulario.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modifica campos restringidos del formulario.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ingresa en la sección “modificar personal”, se muestra el formulario, se modifican los campos permitidos, y el sistema registra los cambios.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coloca valores inválidos en los campos del formulario.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modifica campos restringidos del formulario.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ingresa en la sección “modificar solicitud”, se muestra el formulario, se modifican los campos permitidos, y el sistema registra los cambios.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coloca valores inválidos en los campos del formulario.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modifica campos restringidos del formulario.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Paso 2: Identificar los Casos de Prueba (CP)</w:t>
      </w:r>
    </w:p>
    <w:tbl>
      <w:tblPr>
        <w:tblStyle w:val="Table2"/>
        <w:bidiVisual w:val="0"/>
        <w:tblW w:w="14910.0" w:type="dxa"/>
        <w:jc w:val="left"/>
        <w:tblInd w:w="-70.0" w:type="dxa"/>
        <w:tblLayout w:type="fixed"/>
        <w:tblLook w:val="0000"/>
      </w:tblPr>
      <w:tblGrid>
        <w:gridCol w:w="2460"/>
        <w:gridCol w:w="2490"/>
        <w:gridCol w:w="2490"/>
        <w:gridCol w:w="2490"/>
        <w:gridCol w:w="2490"/>
        <w:gridCol w:w="2490"/>
        <w:tblGridChange w:id="0">
          <w:tblGrid>
            <w:gridCol w:w="2460"/>
            <w:gridCol w:w="2490"/>
            <w:gridCol w:w="2490"/>
            <w:gridCol w:w="2490"/>
            <w:gridCol w:w="2490"/>
            <w:gridCol w:w="249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 Estado de Solicitud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 Estado de Solicitud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actualizar el estado de una solicitud sin inconvenientes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 Estado del Catálogo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 Estado del Catálogo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actualizar el estado de un catálogo sin inconvenientes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 Estado del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 Estado del Personal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actualizar el estado del personal 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Asignar Área de Mantenimiento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Asignar Área de Mantenimiento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asignar área de mantenimiento 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Asignar Tipo de 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Asignar Tipo de Solicitud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asignar tipo de solicitud 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Catálogos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Catálogos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El usuario logra consultar catálogos 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Historial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Historial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consultar historial 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Material de</w:t>
              <w:br w:type="textWrapping"/>
              <w:t xml:space="preserve">  Inventario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Material de</w:t>
              <w:br w:type="textWrapping"/>
              <w:t xml:space="preserve">  Inventario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consultar material 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Notificación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Notificación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consultar notificaciones 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Personal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consultar personal 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Catálogo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Catálogo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crear un catálogo sin inconvenientes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Catálogo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Catálogo con campos vacíos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 indicando que existe al menos un campo obligatorio vacío.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Catálogo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Catálogo con valores errados en los campos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 indicando cuál o cuáles campos tienen valores errados.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Material de Inventario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Material de Inventario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crear material de inventario sin inconvenientes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Material de Inventario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Material de Inventario con campos vacíos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 indicando que existe al menos un campo obligatorio vacío.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Material de Inventario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Material de Inventario con valores errados en los campos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 indicando cuál o cuáles campos tienen valores errados.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Notificación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Notificación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crear una notificación sin inconvenientes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Notificación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Notificación con campos vacíos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 indicando que existe al menos un campo obligatorio vacío.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Notificación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Notificación con valores errados en los campos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 indicando cuál o cuáles campos tienen valores errados.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Personal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crear una entrada de personal sin inconvenientes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Personal con campos vacíos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 indicando que existe al menos un campo obligatorio vacío.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Personal con valores errados en los campos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 indicando cuál o cuáles campos tienen valores errados.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Solicitud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crear una solicitud sin inconvenientes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Solicitud con campos vacíos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 indicando que existe al menos un campo obligatorio vacío.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Solicitud con valores errados en los campos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 indicando cuál o cuáles campos tienen valores errados.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Eliminar Notificación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Eliminar Notificación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eliminar una notificación 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Generar Formulario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Generar Formulario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generar un formulario 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Catálogo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catálogo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Inventario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Inventario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Notificaciones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Personal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Solicitud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 Material de</w:t>
              <w:br w:type="textWrapping"/>
              <w:t xml:space="preserve">  Inventario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 Material de</w:t>
              <w:br w:type="textWrapping"/>
              <w:t xml:space="preserve">  Inventario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listar material 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Catálogos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Catálogos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listar catálogos 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Notificaciones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listar notificaciones 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Personal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listar Personal 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Solicitud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listar solicitudes 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Catálogo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after="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Catálogo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modificar el catálogo 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Catálogo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Catálogo con campos vacíos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 indicando que existe al menos un campo obligatorio vacío.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Catálogo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Catálogo con valores errados en los campos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 indicando cuál o cuáles campos tienen valores errados.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Material de</w:t>
              <w:br w:type="textWrapping"/>
              <w:t xml:space="preserve">  Inventario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Material de</w:t>
              <w:br w:type="textWrapping"/>
              <w:t xml:space="preserve">  Inventario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modificar el material 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Material de</w:t>
              <w:br w:type="textWrapping"/>
              <w:t xml:space="preserve">  Inventario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Material de</w:t>
              <w:br w:type="textWrapping"/>
              <w:t xml:space="preserve">  Inventario con campos vacíos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 indicando que existe al menos un campo obligatorio vacío.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Material de</w:t>
              <w:br w:type="textWrapping"/>
              <w:t xml:space="preserve">  Inventario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Material de</w:t>
              <w:br w:type="textWrapping"/>
              <w:t xml:space="preserve">  Inventario con valores errados en los campos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 indicando cuál o cuáles campos tienen valores errados.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Personal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modificar personal 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Personal con campos vacíos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 indicando que existe al menos un campo obligatorio vacío.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Personal con valores errados en los campos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 indicando cuál o cuáles campos tienen valores errados.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Solicitud exitosamente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logra modificar la solicitud sin inconvenientes.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Solicitud con campos vacíos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 indicando que existe al menos un campo obligatorio vacío.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Lines w:val="1"/>
              <w:spacing w:after="120" w:lineRule="auto"/>
              <w:ind w:left="3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Solicitud con valores errados en los campos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 indicando cuál o cuáles campos tienen valores errados.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</w:t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567" w:top="567" w:left="567" w:right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76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76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76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76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76" w:lineRule="auto"/>
      <w:ind w:left="0" w:firstLine="0"/>
    </w:pPr>
    <w:rPr>
      <w:rFonts w:ascii="Times New Roman" w:cs="Times New Roman" w:eastAsia="Times New Roman" w:hAnsi="Times New Roman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76" w:lineRule="auto"/>
      <w:ind w:left="0" w:firstLine="0"/>
    </w:pPr>
    <w:rPr>
      <w:rFonts w:ascii="Times New Roman" w:cs="Times New Roman" w:eastAsia="Times New Roman" w:hAnsi="Times New Roman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